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583E36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>
        <w:rPr>
          <w:rFonts w:ascii="Times New Roman" w:hAnsi="Times New Roman" w:cs="Times New Roman"/>
          <w:b/>
          <w:sz w:val="28"/>
        </w:rPr>
        <w:t xml:space="preserve">И УГЛЯ </w:t>
      </w:r>
      <w:r w:rsidRPr="00CB6062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CB6062" w:rsidRDefault="006A4A69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ЯНВАРЬ</w:t>
      </w:r>
      <w:r w:rsidR="00CC4053" w:rsidRPr="00CB6062">
        <w:rPr>
          <w:rFonts w:ascii="Times New Roman" w:hAnsi="Times New Roman" w:cs="Times New Roman"/>
          <w:b/>
          <w:sz w:val="28"/>
        </w:rPr>
        <w:t>-</w:t>
      </w:r>
      <w:r w:rsidR="004A3193">
        <w:rPr>
          <w:rFonts w:ascii="Times New Roman" w:hAnsi="Times New Roman" w:cs="Times New Roman"/>
          <w:b/>
          <w:sz w:val="28"/>
        </w:rPr>
        <w:t>СЕНТЯБРЬ</w:t>
      </w:r>
      <w:r w:rsidRPr="00CB6062">
        <w:rPr>
          <w:rFonts w:ascii="Times New Roman" w:hAnsi="Times New Roman" w:cs="Times New Roman"/>
          <w:b/>
          <w:sz w:val="28"/>
        </w:rPr>
        <w:t xml:space="preserve"> </w:t>
      </w:r>
      <w:r w:rsidR="000C3143" w:rsidRPr="00CB6062">
        <w:rPr>
          <w:rFonts w:ascii="Times New Roman" w:hAnsi="Times New Roman" w:cs="Times New Roman"/>
          <w:b/>
          <w:sz w:val="28"/>
        </w:rPr>
        <w:t>201</w:t>
      </w:r>
      <w:r w:rsidRPr="00CB6062">
        <w:rPr>
          <w:rFonts w:ascii="Times New Roman" w:hAnsi="Times New Roman" w:cs="Times New Roman"/>
          <w:b/>
          <w:sz w:val="28"/>
        </w:rPr>
        <w:t>8</w:t>
      </w:r>
      <w:r w:rsidR="000C3143" w:rsidRPr="00CB6062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CB6062" w:rsidRDefault="00984FBA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F668BD" w:rsidP="009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</w:t>
      </w:r>
      <w:r w:rsidR="00FD596B">
        <w:rPr>
          <w:rFonts w:ascii="Times New Roman" w:hAnsi="Times New Roman" w:cs="Times New Roman"/>
          <w:b/>
          <w:sz w:val="28"/>
        </w:rPr>
        <w:t>тябрь</w:t>
      </w:r>
      <w:r w:rsidR="00C6011E" w:rsidRPr="00CB6062">
        <w:rPr>
          <w:rFonts w:ascii="Times New Roman" w:hAnsi="Times New Roman" w:cs="Times New Roman"/>
          <w:b/>
          <w:sz w:val="28"/>
        </w:rPr>
        <w:t>, 2018</w:t>
      </w:r>
      <w:r w:rsidR="00984FBA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CB6062" w:rsidRDefault="00545712" w:rsidP="00CB6062">
          <w:pPr>
            <w:pStyle w:val="afb"/>
            <w:spacing w:before="0"/>
            <w:rPr>
              <w:rFonts w:ascii="Times New Roman" w:hAnsi="Times New Roman" w:cs="Times New Roman"/>
            </w:rPr>
          </w:pPr>
          <w:r w:rsidRPr="00CB6062">
            <w:rPr>
              <w:rFonts w:ascii="Times New Roman" w:hAnsi="Times New Roman" w:cs="Times New Roman"/>
            </w:rPr>
            <w:t>Оглавление</w:t>
          </w:r>
        </w:p>
        <w:p w:rsidR="00440E1C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CB6062">
            <w:fldChar w:fldCharType="begin"/>
          </w:r>
          <w:r w:rsidR="00545712" w:rsidRPr="00CB6062">
            <w:instrText xml:space="preserve"> TOC \o "1-3" \h \z \u </w:instrText>
          </w:r>
          <w:r w:rsidRPr="00CB6062">
            <w:fldChar w:fldCharType="separate"/>
          </w:r>
          <w:hyperlink w:anchor="_Toc529865418" w:history="1">
            <w:r w:rsidR="00440E1C" w:rsidRPr="007D26F1">
              <w:rPr>
                <w:rStyle w:val="aa"/>
                <w:b/>
              </w:rPr>
              <w:t xml:space="preserve">РАЗДЕЛ </w:t>
            </w:r>
            <w:r w:rsidR="00440E1C" w:rsidRPr="007D26F1">
              <w:rPr>
                <w:rStyle w:val="aa"/>
                <w:b/>
                <w:lang w:val="en-US"/>
              </w:rPr>
              <w:t>I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_Toc529865418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3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19" w:history="1">
            <w:r w:rsidR="00440E1C" w:rsidRPr="007D26F1">
              <w:rPr>
                <w:rStyle w:val="aa"/>
                <w:b/>
              </w:rPr>
              <w:t>1.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_Toc529865419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3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0" w:history="1">
            <w:r w:rsidR="00440E1C" w:rsidRPr="007D26F1">
              <w:rPr>
                <w:rStyle w:val="aa"/>
                <w:i/>
              </w:rPr>
              <w:t>Производство электроэнергии по областям РК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_Toc529865420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3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1" w:history="1">
            <w:r w:rsidR="00440E1C" w:rsidRPr="007D26F1">
              <w:rPr>
                <w:rStyle w:val="aa"/>
                <w:i/>
              </w:rPr>
              <w:t>Производство электроэнергии связанной генерацией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_Toc529865421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4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2" w:history="1">
            <w:r w:rsidR="00440E1C" w:rsidRPr="007D26F1">
              <w:rPr>
                <w:rStyle w:val="aa"/>
                <w:b/>
              </w:rPr>
              <w:t>2.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Потребление электрической энергии в ЕЭС Казахстана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_Toc529865422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5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3" w:history="1">
            <w:r w:rsidR="00440E1C" w:rsidRPr="007D26F1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_Toc529865423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5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4" w:history="1">
            <w:r w:rsidR="00D11B94">
              <w:rPr>
                <w:rStyle w:val="aa"/>
                <w:i/>
              </w:rPr>
              <w:t>Итоги работы промышленности за 9</w:t>
            </w:r>
            <w:r w:rsidR="00440E1C" w:rsidRPr="007D26F1">
              <w:rPr>
                <w:rStyle w:val="aa"/>
                <w:i/>
              </w:rPr>
              <w:t xml:space="preserve"> месяцев 2018 года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_Toc529865424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5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5" w:history="1">
            <w:r w:rsidR="00440E1C" w:rsidRPr="007D26F1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_Toc529865425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7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6" w:history="1">
            <w:r w:rsidR="00440E1C" w:rsidRPr="007D26F1">
              <w:rPr>
                <w:rStyle w:val="aa"/>
                <w:b/>
              </w:rPr>
              <w:t>3.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Уголь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_Toc529865426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7" w:history="1">
            <w:r w:rsidR="00440E1C" w:rsidRPr="007D26F1">
              <w:rPr>
                <w:rStyle w:val="aa"/>
                <w:i/>
              </w:rPr>
              <w:t>Добыча энергетического угля в Казахстане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_Toc529865427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8" w:history="1">
            <w:r w:rsidR="00440E1C" w:rsidRPr="007D26F1">
              <w:rPr>
                <w:rStyle w:val="aa"/>
                <w:i/>
              </w:rPr>
              <w:t>Добыча угля АО «Самрук-Энерго»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_Toc529865428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9" w:history="1">
            <w:r w:rsidR="00440E1C" w:rsidRPr="007D26F1">
              <w:rPr>
                <w:rStyle w:val="aa"/>
                <w:i/>
              </w:rPr>
              <w:t>Реализация угля АО «Самрук-Энерго»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_Toc529865429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0" w:history="1">
            <w:r w:rsidR="00440E1C" w:rsidRPr="007D26F1">
              <w:rPr>
                <w:rStyle w:val="aa"/>
                <w:b/>
              </w:rPr>
              <w:t>4.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Возобновляемые источники энергии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_Toc529865430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8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1" w:history="1">
            <w:r w:rsidR="00440E1C" w:rsidRPr="007D26F1">
              <w:rPr>
                <w:rStyle w:val="aa"/>
                <w:b/>
              </w:rPr>
              <w:t>5.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Централизованные торги электроэнергией АО «КОРЭМ»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_Toc529865431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10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2" w:history="1">
            <w:r w:rsidR="00440E1C" w:rsidRPr="007D26F1">
              <w:rPr>
                <w:rStyle w:val="aa"/>
                <w:i/>
              </w:rPr>
              <w:t>Общие итоги торгов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_Toc529865432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10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3" w:history="1">
            <w:r w:rsidR="00440E1C" w:rsidRPr="007D26F1">
              <w:rPr>
                <w:rStyle w:val="aa"/>
                <w:i/>
              </w:rPr>
              <w:t>Итоги спот-торгов в режиме «за день вперед»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_Toc529865433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10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4" w:history="1">
            <w:r w:rsidR="00440E1C" w:rsidRPr="007D26F1">
              <w:rPr>
                <w:rStyle w:val="aa"/>
                <w:i/>
              </w:rPr>
              <w:t>Итоги спот-торгов «в течение операционных суток»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_Toc529865434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11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5" w:history="1">
            <w:r w:rsidR="00440E1C" w:rsidRPr="007D26F1">
              <w:rPr>
                <w:rStyle w:val="aa"/>
                <w:i/>
              </w:rPr>
              <w:t>Итоги торгов на средне- и долгосрочный период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_Toc529865435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12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6" w:history="1">
            <w:r w:rsidR="00440E1C" w:rsidRPr="007D26F1">
              <w:rPr>
                <w:rStyle w:val="aa"/>
                <w:b/>
              </w:rPr>
              <w:t>6.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Экспорт-импорт электрической энергии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_Toc529865436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12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7" w:history="1">
            <w:r w:rsidR="00440E1C" w:rsidRPr="007D26F1">
              <w:rPr>
                <w:rStyle w:val="aa"/>
                <w:b/>
              </w:rPr>
              <w:t>РАЗДЕЛ II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_Toc529865437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12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8" w:history="1">
            <w:r w:rsidR="00440E1C" w:rsidRPr="007D26F1">
              <w:rPr>
                <w:rStyle w:val="aa"/>
                <w:b/>
              </w:rPr>
              <w:t>7.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_Toc529865438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12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9" w:history="1">
            <w:r w:rsidR="00440E1C" w:rsidRPr="007D26F1">
              <w:rPr>
                <w:rStyle w:val="aa"/>
                <w:b/>
              </w:rPr>
              <w:t>8.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_Toc529865439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13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0" w:history="1">
            <w:r w:rsidR="00440E1C" w:rsidRPr="007D26F1">
              <w:rPr>
                <w:rStyle w:val="aa"/>
                <w:b/>
              </w:rPr>
              <w:t>9.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Статус реализации проекта CASA-1000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_Toc529865440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14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1" w:history="1">
            <w:r w:rsidR="00440E1C" w:rsidRPr="007D26F1">
              <w:rPr>
                <w:rStyle w:val="aa"/>
                <w:b/>
              </w:rPr>
              <w:t>10.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Новости в сфере электроэнергетики РК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_Toc529865441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15</w:t>
            </w:r>
            <w:r w:rsidR="00440E1C">
              <w:rPr>
                <w:webHidden/>
              </w:rPr>
              <w:fldChar w:fldCharType="end"/>
            </w:r>
          </w:hyperlink>
        </w:p>
        <w:p w:rsidR="00440E1C" w:rsidRDefault="005A74D3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2" w:history="1">
            <w:r w:rsidR="00440E1C" w:rsidRPr="007D26F1">
              <w:rPr>
                <w:rStyle w:val="aa"/>
                <w:b/>
              </w:rPr>
              <w:t>1.</w:t>
            </w:r>
            <w:r w:rsidR="00440E1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7D26F1">
              <w:rPr>
                <w:rStyle w:val="aa"/>
                <w:b/>
              </w:rPr>
              <w:t>Обзор СМИ в странах СНГ</w:t>
            </w:r>
            <w:r w:rsidR="00440E1C">
              <w:rPr>
                <w:webHidden/>
              </w:rPr>
              <w:tab/>
            </w:r>
            <w:r w:rsidR="00440E1C">
              <w:rPr>
                <w:webHidden/>
              </w:rPr>
              <w:fldChar w:fldCharType="begin"/>
            </w:r>
            <w:r w:rsidR="00440E1C">
              <w:rPr>
                <w:webHidden/>
              </w:rPr>
              <w:instrText xml:space="preserve"> PAGEREF _Toc529865442 \h </w:instrText>
            </w:r>
            <w:r w:rsidR="00440E1C">
              <w:rPr>
                <w:webHidden/>
              </w:rPr>
            </w:r>
            <w:r w:rsidR="00440E1C">
              <w:rPr>
                <w:webHidden/>
              </w:rPr>
              <w:fldChar w:fldCharType="separate"/>
            </w:r>
            <w:r w:rsidR="00440E1C">
              <w:rPr>
                <w:webHidden/>
              </w:rPr>
              <w:t>17</w:t>
            </w:r>
            <w:r w:rsidR="00440E1C">
              <w:rPr>
                <w:webHidden/>
              </w:rPr>
              <w:fldChar w:fldCharType="end"/>
            </w:r>
          </w:hyperlink>
        </w:p>
        <w:p w:rsidR="00545712" w:rsidRPr="00CB6062" w:rsidRDefault="00562751" w:rsidP="00CB6062">
          <w:pPr>
            <w:spacing w:after="0"/>
            <w:rPr>
              <w:rFonts w:ascii="Times New Roman" w:hAnsi="Times New Roman" w:cs="Times New Roman"/>
            </w:rPr>
          </w:pPr>
          <w:r w:rsidRPr="00CB6062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CB6062" w:rsidRDefault="00995E50" w:rsidP="00CB6062">
      <w:pPr>
        <w:pStyle w:val="11"/>
        <w:spacing w:before="0"/>
        <w:rPr>
          <w:lang w:val="en-US"/>
        </w:rPr>
      </w:pPr>
    </w:p>
    <w:p w:rsidR="001D295E" w:rsidRPr="00CB6062" w:rsidRDefault="001D295E" w:rsidP="00CB6062">
      <w:pPr>
        <w:spacing w:after="0" w:line="240" w:lineRule="auto"/>
        <w:rPr>
          <w:lang w:val="en-US"/>
        </w:rPr>
      </w:pPr>
    </w:p>
    <w:p w:rsidR="00F47C61" w:rsidRPr="00CB6062" w:rsidRDefault="00F47C61" w:rsidP="00CB6062">
      <w:pPr>
        <w:spacing w:after="0" w:line="240" w:lineRule="auto"/>
        <w:rPr>
          <w:lang w:val="en-US"/>
        </w:rPr>
      </w:pPr>
    </w:p>
    <w:p w:rsidR="00F47C61" w:rsidRDefault="00F47C61" w:rsidP="00CB6062">
      <w:pPr>
        <w:spacing w:after="0" w:line="240" w:lineRule="auto"/>
      </w:pPr>
    </w:p>
    <w:p w:rsidR="00C71038" w:rsidRDefault="00C71038" w:rsidP="00CB6062">
      <w:pPr>
        <w:spacing w:after="0" w:line="240" w:lineRule="auto"/>
      </w:pPr>
    </w:p>
    <w:p w:rsidR="00C71038" w:rsidRDefault="00C71038" w:rsidP="00CB6062">
      <w:pPr>
        <w:spacing w:after="0" w:line="240" w:lineRule="auto"/>
      </w:pPr>
    </w:p>
    <w:p w:rsidR="00C71038" w:rsidRPr="00C71038" w:rsidRDefault="00C71038" w:rsidP="00CB6062">
      <w:pPr>
        <w:spacing w:after="0" w:line="240" w:lineRule="auto"/>
      </w:pPr>
    </w:p>
    <w:p w:rsidR="00633669" w:rsidRPr="00CB6062" w:rsidRDefault="00633669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B94F51" w:rsidP="00CB6062">
      <w:pPr>
        <w:pStyle w:val="1"/>
        <w:spacing w:before="0" w:line="240" w:lineRule="auto"/>
        <w:rPr>
          <w:rFonts w:ascii="Times New Roman" w:hAnsi="Times New Roman" w:cs="Times New Roman"/>
          <w:b/>
          <w:lang w:val="en-US"/>
        </w:rPr>
      </w:pPr>
      <w:bookmarkStart w:id="0" w:name="_Toc529865418"/>
      <w:r w:rsidRPr="00CB6062">
        <w:rPr>
          <w:rFonts w:ascii="Times New Roman" w:hAnsi="Times New Roman" w:cs="Times New Roman"/>
          <w:b/>
        </w:rPr>
        <w:lastRenderedPageBreak/>
        <w:t xml:space="preserve">РАЗДЕЛ </w:t>
      </w:r>
      <w:r w:rsidR="00CB6062" w:rsidRPr="00CB6062">
        <w:rPr>
          <w:rFonts w:ascii="Times New Roman" w:hAnsi="Times New Roman" w:cs="Times New Roman"/>
          <w:b/>
          <w:lang w:val="en-US"/>
        </w:rPr>
        <w:t>I</w:t>
      </w:r>
      <w:bookmarkEnd w:id="0"/>
    </w:p>
    <w:p w:rsidR="00682876" w:rsidRPr="00CB606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Toc529865419"/>
      <w:r w:rsidRPr="00CB6062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1"/>
    </w:p>
    <w:p w:rsidR="00F31222" w:rsidRPr="00CB6062" w:rsidRDefault="00F31222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440E1C" w:rsidRPr="005A74D3" w:rsidRDefault="00440E1C" w:rsidP="00440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3E5E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январе-сентябре 2018 года было выработано 78 861,2</w:t>
      </w:r>
      <w:r w:rsidRPr="00E23E5E">
        <w:rPr>
          <w:rFonts w:ascii="Times New Roman" w:hAnsi="Times New Roman" w:cs="Times New Roman"/>
          <w:b/>
          <w:sz w:val="28"/>
        </w:rPr>
        <w:t xml:space="preserve"> </w:t>
      </w:r>
      <w:r w:rsidRPr="00E23E5E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E23E5E">
        <w:rPr>
          <w:rFonts w:ascii="Times New Roman" w:hAnsi="Times New Roman" w:cs="Times New Roman"/>
          <w:sz w:val="28"/>
        </w:rPr>
        <w:t>кВтч</w:t>
      </w:r>
      <w:proofErr w:type="spellEnd"/>
      <w:r w:rsidRPr="00E23E5E">
        <w:rPr>
          <w:rFonts w:ascii="Times New Roman" w:hAnsi="Times New Roman" w:cs="Times New Roman"/>
          <w:sz w:val="28"/>
        </w:rPr>
        <w:t xml:space="preserve"> электроэнергии, что на 5,8% больше аналогичного периода 2017 года. Рост выработки наблюдался в Северной и Западной </w:t>
      </w:r>
      <w:proofErr w:type="gramStart"/>
      <w:r w:rsidRPr="00E23E5E">
        <w:rPr>
          <w:rFonts w:ascii="Times New Roman" w:hAnsi="Times New Roman" w:cs="Times New Roman"/>
          <w:sz w:val="28"/>
        </w:rPr>
        <w:t>зонах</w:t>
      </w:r>
      <w:proofErr w:type="gramEnd"/>
      <w:r w:rsidRPr="00E23E5E">
        <w:rPr>
          <w:rFonts w:ascii="Times New Roman" w:hAnsi="Times New Roman" w:cs="Times New Roman"/>
          <w:sz w:val="28"/>
        </w:rPr>
        <w:t xml:space="preserve"> ЕЭС Казахстана.</w:t>
      </w:r>
    </w:p>
    <w:p w:rsidR="001447DB" w:rsidRPr="00CB6062" w:rsidRDefault="001447DB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</w:t>
      </w:r>
      <w:r w:rsidR="00582144" w:rsidRPr="00CB6062">
        <w:rPr>
          <w:rFonts w:ascii="Times New Roman" w:hAnsi="Times New Roman" w:cs="Times New Roman"/>
          <w:i/>
          <w:sz w:val="24"/>
        </w:rPr>
        <w:t>н</w:t>
      </w:r>
      <w:r w:rsidRPr="00CB606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1330"/>
        <w:gridCol w:w="2771"/>
        <w:gridCol w:w="2268"/>
        <w:gridCol w:w="2126"/>
        <w:gridCol w:w="1418"/>
      </w:tblGrid>
      <w:tr w:rsidR="00440E1C" w:rsidRPr="00E23E5E" w:rsidTr="00440E1C">
        <w:trPr>
          <w:trHeight w:val="241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Toc529865420"/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74516,2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78861,2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5,8%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59173,7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63637,7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51,8%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48969,0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8,8%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-8,3%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-3,7%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-3,5%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4992,6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-2,4%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72,6%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-10,8%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40,8%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48,8%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5212,1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5,0%</w:t>
            </w:r>
          </w:p>
        </w:tc>
      </w:tr>
      <w:tr w:rsidR="00440E1C" w:rsidRPr="00E23E5E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13,4%</w:t>
            </w:r>
          </w:p>
        </w:tc>
      </w:tr>
      <w:tr w:rsidR="00440E1C" w:rsidRPr="00643965" w:rsidTr="00440E1C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E1C" w:rsidRPr="00D15C12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D15C12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C6332" w:rsidRPr="00BC6332" w:rsidRDefault="00682876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CB606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CB6062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440E1C" w:rsidRPr="0073645F" w:rsidRDefault="00440E1C" w:rsidP="00440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 январе-</w:t>
      </w:r>
      <w:r>
        <w:rPr>
          <w:rFonts w:ascii="Times New Roman" w:hAnsi="Times New Roman" w:cs="Times New Roman"/>
          <w:sz w:val="28"/>
        </w:rPr>
        <w:t>сентябре</w:t>
      </w:r>
      <w:r w:rsidRPr="0073645F">
        <w:rPr>
          <w:rFonts w:ascii="Times New Roman" w:hAnsi="Times New Roman" w:cs="Times New Roman"/>
          <w:sz w:val="28"/>
        </w:rPr>
        <w:t xml:space="preserve"> 2018 года по сравнению с аналогичным периодом 2017 года производство электроэнергии значительно увеличилось (рост 20% и выше) в </w:t>
      </w:r>
      <w:proofErr w:type="spellStart"/>
      <w:r w:rsidRPr="0073645F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 Туркестанской областях. В то же время, снижение производства электроэнергии наблюдалось в </w:t>
      </w:r>
      <w:proofErr w:type="spellStart"/>
      <w:r w:rsidRPr="0073645F">
        <w:rPr>
          <w:rFonts w:ascii="Times New Roman" w:hAnsi="Times New Roman" w:cs="Times New Roman"/>
          <w:sz w:val="28"/>
        </w:rPr>
        <w:t>Алматинской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Восточно-Казахстанской, </w:t>
      </w:r>
      <w:proofErr w:type="spellStart"/>
      <w:r w:rsidRPr="0073645F">
        <w:rPr>
          <w:rFonts w:ascii="Times New Roman" w:hAnsi="Times New Roman" w:cs="Times New Roman"/>
          <w:sz w:val="28"/>
        </w:rPr>
        <w:t>Жамбылской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45F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 Северо-Казахстанской областях. </w:t>
      </w:r>
    </w:p>
    <w:p w:rsidR="009B7719" w:rsidRPr="00CB6062" w:rsidRDefault="009B7719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</w:t>
      </w:r>
      <w:r w:rsidR="00582144" w:rsidRPr="00CB6062">
        <w:rPr>
          <w:rFonts w:ascii="Times New Roman" w:hAnsi="Times New Roman" w:cs="Times New Roman"/>
          <w:i/>
          <w:sz w:val="24"/>
        </w:rPr>
        <w:t>н</w:t>
      </w:r>
      <w:r w:rsidRPr="00CB606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2" w:type="dxa"/>
        <w:tblLook w:val="04A0" w:firstRow="1" w:lastRow="0" w:firstColumn="1" w:lastColumn="0" w:noHBand="0" w:noVBand="1"/>
      </w:tblPr>
      <w:tblGrid>
        <w:gridCol w:w="1104"/>
        <w:gridCol w:w="3195"/>
        <w:gridCol w:w="1851"/>
        <w:gridCol w:w="1851"/>
        <w:gridCol w:w="1911"/>
      </w:tblGrid>
      <w:tr w:rsidR="00440E1C" w:rsidRPr="00E23E5E" w:rsidTr="00440E1C">
        <w:trPr>
          <w:trHeight w:val="173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E1C" w:rsidRPr="00E23E5E" w:rsidTr="00440E1C">
        <w:trPr>
          <w:trHeight w:val="97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7619,3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7228,1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-5,1%</w:t>
            </w:r>
          </w:p>
        </w:tc>
      </w:tr>
      <w:tr w:rsidR="00440E1C" w:rsidRPr="00E23E5E" w:rsidTr="00440E1C">
        <w:trPr>
          <w:trHeight w:val="122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-24,4%</w:t>
            </w:r>
          </w:p>
        </w:tc>
      </w:tr>
      <w:tr w:rsidR="00440E1C" w:rsidRPr="00E23E5E" w:rsidTr="00440E1C">
        <w:trPr>
          <w:trHeight w:val="7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11124,3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-16,7%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29713,9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33964,8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-9,8%</w:t>
            </w:r>
          </w:p>
        </w:tc>
      </w:tr>
      <w:tr w:rsidR="00440E1C" w:rsidRPr="00E23E5E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53,1%</w:t>
            </w:r>
          </w:p>
        </w:tc>
      </w:tr>
      <w:tr w:rsidR="00440E1C" w:rsidRPr="008D1FF5" w:rsidTr="00440E1C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66 688,0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71 124,3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0E1C" w:rsidRPr="00E23E5E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6,7%</w:t>
            </w:r>
          </w:p>
        </w:tc>
      </w:tr>
    </w:tbl>
    <w:p w:rsidR="00BC6332" w:rsidRDefault="00BC6332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6332" w:rsidRPr="0073645F" w:rsidRDefault="00BC6332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29865421"/>
      <w:r w:rsidRPr="0073645F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CB6062" w:rsidRPr="00CB6062" w:rsidRDefault="00CB6062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D400E" w:rsidRPr="000B639E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организациями конкурентных организаций АО «</w:t>
      </w:r>
      <w:proofErr w:type="spellStart"/>
      <w:r>
        <w:rPr>
          <w:rFonts w:ascii="Times New Roman" w:hAnsi="Times New Roman" w:cs="Times New Roman"/>
          <w:sz w:val="28"/>
        </w:rPr>
        <w:t>Самрук-Энерго</w:t>
      </w:r>
      <w:proofErr w:type="spellEnd"/>
      <w:r>
        <w:rPr>
          <w:rFonts w:ascii="Times New Roman" w:hAnsi="Times New Roman" w:cs="Times New Roman"/>
          <w:sz w:val="28"/>
        </w:rPr>
        <w:t>» з</w:t>
      </w:r>
      <w:r w:rsidRPr="00786D0D">
        <w:rPr>
          <w:rFonts w:ascii="Times New Roman" w:hAnsi="Times New Roman" w:cs="Times New Roman"/>
          <w:sz w:val="28"/>
        </w:rPr>
        <w:t xml:space="preserve">а </w:t>
      </w:r>
      <w:r w:rsidR="00440E1C">
        <w:rPr>
          <w:rFonts w:ascii="Times New Roman" w:hAnsi="Times New Roman" w:cs="Times New Roman"/>
          <w:sz w:val="28"/>
        </w:rPr>
        <w:t>девят</w:t>
      </w:r>
      <w:r w:rsidR="00D36832">
        <w:rPr>
          <w:rFonts w:ascii="Times New Roman" w:hAnsi="Times New Roman" w:cs="Times New Roman"/>
          <w:sz w:val="28"/>
        </w:rPr>
        <w:t>ь</w:t>
      </w:r>
      <w:r w:rsidRPr="00786D0D">
        <w:rPr>
          <w:rFonts w:ascii="Times New Roman" w:hAnsi="Times New Roman" w:cs="Times New Roman"/>
          <w:sz w:val="28"/>
        </w:rPr>
        <w:t xml:space="preserve"> месяц</w:t>
      </w:r>
      <w:r>
        <w:rPr>
          <w:rFonts w:ascii="Times New Roman" w:hAnsi="Times New Roman" w:cs="Times New Roman"/>
          <w:sz w:val="28"/>
        </w:rPr>
        <w:t>ев</w:t>
      </w:r>
      <w:r w:rsidRPr="00786D0D">
        <w:rPr>
          <w:rFonts w:ascii="Times New Roman" w:hAnsi="Times New Roman" w:cs="Times New Roman"/>
          <w:sz w:val="28"/>
        </w:rPr>
        <w:t xml:space="preserve"> 2018 года составил </w:t>
      </w:r>
      <w:r w:rsidR="00440E1C">
        <w:rPr>
          <w:rFonts w:ascii="Times New Roman" w:hAnsi="Times New Roman" w:cs="Times New Roman"/>
          <w:sz w:val="28"/>
        </w:rPr>
        <w:t>38,2</w:t>
      </w:r>
      <w:r w:rsidRPr="00A07104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A07104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, что на </w:t>
      </w:r>
      <w:r w:rsidR="00440E1C">
        <w:rPr>
          <w:rFonts w:ascii="Times New Roman" w:hAnsi="Times New Roman" w:cs="Times New Roman"/>
          <w:sz w:val="28"/>
        </w:rPr>
        <w:t>1,0</w:t>
      </w:r>
      <w:r w:rsidRPr="00A07104">
        <w:rPr>
          <w:rFonts w:ascii="Times New Roman" w:hAnsi="Times New Roman" w:cs="Times New Roman"/>
          <w:sz w:val="28"/>
        </w:rPr>
        <w:t xml:space="preserve"> млрд.</w:t>
      </w:r>
      <w:r w:rsidRPr="00786D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меньше</w:t>
      </w:r>
      <w:r w:rsidRPr="00786D0D">
        <w:rPr>
          <w:rFonts w:ascii="Times New Roman" w:hAnsi="Times New Roman" w:cs="Times New Roman"/>
          <w:sz w:val="28"/>
        </w:rPr>
        <w:t xml:space="preserve"> по сравнению с аналогичным периодом 2017 года (</w:t>
      </w:r>
      <w:r w:rsidR="00440E1C">
        <w:rPr>
          <w:rFonts w:ascii="Times New Roman" w:hAnsi="Times New Roman" w:cs="Times New Roman"/>
          <w:sz w:val="28"/>
        </w:rPr>
        <w:t>39</w:t>
      </w:r>
      <w:r w:rsidR="00D36832">
        <w:rPr>
          <w:rFonts w:ascii="Times New Roman" w:hAnsi="Times New Roman" w:cs="Times New Roman"/>
          <w:sz w:val="28"/>
        </w:rPr>
        <w:t>,2</w:t>
      </w:r>
      <w:r w:rsidRPr="00A07104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>).</w:t>
      </w:r>
    </w:p>
    <w:p w:rsidR="004A4775" w:rsidRPr="00CB6062" w:rsidRDefault="004A4775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CD400E" w:rsidRPr="00CB6062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  <w:p w:rsidR="00CD400E" w:rsidRPr="00CB6062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40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40E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CD400E" w:rsidRPr="00CB6062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440E1C" w:rsidRDefault="00440E1C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14 344,5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440E1C" w:rsidRDefault="00440E1C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14 251,5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440E1C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440E1C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-0,6%</w:t>
            </w:r>
          </w:p>
        </w:tc>
      </w:tr>
      <w:tr w:rsidR="00440E1C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E1C" w:rsidRPr="00CD400E" w:rsidRDefault="00440E1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E1C" w:rsidRPr="00CD400E" w:rsidRDefault="00440E1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440E1C" w:rsidRDefault="00440E1C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4 932,1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440E1C" w:rsidRDefault="00440E1C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4 728,3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440E1C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-203,8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1C" w:rsidRPr="00440E1C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-4,1%</w:t>
            </w:r>
          </w:p>
        </w:tc>
      </w:tr>
      <w:tr w:rsidR="00440E1C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E1C" w:rsidRPr="00CD400E" w:rsidRDefault="00440E1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E1C" w:rsidRPr="00CD400E" w:rsidRDefault="00440E1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440E1C" w:rsidRDefault="00440E1C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2 733,3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440E1C" w:rsidRDefault="00440E1C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2 464,6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440E1C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1C" w:rsidRPr="00440E1C" w:rsidRDefault="00440E1C" w:rsidP="0044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0E1C">
              <w:rPr>
                <w:rFonts w:ascii="Times New Roman" w:eastAsia="Times New Roman" w:hAnsi="Times New Roman" w:cs="Times New Roman"/>
                <w:iCs/>
                <w:lang w:eastAsia="ru-RU"/>
              </w:rPr>
              <w:t>-9,8%</w:t>
            </w:r>
          </w:p>
        </w:tc>
      </w:tr>
      <w:tr w:rsidR="00440E1C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E1C" w:rsidRPr="00CD400E" w:rsidRDefault="00440E1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E1C" w:rsidRPr="00CD400E" w:rsidRDefault="00440E1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C25C15" w:rsidRDefault="00440E1C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1 879,2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C25C15" w:rsidRDefault="00440E1C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1 830,6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0E1C" w:rsidRPr="00C25C15" w:rsidRDefault="00440E1C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E1C" w:rsidRPr="00C25C15" w:rsidRDefault="00440E1C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-2,6%</w:t>
            </w:r>
          </w:p>
        </w:tc>
      </w:tr>
      <w:tr w:rsidR="00C25C15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C15" w:rsidRPr="00C25C15" w:rsidRDefault="00C25C15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4 496,5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C15" w:rsidRPr="00C25C15" w:rsidRDefault="00C25C15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4 801,5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305,0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6,8%</w:t>
            </w:r>
          </w:p>
        </w:tc>
      </w:tr>
      <w:tr w:rsidR="00C25C15" w:rsidRPr="00CB6062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5 405,4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5 055,8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-349,6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-6,5%</w:t>
            </w:r>
          </w:p>
        </w:tc>
      </w:tr>
      <w:tr w:rsidR="00C25C15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C25C15" w:rsidRDefault="00C25C15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1 730,8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DF2830" w:rsidRDefault="00C25C15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1 159,2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-571,6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5C15">
              <w:rPr>
                <w:rFonts w:ascii="Times New Roman" w:eastAsia="Times New Roman" w:hAnsi="Times New Roman" w:cs="Times New Roman"/>
                <w:iCs/>
                <w:lang w:eastAsia="ru-RU"/>
              </w:rPr>
              <w:t>-33,0%</w:t>
            </w:r>
          </w:p>
        </w:tc>
      </w:tr>
      <w:tr w:rsidR="00C25C15" w:rsidRPr="00CD400E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25C15" w:rsidRPr="00C25C15" w:rsidRDefault="00C25C15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C15">
              <w:rPr>
                <w:rFonts w:ascii="Times New Roman" w:hAnsi="Times New Roman" w:cs="Times New Roman"/>
                <w:bCs/>
              </w:rPr>
              <w:t>3757,0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25C15" w:rsidRPr="00C25C15" w:rsidRDefault="00C25C15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C15">
              <w:rPr>
                <w:rFonts w:ascii="Times New Roman" w:hAnsi="Times New Roman" w:cs="Times New Roman"/>
                <w:bCs/>
              </w:rPr>
              <w:t>3935,2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25C15" w:rsidRPr="00C25C15" w:rsidRDefault="00C25C15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5C15">
              <w:rPr>
                <w:rFonts w:ascii="Times New Roman" w:hAnsi="Times New Roman" w:cs="Times New Roman"/>
                <w:bCs/>
              </w:rPr>
              <w:t>178,2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25C15" w:rsidRPr="00C25C15" w:rsidRDefault="00C25C15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25C15">
              <w:rPr>
                <w:rFonts w:ascii="Times New Roman" w:hAnsi="Times New Roman" w:cs="Times New Roman"/>
                <w:bCs/>
              </w:rPr>
              <w:t>4,7%</w:t>
            </w:r>
          </w:p>
        </w:tc>
      </w:tr>
      <w:tr w:rsidR="00C25C15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D400E" w:rsidRDefault="00C25C1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D400E" w:rsidRDefault="00C25C15" w:rsidP="00CD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C15" w:rsidRPr="00CD400E" w:rsidRDefault="00C25C15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C15">
              <w:rPr>
                <w:rFonts w:ascii="Times New Roman" w:hAnsi="Times New Roman" w:cs="Times New Roman"/>
                <w:b/>
                <w:bCs/>
              </w:rPr>
              <w:t>39 278,8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C25C15">
              <w:rPr>
                <w:rFonts w:ascii="Times New Roman" w:hAnsi="Times New Roman" w:cs="Times New Roman"/>
                <w:b/>
                <w:bCs/>
              </w:rPr>
              <w:t>38 226,7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15">
              <w:rPr>
                <w:rFonts w:ascii="Times New Roman" w:hAnsi="Times New Roman" w:cs="Times New Roman"/>
                <w:b/>
                <w:bCs/>
              </w:rPr>
              <w:t>-1 052,1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C25C15" w:rsidRDefault="00C25C15" w:rsidP="00C25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C15">
              <w:rPr>
                <w:rFonts w:ascii="Times New Roman" w:hAnsi="Times New Roman" w:cs="Times New Roman"/>
                <w:b/>
                <w:bCs/>
              </w:rPr>
              <w:t>-2,7%</w:t>
            </w:r>
          </w:p>
        </w:tc>
      </w:tr>
    </w:tbl>
    <w:p w:rsidR="00CD400E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00E" w:rsidRPr="00BE71BF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39E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0B639E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0B639E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0B639E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0B639E">
        <w:rPr>
          <w:rFonts w:ascii="Times New Roman" w:hAnsi="Times New Roman" w:cs="Times New Roman"/>
          <w:sz w:val="28"/>
        </w:rPr>
        <w:t>» в я</w:t>
      </w:r>
      <w:r w:rsidR="00C25C15">
        <w:rPr>
          <w:rFonts w:ascii="Times New Roman" w:hAnsi="Times New Roman" w:cs="Times New Roman"/>
          <w:sz w:val="28"/>
        </w:rPr>
        <w:t>нваре-сентябре</w:t>
      </w:r>
      <w:r w:rsidR="00985408">
        <w:rPr>
          <w:rFonts w:ascii="Times New Roman" w:hAnsi="Times New Roman" w:cs="Times New Roman"/>
          <w:sz w:val="28"/>
        </w:rPr>
        <w:t xml:space="preserve"> 2018 года составил 23,6</w:t>
      </w:r>
      <w:r w:rsidR="00D36832">
        <w:rPr>
          <w:rFonts w:ascii="Times New Roman" w:hAnsi="Times New Roman" w:cs="Times New Roman"/>
          <w:sz w:val="28"/>
        </w:rPr>
        <w:t xml:space="preserve"> млрд.</w:t>
      </w:r>
      <w:r w:rsidR="009854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5408">
        <w:rPr>
          <w:rFonts w:ascii="Times New Roman" w:hAnsi="Times New Roman" w:cs="Times New Roman"/>
          <w:sz w:val="28"/>
        </w:rPr>
        <w:t>кВтч</w:t>
      </w:r>
      <w:proofErr w:type="spellEnd"/>
      <w:r w:rsidR="00985408">
        <w:rPr>
          <w:rFonts w:ascii="Times New Roman" w:hAnsi="Times New Roman" w:cs="Times New Roman"/>
          <w:sz w:val="28"/>
        </w:rPr>
        <w:t xml:space="preserve"> или прирост 20,7</w:t>
      </w:r>
      <w:r w:rsidRPr="000B639E">
        <w:rPr>
          <w:rFonts w:ascii="Times New Roman" w:hAnsi="Times New Roman" w:cs="Times New Roman"/>
          <w:sz w:val="28"/>
        </w:rPr>
        <w:t>% в сравнении с показателями аналогичного периода 2017 года.</w:t>
      </w:r>
    </w:p>
    <w:p w:rsidR="004A4775" w:rsidRPr="00CB6062" w:rsidRDefault="004A4775" w:rsidP="00CB606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402"/>
        <w:gridCol w:w="992"/>
        <w:gridCol w:w="1134"/>
        <w:gridCol w:w="992"/>
        <w:gridCol w:w="992"/>
        <w:gridCol w:w="1134"/>
        <w:gridCol w:w="993"/>
      </w:tblGrid>
      <w:tr w:rsidR="00C25C15" w:rsidRPr="00D64637" w:rsidTr="00C25C15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C25C15" w:rsidRPr="00D64637" w:rsidTr="00C25C15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 сент.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 сент.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E23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C25C15" w:rsidRPr="00D64637" w:rsidTr="00C25C1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D64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19 591,6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26,3%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23 649,0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30,0%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4 057,3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20,7%</w:t>
            </w:r>
          </w:p>
        </w:tc>
      </w:tr>
      <w:tr w:rsidR="00C25C15" w:rsidRPr="00D64637" w:rsidTr="00C25C1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4 177,4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-1,7%</w:t>
            </w:r>
          </w:p>
        </w:tc>
      </w:tr>
      <w:tr w:rsidR="00C25C15" w:rsidRPr="00D64637" w:rsidTr="00C25C1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Экибастузская ГРЭС-1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10 296,1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14 534,5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4 238,4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41,2%</w:t>
            </w:r>
          </w:p>
        </w:tc>
      </w:tr>
      <w:tr w:rsidR="00C25C15" w:rsidRPr="00D64637" w:rsidTr="00C25C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Экибастузская ГРЭС-2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3 702,4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3 756,6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1,5%</w:t>
            </w:r>
          </w:p>
        </w:tc>
      </w:tr>
      <w:tr w:rsidR="00C25C15" w:rsidRPr="00D64637" w:rsidTr="00C25C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Шардаринская ГЭС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-10,2%</w:t>
            </w:r>
          </w:p>
        </w:tc>
      </w:tr>
      <w:tr w:rsidR="00C25C15" w:rsidRPr="00D64637" w:rsidTr="00C25C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Мойнакская ГЭС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-13,1%</w:t>
            </w:r>
          </w:p>
        </w:tc>
      </w:tr>
      <w:tr w:rsidR="00C25C15" w:rsidRPr="00D64637" w:rsidTr="00C25C1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 Energy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</w:tr>
      <w:tr w:rsidR="00C25C15" w:rsidRPr="00D64637" w:rsidTr="00C25C1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D64637" w:rsidRDefault="00C25C15" w:rsidP="00C25C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D646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Первая ветровая электрическая станция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5" w:rsidRPr="00E23E5E" w:rsidRDefault="00C25C15" w:rsidP="00C25C1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23E5E">
              <w:rPr>
                <w:rFonts w:ascii="Times New Roman" w:hAnsi="Times New Roman" w:cs="Times New Roman"/>
                <w:i/>
                <w:iCs/>
              </w:rPr>
              <w:t>-4,2%</w:t>
            </w:r>
          </w:p>
        </w:tc>
      </w:tr>
    </w:tbl>
    <w:p w:rsidR="004A4775" w:rsidRPr="00CB6062" w:rsidRDefault="004A4775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775" w:rsidRPr="00CB6062" w:rsidRDefault="004A4775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516129783"/>
      <w:bookmarkStart w:id="5" w:name="_Toc529865422"/>
      <w:r w:rsidRPr="00CB6062">
        <w:rPr>
          <w:rFonts w:ascii="Times New Roman" w:hAnsi="Times New Roman" w:cs="Times New Roman"/>
          <w:b/>
        </w:rPr>
        <w:t>Потребление электрической энергии в ЕЭС Казахстана</w:t>
      </w:r>
      <w:bookmarkEnd w:id="4"/>
      <w:bookmarkEnd w:id="5"/>
    </w:p>
    <w:p w:rsidR="004A4775" w:rsidRPr="00CB6062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A4775" w:rsidRPr="00CB6062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16129784"/>
      <w:bookmarkStart w:id="7" w:name="_Toc529865423"/>
      <w:r w:rsidRPr="00CB6062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E56657" w:rsidRPr="0073645F" w:rsidRDefault="00E56657" w:rsidP="00E566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По данным Систем</w:t>
      </w:r>
      <w:r>
        <w:rPr>
          <w:rFonts w:ascii="Times New Roman" w:hAnsi="Times New Roman" w:cs="Times New Roman"/>
          <w:sz w:val="28"/>
        </w:rPr>
        <w:t xml:space="preserve">ного оператора, в январе-сентябре </w:t>
      </w:r>
      <w:r w:rsidRPr="0073645F">
        <w:rPr>
          <w:rFonts w:ascii="Times New Roman" w:hAnsi="Times New Roman" w:cs="Times New Roman"/>
          <w:sz w:val="28"/>
        </w:rPr>
        <w:t xml:space="preserve"> 2018 года наблюдался рост в динамике потребления электрической энергии по всей республике в срав</w:t>
      </w:r>
      <w:r>
        <w:rPr>
          <w:rFonts w:ascii="Times New Roman" w:hAnsi="Times New Roman" w:cs="Times New Roman"/>
          <w:sz w:val="28"/>
        </w:rPr>
        <w:t>нении с показателями января-сентября</w:t>
      </w:r>
      <w:r w:rsidRPr="0073645F">
        <w:rPr>
          <w:rFonts w:ascii="Times New Roman" w:hAnsi="Times New Roman" w:cs="Times New Roman"/>
          <w:sz w:val="28"/>
        </w:rPr>
        <w:t xml:space="preserve"> 2017 года. Так, в северной зоне республики потребление увеличилось на 5%, в западной зоне на 9% и в южной зоне на 7%. </w:t>
      </w: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E56657" w:rsidRPr="0016528F" w:rsidTr="00E56657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</w:t>
            </w: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gramStart"/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</w:t>
            </w: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71262,262</w:t>
            </w:r>
          </w:p>
        </w:tc>
        <w:tc>
          <w:tcPr>
            <w:tcW w:w="1420" w:type="dxa"/>
            <w:shd w:val="clear" w:color="auto" w:fill="17365D" w:themeFill="text2" w:themeFillShade="BF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75267,88</w:t>
            </w:r>
          </w:p>
        </w:tc>
        <w:tc>
          <w:tcPr>
            <w:tcW w:w="1598" w:type="dxa"/>
            <w:shd w:val="clear" w:color="auto" w:fill="17365D" w:themeFill="text2" w:themeFillShade="BF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4005,62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47350,795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49568,79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9114,645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9908,637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793,992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14796,822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15790,46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993,634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E56657" w:rsidRPr="0016528F" w:rsidTr="00E56657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65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165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shd w:val="clear" w:color="auto" w:fill="C6D9F1" w:themeFill="text2" w:themeFillTint="33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6235,154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6573,407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12215,185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12743,14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527,955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6179,048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6527,383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348,335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1245,576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1272,882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3412,324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3486,575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13736,59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14371,95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635,358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4047,628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4550,402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502,774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3678,438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3888,606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210,168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4326,918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4593,454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266,536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1388,579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1469,629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7550,471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7882,61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332,139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3368,494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3608,559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240,065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2668,485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3080,326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411,841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E56657" w:rsidRPr="0016528F" w:rsidTr="00E56657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56657" w:rsidRPr="0016528F" w:rsidRDefault="00E56657" w:rsidP="00E5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1652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1209,372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1218,961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6657" w:rsidRPr="00DC6DB8" w:rsidRDefault="00E56657" w:rsidP="00E5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</w:tbl>
    <w:p w:rsidR="00C6011E" w:rsidRPr="00CB6062" w:rsidRDefault="00C6011E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CB6062" w:rsidRDefault="005070DF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29865424"/>
      <w:r w:rsidRPr="00CB6062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>тог</w:t>
      </w:r>
      <w:r w:rsidRPr="00CB6062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ра</w:t>
      </w:r>
      <w:r w:rsidR="00BC7CB8" w:rsidRPr="00CB6062">
        <w:rPr>
          <w:rFonts w:ascii="Times New Roman" w:hAnsi="Times New Roman" w:cs="Times New Roman"/>
          <w:i/>
          <w:color w:val="auto"/>
          <w:sz w:val="28"/>
        </w:rPr>
        <w:t xml:space="preserve">боты промышленности </w:t>
      </w:r>
      <w:r w:rsidR="00125238" w:rsidRPr="00CB6062">
        <w:rPr>
          <w:rFonts w:ascii="Times New Roman" w:hAnsi="Times New Roman" w:cs="Times New Roman"/>
          <w:i/>
          <w:color w:val="auto"/>
          <w:sz w:val="28"/>
        </w:rPr>
        <w:t xml:space="preserve">за </w:t>
      </w:r>
      <w:r w:rsidR="00E56657">
        <w:rPr>
          <w:rFonts w:ascii="Times New Roman" w:hAnsi="Times New Roman" w:cs="Times New Roman"/>
          <w:i/>
          <w:color w:val="auto"/>
          <w:sz w:val="28"/>
        </w:rPr>
        <w:t>9</w:t>
      </w:r>
      <w:r w:rsidR="00CC4053" w:rsidRPr="00CB6062">
        <w:rPr>
          <w:rFonts w:ascii="Times New Roman" w:hAnsi="Times New Roman" w:cs="Times New Roman"/>
          <w:i/>
          <w:color w:val="auto"/>
          <w:sz w:val="28"/>
        </w:rPr>
        <w:t xml:space="preserve"> месяц</w:t>
      </w:r>
      <w:r w:rsidR="00CC5613" w:rsidRPr="00CB6062">
        <w:rPr>
          <w:rFonts w:ascii="Times New Roman" w:hAnsi="Times New Roman" w:cs="Times New Roman"/>
          <w:i/>
          <w:color w:val="auto"/>
          <w:sz w:val="28"/>
        </w:rPr>
        <w:t>ев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201</w:t>
      </w:r>
      <w:r w:rsidR="007D00DC" w:rsidRPr="00CB6062">
        <w:rPr>
          <w:rFonts w:ascii="Times New Roman" w:hAnsi="Times New Roman" w:cs="Times New Roman"/>
          <w:i/>
          <w:color w:val="auto"/>
          <w:sz w:val="28"/>
        </w:rPr>
        <w:t>8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года</w:t>
      </w:r>
      <w:bookmarkEnd w:id="8"/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CB6062" w:rsidRDefault="0058001C" w:rsidP="00CB6062">
      <w:pPr>
        <w:pStyle w:val="ab"/>
        <w:spacing w:before="0" w:beforeAutospacing="0" w:after="0" w:afterAutospacing="0"/>
        <w:jc w:val="center"/>
        <w:rPr>
          <w:rStyle w:val="ac"/>
          <w:b w:val="0"/>
          <w:bCs w:val="0"/>
          <w:i/>
          <w:szCs w:val="22"/>
        </w:rPr>
      </w:pPr>
      <w:r w:rsidRPr="00CB6062">
        <w:rPr>
          <w:i/>
          <w:szCs w:val="22"/>
        </w:rPr>
        <w:t>(э</w:t>
      </w:r>
      <w:r w:rsidR="00A5325B" w:rsidRPr="00CB6062">
        <w:rPr>
          <w:i/>
          <w:szCs w:val="22"/>
        </w:rPr>
        <w:t>кспресс-информация Комитета по статистике МНЭ РК</w:t>
      </w:r>
      <w:r w:rsidRPr="00CB6062">
        <w:rPr>
          <w:i/>
          <w:szCs w:val="22"/>
        </w:rPr>
        <w:t>)</w:t>
      </w:r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E23E5E">
        <w:rPr>
          <w:rFonts w:ascii="Times New Roman" w:hAnsi="Times New Roman"/>
          <w:sz w:val="28"/>
          <w:szCs w:val="28"/>
        </w:rPr>
        <w:t xml:space="preserve">В январе-сентябре 2018 года по сравнению с январем-сентябрем 2017 года индекс промышленного производства составил 104,8%. Увеличение зафиксировано в 14 регионах республики. Снижение объемов производства наблюдалось в </w:t>
      </w:r>
      <w:proofErr w:type="spellStart"/>
      <w:r w:rsidRPr="00E23E5E">
        <w:rPr>
          <w:rFonts w:ascii="Times New Roman" w:hAnsi="Times New Roman"/>
          <w:sz w:val="28"/>
          <w:szCs w:val="28"/>
        </w:rPr>
        <w:t>Кызылординской</w:t>
      </w:r>
      <w:proofErr w:type="spellEnd"/>
      <w:r w:rsidRPr="00E23E5E">
        <w:rPr>
          <w:rFonts w:ascii="Times New Roman" w:hAnsi="Times New Roman"/>
          <w:sz w:val="28"/>
          <w:szCs w:val="28"/>
        </w:rPr>
        <w:t>, Западно-Казахстанской и Туркестанской областях.</w:t>
      </w: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D3683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D36832" w:rsidRDefault="00D36832" w:rsidP="00D3683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56657" w:rsidRDefault="00E56657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90F00" w:rsidRPr="00CB6062" w:rsidRDefault="00A90F00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B6062">
        <w:rPr>
          <w:rFonts w:ascii="Times New Roman" w:hAnsi="Times New Roman"/>
          <w:b/>
          <w:sz w:val="28"/>
          <w:szCs w:val="28"/>
        </w:rPr>
        <w:lastRenderedPageBreak/>
        <w:t>Изменение объемов промышленной продукции по регионам</w:t>
      </w:r>
    </w:p>
    <w:p w:rsidR="00A90F00" w:rsidRPr="00CB6062" w:rsidRDefault="00A90F00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CB606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B6062">
        <w:rPr>
          <w:rFonts w:ascii="Times New Roman" w:hAnsi="Times New Roman"/>
          <w:i/>
          <w:sz w:val="28"/>
          <w:szCs w:val="28"/>
        </w:rPr>
        <w:t xml:space="preserve"> % к соответствующему периоду предыдущего года</w:t>
      </w:r>
    </w:p>
    <w:p w:rsidR="00770E28" w:rsidRPr="00CB6062" w:rsidRDefault="00E56657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Calibri" w:hAnsi="Calibri" w:cs="Arial"/>
          <w:noProof/>
        </w:rPr>
        <w:drawing>
          <wp:inline distT="0" distB="0" distL="0" distR="0" wp14:anchorId="25AD9700" wp14:editId="0F869034">
            <wp:extent cx="5133340" cy="27997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27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28" w:rsidRPr="00CB6062" w:rsidRDefault="00A90F00" w:rsidP="00CB6062">
      <w:pPr>
        <w:pStyle w:val="OsnTxt"/>
        <w:spacing w:line="240" w:lineRule="auto"/>
        <w:ind w:right="-284"/>
        <w:rPr>
          <w:rFonts w:ascii="Calibri" w:hAnsi="Calibri" w:cs="Arial"/>
        </w:rPr>
      </w:pPr>
      <w:r w:rsidRPr="00CB6062">
        <w:rPr>
          <w:rFonts w:ascii="Times New Roman" w:hAnsi="Times New Roman"/>
          <w:sz w:val="28"/>
          <w:szCs w:val="28"/>
        </w:rPr>
        <w:t xml:space="preserve"> </w:t>
      </w:r>
      <w:r w:rsidR="00770E28" w:rsidRPr="00CB6062">
        <w:rPr>
          <w:rFonts w:ascii="Calibri" w:hAnsi="Calibri" w:cs="Arial"/>
        </w:rPr>
        <w:t xml:space="preserve"> </w:t>
      </w:r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объемов добычи сырой нефти индекс промышленного производства составил 111,9%.</w:t>
      </w:r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железорудных окатышей и концентратов, возросло производство муки, золота в сплаве Доре и легковых автомобилей (109,5%).</w:t>
      </w:r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возросла добыча медных руд и концентратов, увеличилось производство подсолнечного масла, аффинированного золота,  рафинированной меди и легковых автомобилей (109,2%).</w:t>
      </w:r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В Актюбинской области увеличилась добыча хромовых руд и концентратов, цинковых концентратов и медно-цинковых руд, возросло производство феррохрома (105,7%).</w:t>
      </w:r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стана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безалкогольных напитков, аффинированного золота и дизельных локомотивов (105,7%).</w:t>
      </w:r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фосфатного сырья, увеличилось производство фосфора, фосфорных удобрений, портландцемента и 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ферросиликомарганца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(105,1%).</w:t>
      </w:r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лматы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подсолнечного масла, нелегированной стали и телевизионных приемников (103,8%).</w:t>
      </w:r>
    </w:p>
    <w:p w:rsidR="00A5325B" w:rsidRPr="00CB6062" w:rsidRDefault="00770E2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A5325B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596C30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1" w:history="1">
        <w:r w:rsidR="00A5325B" w:rsidRPr="00CB6062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CB6062" w:rsidRDefault="00BC7CB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CB6062" w:rsidRDefault="00596C30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29865425"/>
      <w:r w:rsidRPr="00CB6062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CB6062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9"/>
    </w:p>
    <w:p w:rsidR="00E56657" w:rsidRPr="00E23E5E" w:rsidRDefault="00E56657" w:rsidP="00E5665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За январь-</w:t>
      </w:r>
      <w:r>
        <w:rPr>
          <w:rFonts w:ascii="Times New Roman" w:eastAsiaTheme="minorHAnsi" w:hAnsi="Times New Roman"/>
          <w:sz w:val="28"/>
          <w:szCs w:val="22"/>
          <w:lang w:eastAsia="en-US"/>
        </w:rPr>
        <w:t>сентябрь</w:t>
      </w:r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2018 года по отношению к аналогичному периоду 2017 года наблюдался рост потребления электроэнергии по всем крупным потребителям, за исключением ТОО «Корпорация 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Казахмыс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» (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Жезказганская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площадка), ТОО «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» и ТОО «</w:t>
      </w:r>
      <w:proofErr w:type="spellStart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E23E5E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A42AA0" w:rsidRDefault="006C6971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CB606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42AA0" w:rsidRPr="00CB6062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E56657" w:rsidRPr="00E23E5E" w:rsidTr="00E56657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</w:tc>
      </w:tr>
      <w:tr w:rsidR="00E56657" w:rsidRPr="00E23E5E" w:rsidTr="00E56657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3 036,0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3 046,8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4 092,0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4 153,7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Жезказганская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734,2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1 981,3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2 025,1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1 281,0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Балхашская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gram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2 106,8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2 266,0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1 186,0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1 477,3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973,2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1 373,0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1 373,1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2 689,5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2 743,4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E56657" w:rsidRPr="00E23E5E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2 358,9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1 836,3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E56657" w:rsidRPr="00E908AC" w:rsidTr="00E56657">
        <w:trPr>
          <w:trHeight w:val="360"/>
          <w:jc w:val="center"/>
        </w:trPr>
        <w:tc>
          <w:tcPr>
            <w:tcW w:w="56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E56657" w:rsidRPr="00E23E5E" w:rsidRDefault="00E56657" w:rsidP="00E566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3 536,1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3 704,1</w:t>
            </w:r>
          </w:p>
        </w:tc>
        <w:tc>
          <w:tcPr>
            <w:tcW w:w="1087" w:type="dxa"/>
            <w:vAlign w:val="center"/>
          </w:tcPr>
          <w:p w:rsidR="00E56657" w:rsidRPr="00E23E5E" w:rsidRDefault="00E56657" w:rsidP="00E566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E56657" w:rsidRPr="00CB6062" w:rsidRDefault="00E56657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CB6062" w:rsidRDefault="00A32670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0" w:name="_Toc529865426"/>
      <w:r w:rsidRPr="00CB6062">
        <w:rPr>
          <w:rFonts w:ascii="Times New Roman" w:hAnsi="Times New Roman" w:cs="Times New Roman"/>
          <w:b/>
        </w:rPr>
        <w:t>Уголь</w:t>
      </w:r>
      <w:bookmarkEnd w:id="10"/>
    </w:p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CB606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29865427"/>
      <w:r w:rsidRPr="00CB6062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CB6062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CB6062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1"/>
    </w:p>
    <w:p w:rsidR="00A87EE1" w:rsidRPr="00E23E5E" w:rsidRDefault="00A87EE1" w:rsidP="00A87E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январе-сентябре 2018 года добыто 84,4 млн. тонн каменного угля, что на 11% больше, чем за аналогичный период 2017 года (76,2 млн. тонн).</w:t>
      </w:r>
    </w:p>
    <w:p w:rsidR="00B34E61" w:rsidRPr="00CB6062" w:rsidRDefault="0039177D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тыс</w:t>
      </w:r>
      <w:r w:rsidR="00B34E61" w:rsidRPr="00CB6062">
        <w:rPr>
          <w:rFonts w:ascii="Times New Roman" w:hAnsi="Times New Roman" w:cs="Times New Roman"/>
          <w:i/>
          <w:sz w:val="24"/>
          <w:szCs w:val="24"/>
        </w:rPr>
        <w:t>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A87EE1" w:rsidRPr="00E23E5E" w:rsidTr="00A87EE1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январь-сентябрь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A87EE1" w:rsidRPr="00E23E5E" w:rsidTr="00A87EE1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A87EE1" w:rsidRPr="00E23E5E" w:rsidRDefault="00A87EE1" w:rsidP="00A87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87EE1" w:rsidRPr="00E23E5E" w:rsidRDefault="00A87EE1" w:rsidP="00A87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E1" w:rsidRPr="00E23E5E" w:rsidTr="00A87EE1">
        <w:trPr>
          <w:trHeight w:val="333"/>
        </w:trPr>
        <w:tc>
          <w:tcPr>
            <w:tcW w:w="566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44 822,3</w:t>
            </w:r>
          </w:p>
        </w:tc>
        <w:tc>
          <w:tcPr>
            <w:tcW w:w="1938" w:type="dxa"/>
            <w:vAlign w:val="bottom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50 338,8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</w:tr>
      <w:tr w:rsidR="00A87EE1" w:rsidRPr="00E23E5E" w:rsidTr="00A87EE1">
        <w:trPr>
          <w:trHeight w:val="333"/>
        </w:trPr>
        <w:tc>
          <w:tcPr>
            <w:tcW w:w="566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26 666,9</w:t>
            </w:r>
          </w:p>
        </w:tc>
        <w:tc>
          <w:tcPr>
            <w:tcW w:w="1938" w:type="dxa"/>
            <w:vAlign w:val="bottom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28 348,7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</w:tr>
      <w:tr w:rsidR="00A87EE1" w:rsidRPr="00E23E5E" w:rsidTr="00A87EE1">
        <w:trPr>
          <w:trHeight w:val="333"/>
        </w:trPr>
        <w:tc>
          <w:tcPr>
            <w:tcW w:w="566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4 326,9</w:t>
            </w:r>
          </w:p>
        </w:tc>
        <w:tc>
          <w:tcPr>
            <w:tcW w:w="1938" w:type="dxa"/>
            <w:vAlign w:val="bottom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5 680,2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131%</w:t>
            </w:r>
          </w:p>
        </w:tc>
      </w:tr>
      <w:tr w:rsidR="00A87EE1" w:rsidRPr="00E23E5E" w:rsidTr="00A87EE1">
        <w:trPr>
          <w:trHeight w:val="333"/>
        </w:trPr>
        <w:tc>
          <w:tcPr>
            <w:tcW w:w="566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76 178,5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84 441,2</w:t>
            </w:r>
          </w:p>
        </w:tc>
        <w:tc>
          <w:tcPr>
            <w:tcW w:w="1938" w:type="dxa"/>
            <w:vAlign w:val="center"/>
          </w:tcPr>
          <w:p w:rsidR="00A87EE1" w:rsidRPr="00E23E5E" w:rsidRDefault="00A87EE1" w:rsidP="00A87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111%</w:t>
            </w:r>
          </w:p>
        </w:tc>
      </w:tr>
    </w:tbl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CB606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29865428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Добыча 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 xml:space="preserve">угля АО </w:t>
      </w:r>
      <w:r w:rsidR="00A23008" w:rsidRPr="00CB6062">
        <w:rPr>
          <w:rFonts w:ascii="Times New Roman" w:hAnsi="Times New Roman" w:cs="Times New Roman"/>
          <w:i/>
          <w:color w:val="auto"/>
          <w:sz w:val="28"/>
        </w:rPr>
        <w:t>«</w:t>
      </w:r>
      <w:proofErr w:type="spellStart"/>
      <w:r w:rsidR="00B34E61" w:rsidRPr="00CB606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="00A23008" w:rsidRPr="00CB6062">
        <w:rPr>
          <w:rFonts w:ascii="Times New Roman" w:hAnsi="Times New Roman" w:cs="Times New Roman"/>
          <w:i/>
          <w:color w:val="auto"/>
          <w:sz w:val="28"/>
        </w:rPr>
        <w:t>»</w:t>
      </w:r>
      <w:bookmarkEnd w:id="12"/>
    </w:p>
    <w:p w:rsidR="009A2788" w:rsidRPr="00E23E5E" w:rsidRDefault="009A2788" w:rsidP="009A27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>В январе-сентябре 2018 года ТОО «Богатырь Комир» добыто 32 556 тыс. тонн, что на 13% больше, чем за соответствующий период 2017 года (28 795 тыс. тонн).</w:t>
      </w:r>
    </w:p>
    <w:p w:rsidR="00D36832" w:rsidRPr="0073645F" w:rsidRDefault="00D36832" w:rsidP="00D368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D36832" w:rsidRPr="0073645F" w:rsidRDefault="00D36832" w:rsidP="00D368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529865429"/>
      <w:r w:rsidRPr="0073645F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73645F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73645F">
        <w:rPr>
          <w:rFonts w:ascii="Times New Roman" w:hAnsi="Times New Roman" w:cs="Times New Roman"/>
          <w:i/>
          <w:color w:val="auto"/>
          <w:sz w:val="28"/>
        </w:rPr>
        <w:t>»</w:t>
      </w:r>
      <w:bookmarkEnd w:id="13"/>
    </w:p>
    <w:p w:rsidR="009A2788" w:rsidRPr="00E23E5E" w:rsidRDefault="009A2788" w:rsidP="009A27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 xml:space="preserve">В январе-сентябре 2018 года реализовано 32 869 тыс. тонн, в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>.:</w:t>
      </w:r>
    </w:p>
    <w:p w:rsidR="009A2788" w:rsidRPr="00E23E5E" w:rsidRDefault="009A2788" w:rsidP="009A27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>- на внутренний рынок РК 25 817 тыс. тонн, что на 20% больше, чем за соответствующий период 2017 года (21 568 тыс. тонн);</w:t>
      </w:r>
    </w:p>
    <w:p w:rsidR="009A2788" w:rsidRPr="00E908AC" w:rsidRDefault="009A2788" w:rsidP="009A27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>- на экспорт (РФ) – 7 052 млн. тонн, что на 4% меньше, чем за соответствующий период 2017 года (7 347 тыс. тонн).</w:t>
      </w:r>
    </w:p>
    <w:p w:rsidR="00B34E61" w:rsidRPr="00CB6062" w:rsidRDefault="00B34E61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6062">
        <w:rPr>
          <w:rFonts w:ascii="Times New Roman" w:hAnsi="Times New Roman" w:cs="Times New Roman"/>
          <w:i/>
          <w:sz w:val="24"/>
        </w:rPr>
        <w:lastRenderedPageBreak/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B34E61" w:rsidRPr="00CB6062" w:rsidTr="0058001C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9424F" w:rsidRPr="00CB6062" w:rsidRDefault="00B9424F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CB6062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6BC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424F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9424F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36832" w:rsidRPr="00CB6062" w:rsidTr="00AE6952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73645F" w:rsidRDefault="009A2788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  <w:r w:rsidR="00D36832"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73645F" w:rsidRDefault="009A2788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  <w:r w:rsidR="00D36832"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8" w:rsidRPr="00AE6952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A2788" w:rsidRPr="00AE6952" w:rsidRDefault="009A2788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2788" w:rsidRPr="00AE6952" w:rsidRDefault="009A2788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9A2788" w:rsidRPr="00E23E5E" w:rsidRDefault="009A2788" w:rsidP="009A2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23E5E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21 568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9A2788" w:rsidRPr="00E23E5E" w:rsidRDefault="009A2788" w:rsidP="009A27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23E5E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25 817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9A2788" w:rsidRPr="00E23E5E" w:rsidRDefault="009A2788" w:rsidP="009A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119,7%</w:t>
            </w:r>
          </w:p>
        </w:tc>
      </w:tr>
      <w:tr w:rsidR="009A2788" w:rsidRPr="00AE6952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9A2788" w:rsidRPr="00AE6952" w:rsidRDefault="009A2788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A2788" w:rsidRPr="00AE6952" w:rsidRDefault="009A2788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Всего на экспо</w:t>
            </w:r>
            <w:proofErr w:type="gramStart"/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9A2788" w:rsidRPr="00E23E5E" w:rsidRDefault="009A2788" w:rsidP="009A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7 347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9A2788" w:rsidRPr="00E23E5E" w:rsidRDefault="009A2788" w:rsidP="009A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7 052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9A2788" w:rsidRPr="00E23E5E" w:rsidRDefault="009A2788" w:rsidP="009A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b/>
                <w:sz w:val="24"/>
                <w:szCs w:val="24"/>
              </w:rPr>
              <w:t>96,0%</w:t>
            </w:r>
          </w:p>
        </w:tc>
      </w:tr>
    </w:tbl>
    <w:p w:rsidR="00CB6062" w:rsidRPr="00CB6062" w:rsidRDefault="00CB6062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503289885"/>
      <w:bookmarkStart w:id="15" w:name="_Toc529865430"/>
      <w:r w:rsidRPr="00AE6952">
        <w:rPr>
          <w:rFonts w:ascii="Times New Roman" w:hAnsi="Times New Roman" w:cs="Times New Roman"/>
          <w:b/>
        </w:rPr>
        <w:t>Возобновляемые источники энергии</w:t>
      </w:r>
      <w:bookmarkEnd w:id="14"/>
      <w:bookmarkEnd w:id="15"/>
    </w:p>
    <w:p w:rsidR="00AE6952" w:rsidRPr="00AE6952" w:rsidRDefault="00AE6952" w:rsidP="00AE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A2788" w:rsidRDefault="009A2788" w:rsidP="009A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(СЭС, ВЭС, малые ГЭС мо</w:t>
      </w:r>
      <w:r>
        <w:rPr>
          <w:rFonts w:ascii="Times New Roman" w:hAnsi="Times New Roman" w:cs="Times New Roman"/>
          <w:sz w:val="28"/>
        </w:rPr>
        <w:t>щностью до 35 МВт) за 9</w:t>
      </w:r>
      <w:r w:rsidRPr="0073645F">
        <w:rPr>
          <w:rFonts w:ascii="Times New Roman" w:hAnsi="Times New Roman" w:cs="Times New Roman"/>
          <w:sz w:val="28"/>
        </w:rPr>
        <w:t xml:space="preserve"> месяцев 2018 года составил </w:t>
      </w:r>
      <w:r>
        <w:rPr>
          <w:rFonts w:ascii="Times New Roman" w:hAnsi="Times New Roman" w:cs="Times New Roman"/>
          <w:sz w:val="28"/>
        </w:rPr>
        <w:t xml:space="preserve">1072,8 </w:t>
      </w:r>
      <w:r w:rsidRPr="0073645F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или прирост </w:t>
      </w:r>
      <w:r>
        <w:rPr>
          <w:rFonts w:ascii="Times New Roman" w:hAnsi="Times New Roman" w:cs="Times New Roman"/>
          <w:sz w:val="28"/>
        </w:rPr>
        <w:t>26</w:t>
      </w:r>
      <w:r w:rsidRPr="0073645F">
        <w:rPr>
          <w:rFonts w:ascii="Times New Roman" w:hAnsi="Times New Roman" w:cs="Times New Roman"/>
          <w:sz w:val="28"/>
        </w:rPr>
        <w:t>,1% в сравнении с показателями 2017 года.</w:t>
      </w:r>
    </w:p>
    <w:p w:rsidR="006C42DB" w:rsidRPr="00CB6062" w:rsidRDefault="006C42DB" w:rsidP="00CB60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369"/>
        <w:gridCol w:w="1114"/>
        <w:gridCol w:w="1041"/>
        <w:gridCol w:w="1135"/>
        <w:gridCol w:w="973"/>
        <w:gridCol w:w="960"/>
        <w:gridCol w:w="909"/>
      </w:tblGrid>
      <w:tr w:rsidR="009A2788" w:rsidRPr="00AE42EA" w:rsidTr="009A2788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гг,</w:t>
            </w:r>
          </w:p>
        </w:tc>
      </w:tr>
      <w:tr w:rsidR="009A2788" w:rsidRPr="00AE42EA" w:rsidTr="009A2788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BA7D4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-сентябрь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</w:t>
            </w:r>
            <w:proofErr w:type="gramStart"/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сентябрь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A2788" w:rsidRPr="00D75511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E42EA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468A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68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5,8%</w:t>
            </w:r>
          </w:p>
        </w:tc>
      </w:tr>
      <w:tr w:rsidR="009A2788" w:rsidRPr="00D75511" w:rsidTr="009A2788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26,1%</w:t>
            </w:r>
          </w:p>
        </w:tc>
      </w:tr>
      <w:tr w:rsidR="009A2788" w:rsidRPr="00D75511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75511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14,2%</w:t>
            </w:r>
          </w:p>
        </w:tc>
      </w:tr>
      <w:tr w:rsidR="009A2788" w:rsidRPr="00D75511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75511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819,3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29,7%</w:t>
            </w:r>
          </w:p>
        </w:tc>
      </w:tr>
      <w:tr w:rsidR="009A2788" w:rsidRPr="00D75511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75511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</w:tr>
      <w:tr w:rsidR="009A2788" w:rsidRPr="00D75511" w:rsidTr="009A2788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D75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26,1%</w:t>
            </w:r>
          </w:p>
        </w:tc>
      </w:tr>
      <w:tr w:rsidR="009A2788" w:rsidRPr="00D75511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75511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53,7%</w:t>
            </w:r>
          </w:p>
        </w:tc>
      </w:tr>
      <w:tr w:rsidR="009A2788" w:rsidRPr="00D75511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75511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18,0%</w:t>
            </w:r>
          </w:p>
        </w:tc>
      </w:tr>
      <w:tr w:rsidR="009A2788" w:rsidRPr="00D75511" w:rsidTr="009A2788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D75511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755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675,0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138,8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25,9%</w:t>
            </w:r>
          </w:p>
        </w:tc>
      </w:tr>
      <w:tr w:rsidR="009A2788" w:rsidRPr="00D75511" w:rsidTr="009A2788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88" w:rsidRPr="00D75511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88" w:rsidRPr="00D75511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0806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88" w:rsidRPr="005D406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</w:tr>
    </w:tbl>
    <w:p w:rsidR="009A2788" w:rsidRDefault="009A2788" w:rsidP="009A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>
        <w:rPr>
          <w:rFonts w:ascii="Times New Roman" w:hAnsi="Times New Roman" w:cs="Times New Roman"/>
          <w:sz w:val="28"/>
        </w:rPr>
        <w:t>Самрук-Энерго</w:t>
      </w:r>
      <w:proofErr w:type="spellEnd"/>
      <w:r>
        <w:rPr>
          <w:rFonts w:ascii="Times New Roman" w:hAnsi="Times New Roman" w:cs="Times New Roman"/>
          <w:sz w:val="28"/>
        </w:rPr>
        <w:t xml:space="preserve">» за январь-сентябрь 2018г. </w:t>
      </w:r>
      <w:r w:rsidRPr="00E668B2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4030E3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361,4</w:t>
      </w:r>
      <w:r w:rsidRPr="00A95E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668B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E668B2">
        <w:rPr>
          <w:rFonts w:ascii="Times New Roman" w:hAnsi="Times New Roman" w:cs="Times New Roman"/>
          <w:sz w:val="28"/>
        </w:rPr>
        <w:t>кВтч</w:t>
      </w:r>
      <w:proofErr w:type="spellEnd"/>
      <w:r w:rsidRPr="00E668B2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27,7</w:t>
      </w:r>
      <w:r w:rsidRPr="00E668B2">
        <w:rPr>
          <w:rFonts w:ascii="Times New Roman" w:hAnsi="Times New Roman" w:cs="Times New Roman"/>
          <w:sz w:val="28"/>
        </w:rPr>
        <w:t xml:space="preserve">% от общего объема вырабатываемой объектами ВИЭ электроэнергии, что по сравнению с аналогичным периодом 2017 года 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95E15">
        <w:rPr>
          <w:rFonts w:ascii="Times New Roman" w:hAnsi="Times New Roman" w:cs="Times New Roman"/>
          <w:sz w:val="28"/>
          <w:szCs w:val="28"/>
        </w:rPr>
        <w:t>%</w:t>
      </w:r>
      <w:r w:rsidRPr="00E668B2">
        <w:rPr>
          <w:rFonts w:ascii="Times New Roman" w:hAnsi="Times New Roman" w:cs="Times New Roman"/>
          <w:sz w:val="28"/>
        </w:rPr>
        <w:t xml:space="preserve"> (за </w:t>
      </w:r>
      <w:r>
        <w:rPr>
          <w:rFonts w:ascii="Times New Roman" w:hAnsi="Times New Roman" w:cs="Times New Roman"/>
          <w:sz w:val="28"/>
        </w:rPr>
        <w:t>9</w:t>
      </w:r>
      <w:r w:rsidRPr="00E668B2">
        <w:rPr>
          <w:rFonts w:ascii="Times New Roman" w:hAnsi="Times New Roman" w:cs="Times New Roman"/>
          <w:sz w:val="28"/>
        </w:rPr>
        <w:t xml:space="preserve"> месяцев 2017г. выработка ВИЭ Общества</w:t>
      </w:r>
      <w:r w:rsidRPr="00A95E15">
        <w:rPr>
          <w:rFonts w:ascii="Times New Roman" w:hAnsi="Times New Roman" w:cs="Times New Roman"/>
        </w:rPr>
        <w:t xml:space="preserve"> </w:t>
      </w:r>
      <w:r w:rsidRPr="00A95E15">
        <w:rPr>
          <w:rFonts w:ascii="Times New Roman" w:hAnsi="Times New Roman" w:cs="Times New Roman"/>
          <w:sz w:val="28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C5FE5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778,6</w:t>
      </w:r>
      <w:r w:rsidRPr="00A95E1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668B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E668B2">
        <w:rPr>
          <w:rFonts w:ascii="Times New Roman" w:hAnsi="Times New Roman" w:cs="Times New Roman"/>
          <w:sz w:val="28"/>
        </w:rPr>
        <w:t>кВтч</w:t>
      </w:r>
      <w:proofErr w:type="spellEnd"/>
      <w:r w:rsidRPr="00E668B2">
        <w:rPr>
          <w:rFonts w:ascii="Times New Roman" w:hAnsi="Times New Roman" w:cs="Times New Roman"/>
          <w:sz w:val="28"/>
        </w:rPr>
        <w:t xml:space="preserve">, доля ВИЭ Общества </w:t>
      </w:r>
      <w:r>
        <w:rPr>
          <w:rFonts w:ascii="Times New Roman" w:hAnsi="Times New Roman" w:cs="Times New Roman"/>
          <w:sz w:val="28"/>
        </w:rPr>
        <w:t>– 30,1</w:t>
      </w:r>
      <w:r w:rsidRPr="00E668B2">
        <w:rPr>
          <w:rFonts w:ascii="Times New Roman" w:hAnsi="Times New Roman" w:cs="Times New Roman"/>
          <w:sz w:val="28"/>
        </w:rPr>
        <w:t>%).</w:t>
      </w:r>
    </w:p>
    <w:p w:rsidR="009A2788" w:rsidRDefault="009A2788" w:rsidP="009A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158F">
        <w:rPr>
          <w:rFonts w:ascii="Times New Roman" w:hAnsi="Times New Roman" w:cs="Times New Roman"/>
          <w:sz w:val="28"/>
        </w:rPr>
        <w:t>За январь-</w:t>
      </w:r>
      <w:r>
        <w:rPr>
          <w:rFonts w:ascii="Times New Roman" w:hAnsi="Times New Roman" w:cs="Times New Roman"/>
          <w:sz w:val="28"/>
        </w:rPr>
        <w:t>сентябрь</w:t>
      </w:r>
      <w:r w:rsidRPr="00EA747C">
        <w:rPr>
          <w:rFonts w:ascii="Times New Roman" w:hAnsi="Times New Roman" w:cs="Times New Roman"/>
          <w:sz w:val="28"/>
        </w:rPr>
        <w:t xml:space="preserve"> 2018г</w:t>
      </w:r>
      <w:r>
        <w:rPr>
          <w:rFonts w:ascii="Times New Roman" w:hAnsi="Times New Roman" w:cs="Times New Roman"/>
          <w:sz w:val="28"/>
        </w:rPr>
        <w:t>.</w:t>
      </w:r>
      <w:r w:rsidRPr="00EA747C">
        <w:rPr>
          <w:rFonts w:ascii="Times New Roman" w:hAnsi="Times New Roman" w:cs="Times New Roman"/>
          <w:sz w:val="28"/>
        </w:rPr>
        <w:t xml:space="preserve"> по сравнению с аналогичным периодом 2017г</w:t>
      </w:r>
      <w:r>
        <w:rPr>
          <w:rFonts w:ascii="Times New Roman" w:hAnsi="Times New Roman" w:cs="Times New Roman"/>
          <w:sz w:val="28"/>
        </w:rPr>
        <w:t>.</w:t>
      </w:r>
      <w:r w:rsidRPr="00EA747C">
        <w:rPr>
          <w:rFonts w:ascii="Times New Roman" w:hAnsi="Times New Roman" w:cs="Times New Roman"/>
          <w:sz w:val="28"/>
        </w:rPr>
        <w:t xml:space="preserve"> наблюдается снижение производства электроэнергии крупными</w:t>
      </w:r>
      <w:r w:rsidRPr="00F87EDE">
        <w:rPr>
          <w:rFonts w:ascii="Times New Roman" w:hAnsi="Times New Roman" w:cs="Times New Roman"/>
          <w:sz w:val="28"/>
        </w:rPr>
        <w:t xml:space="preserve"> и малыми ГЭС, в то время как производство электроэнергии объектами ВЭС и СЭС выросло.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6C42DB" w:rsidRDefault="006C42DB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9A2788" w:rsidRPr="00CB6062" w:rsidRDefault="009A2788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CB6062" w:rsidRDefault="006C42DB" w:rsidP="00CB60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08"/>
        <w:gridCol w:w="1114"/>
        <w:gridCol w:w="1051"/>
        <w:gridCol w:w="1114"/>
        <w:gridCol w:w="990"/>
        <w:gridCol w:w="954"/>
        <w:gridCol w:w="915"/>
      </w:tblGrid>
      <w:tr w:rsidR="009A2788" w:rsidRPr="00AE42EA" w:rsidTr="009A2788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гг,</w:t>
            </w:r>
          </w:p>
        </w:tc>
      </w:tr>
      <w:tr w:rsidR="009A2788" w:rsidRPr="00AE42EA" w:rsidTr="009A2788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</w:t>
            </w:r>
            <w:proofErr w:type="gramStart"/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сентябрь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</w:t>
            </w:r>
            <w:proofErr w:type="gramStart"/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сентябрь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A2788" w:rsidRPr="00AE42EA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E42EA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74516,2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78861,2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5,8%</w:t>
            </w:r>
          </w:p>
        </w:tc>
      </w:tr>
      <w:tr w:rsidR="009A2788" w:rsidRPr="00AE42EA" w:rsidTr="009A2788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E42EA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88" w:rsidRPr="00AE42EA" w:rsidRDefault="009A2788" w:rsidP="009A27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9246,5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10,8%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-714,5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-7,7%</w:t>
            </w:r>
          </w:p>
        </w:tc>
      </w:tr>
      <w:tr w:rsidR="009A2788" w:rsidRPr="00AE42EA" w:rsidTr="009A2788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AE42EA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E42EA">
              <w:rPr>
                <w:rFonts w:ascii="Calibri" w:eastAsia="Times New Roman" w:hAnsi="Calibri" w:cs="Arial CYR"/>
                <w:lang w:eastAsia="ru-RU"/>
              </w:rPr>
              <w:lastRenderedPageBreak/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88" w:rsidRPr="00AE42EA" w:rsidRDefault="009A2788" w:rsidP="009A278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2EA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1072,8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26,1%</w:t>
            </w:r>
          </w:p>
        </w:tc>
      </w:tr>
    </w:tbl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2788" w:rsidRPr="005E7F3B" w:rsidRDefault="009A2788" w:rsidP="009A27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EA747C">
        <w:rPr>
          <w:rFonts w:ascii="Times New Roman" w:hAnsi="Times New Roman" w:cs="Times New Roman"/>
          <w:i/>
          <w:sz w:val="28"/>
        </w:rPr>
        <w:t xml:space="preserve">Доля Общества в производстве «чистой» электроэнергии (крупные, малые ГЭС, ВЭС, СЭС) за </w:t>
      </w:r>
      <w:r>
        <w:rPr>
          <w:rFonts w:ascii="Times New Roman" w:hAnsi="Times New Roman" w:cs="Times New Roman"/>
          <w:i/>
          <w:sz w:val="28"/>
        </w:rPr>
        <w:t>9</w:t>
      </w:r>
      <w:r w:rsidRPr="00EA747C">
        <w:rPr>
          <w:rFonts w:ascii="Times New Roman" w:hAnsi="Times New Roman" w:cs="Times New Roman"/>
          <w:i/>
          <w:sz w:val="28"/>
        </w:rPr>
        <w:t xml:space="preserve"> месяц</w:t>
      </w:r>
      <w:r>
        <w:rPr>
          <w:rFonts w:ascii="Times New Roman" w:hAnsi="Times New Roman" w:cs="Times New Roman"/>
          <w:i/>
          <w:sz w:val="28"/>
        </w:rPr>
        <w:t>ев</w:t>
      </w:r>
      <w:r w:rsidRPr="00EA747C">
        <w:rPr>
          <w:rFonts w:ascii="Times New Roman" w:hAnsi="Times New Roman" w:cs="Times New Roman"/>
          <w:i/>
          <w:sz w:val="28"/>
        </w:rPr>
        <w:t xml:space="preserve"> 2018г. снизилась </w:t>
      </w:r>
      <w:r w:rsidRPr="005E7F3B">
        <w:rPr>
          <w:rFonts w:ascii="Times New Roman" w:hAnsi="Times New Roman" w:cs="Times New Roman"/>
          <w:i/>
          <w:sz w:val="28"/>
        </w:rPr>
        <w:t xml:space="preserve">до </w:t>
      </w:r>
      <w:r w:rsidRPr="00B75B84">
        <w:rPr>
          <w:rFonts w:ascii="Times New Roman" w:hAnsi="Times New Roman" w:cs="Times New Roman"/>
          <w:i/>
          <w:sz w:val="28"/>
        </w:rPr>
        <w:t>27,7%</w:t>
      </w:r>
      <w:r w:rsidRPr="005E7F3B">
        <w:rPr>
          <w:rFonts w:ascii="Times New Roman" w:hAnsi="Times New Roman" w:cs="Times New Roman"/>
          <w:i/>
          <w:sz w:val="28"/>
        </w:rPr>
        <w:t xml:space="preserve"> (</w:t>
      </w:r>
      <w:r w:rsidRPr="00B75B84">
        <w:rPr>
          <w:rFonts w:ascii="Times New Roman" w:hAnsi="Times New Roman" w:cs="Times New Roman"/>
          <w:i/>
          <w:sz w:val="28"/>
        </w:rPr>
        <w:t>2</w:t>
      </w:r>
      <w:r w:rsidR="00B75B84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B75B84">
        <w:rPr>
          <w:rFonts w:ascii="Times New Roman" w:hAnsi="Times New Roman" w:cs="Times New Roman"/>
          <w:i/>
          <w:sz w:val="28"/>
        </w:rPr>
        <w:t xml:space="preserve">361,4 </w:t>
      </w:r>
      <w:r w:rsidRPr="005E7F3B">
        <w:rPr>
          <w:rFonts w:ascii="Times New Roman" w:hAnsi="Times New Roman" w:cs="Times New Roman"/>
          <w:i/>
          <w:sz w:val="28"/>
        </w:rPr>
        <w:t xml:space="preserve">млн. </w:t>
      </w:r>
      <w:proofErr w:type="spellStart"/>
      <w:r w:rsidRPr="005E7F3B">
        <w:rPr>
          <w:rFonts w:ascii="Times New Roman" w:hAnsi="Times New Roman" w:cs="Times New Roman"/>
          <w:i/>
          <w:sz w:val="28"/>
        </w:rPr>
        <w:t>кВтч</w:t>
      </w:r>
      <w:proofErr w:type="spellEnd"/>
      <w:r w:rsidRPr="005E7F3B">
        <w:rPr>
          <w:rFonts w:ascii="Times New Roman" w:hAnsi="Times New Roman" w:cs="Times New Roman"/>
          <w:i/>
          <w:sz w:val="28"/>
        </w:rPr>
        <w:t>) в сравнении с аналогичным периодом 2017г. (</w:t>
      </w:r>
      <w:r>
        <w:rPr>
          <w:rFonts w:ascii="Times New Roman" w:hAnsi="Times New Roman" w:cs="Times New Roman"/>
          <w:i/>
          <w:sz w:val="28"/>
        </w:rPr>
        <w:t>30,1</w:t>
      </w:r>
      <w:r w:rsidRPr="005E7F3B">
        <w:rPr>
          <w:rFonts w:ascii="Times New Roman" w:hAnsi="Times New Roman" w:cs="Times New Roman"/>
          <w:i/>
          <w:sz w:val="28"/>
        </w:rPr>
        <w:t xml:space="preserve">% или </w:t>
      </w:r>
      <w:r>
        <w:rPr>
          <w:rFonts w:ascii="Times New Roman" w:hAnsi="Times New Roman" w:cs="Times New Roman"/>
          <w:i/>
          <w:sz w:val="28"/>
        </w:rPr>
        <w:t>2 778,6</w:t>
      </w:r>
      <w:r w:rsidRPr="005E7F3B">
        <w:rPr>
          <w:rFonts w:ascii="Times New Roman" w:hAnsi="Times New Roman" w:cs="Times New Roman"/>
          <w:i/>
          <w:sz w:val="28"/>
        </w:rPr>
        <w:t xml:space="preserve"> млн. </w:t>
      </w:r>
      <w:proofErr w:type="spellStart"/>
      <w:r w:rsidRPr="005E7F3B">
        <w:rPr>
          <w:rFonts w:ascii="Times New Roman" w:hAnsi="Times New Roman" w:cs="Times New Roman"/>
          <w:i/>
          <w:sz w:val="28"/>
        </w:rPr>
        <w:t>кВтч</w:t>
      </w:r>
      <w:proofErr w:type="spellEnd"/>
      <w:r w:rsidRPr="005E7F3B">
        <w:rPr>
          <w:rFonts w:ascii="Times New Roman" w:hAnsi="Times New Roman" w:cs="Times New Roman"/>
          <w:i/>
          <w:sz w:val="28"/>
        </w:rPr>
        <w:t>).</w:t>
      </w:r>
    </w:p>
    <w:p w:rsidR="009A2788" w:rsidRPr="00EA747C" w:rsidRDefault="009A2788" w:rsidP="009A27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5E7F3B">
        <w:rPr>
          <w:rFonts w:ascii="Times New Roman" w:hAnsi="Times New Roman" w:cs="Times New Roman"/>
          <w:i/>
          <w:sz w:val="28"/>
        </w:rPr>
        <w:t>Доля Общества в производстве электроэнергии объектами ВИЭ (малые ГЭС, ВЭС, СЭС) за январь-</w:t>
      </w:r>
      <w:r>
        <w:rPr>
          <w:rFonts w:ascii="Times New Roman" w:hAnsi="Times New Roman" w:cs="Times New Roman"/>
          <w:i/>
          <w:sz w:val="28"/>
        </w:rPr>
        <w:t>сентябрь</w:t>
      </w:r>
      <w:r w:rsidRPr="005E7F3B">
        <w:rPr>
          <w:rFonts w:ascii="Times New Roman" w:hAnsi="Times New Roman" w:cs="Times New Roman"/>
          <w:i/>
          <w:sz w:val="28"/>
        </w:rPr>
        <w:t xml:space="preserve"> 2018г. составила </w:t>
      </w:r>
      <w:r>
        <w:rPr>
          <w:rFonts w:ascii="Times New Roman" w:hAnsi="Times New Roman" w:cs="Times New Roman"/>
          <w:i/>
          <w:sz w:val="28"/>
        </w:rPr>
        <w:t>25,8</w:t>
      </w:r>
      <w:r w:rsidRPr="005E7F3B">
        <w:rPr>
          <w:rFonts w:ascii="Times New Roman" w:hAnsi="Times New Roman" w:cs="Times New Roman"/>
          <w:i/>
          <w:sz w:val="28"/>
        </w:rPr>
        <w:t>%.</w:t>
      </w:r>
    </w:p>
    <w:p w:rsidR="006C42DB" w:rsidRPr="00CB606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575"/>
        <w:gridCol w:w="1114"/>
        <w:gridCol w:w="1030"/>
        <w:gridCol w:w="1114"/>
        <w:gridCol w:w="978"/>
        <w:gridCol w:w="960"/>
        <w:gridCol w:w="907"/>
      </w:tblGrid>
      <w:tr w:rsidR="009A2788" w:rsidRPr="00920267" w:rsidTr="009A2788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</w:t>
            </w:r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гг,</w:t>
            </w:r>
          </w:p>
        </w:tc>
      </w:tr>
      <w:tr w:rsidR="009A2788" w:rsidRPr="00920267" w:rsidTr="009A2788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85F5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85F5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85F5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A85F5A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млн. </w:t>
            </w:r>
            <w:proofErr w:type="spellStart"/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920267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A2788" w:rsidRPr="00920267" w:rsidTr="009A2788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2026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9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крупных и малых ГЭС, ВЭС и СЭС)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2778,6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30,1%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2361,4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-417,2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-15,0%</w:t>
            </w:r>
          </w:p>
        </w:tc>
      </w:tr>
      <w:tr w:rsidR="009A2788" w:rsidRPr="00920267" w:rsidTr="009A2788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2026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>Производство АО «</w:t>
            </w:r>
            <w:proofErr w:type="spellStart"/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малых ГЭС, ВЭС и СЭС) (согласно Закону о ВИЭ), в </w:t>
            </w:r>
            <w:proofErr w:type="spellStart"/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20267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287,4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33,8%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276,3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-11,1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-3,9%</w:t>
            </w:r>
          </w:p>
        </w:tc>
      </w:tr>
      <w:tr w:rsidR="009A2788" w:rsidRPr="00920267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2026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920267" w:rsidRDefault="009A2788" w:rsidP="009A278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</w:t>
            </w:r>
            <w:proofErr w:type="spellStart"/>
            <w:r w:rsidRPr="009202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9202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164,8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57,3%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158,7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57,4%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-3,7%</w:t>
            </w:r>
          </w:p>
        </w:tc>
      </w:tr>
      <w:tr w:rsidR="009A2788" w:rsidRPr="00920267" w:rsidTr="009A278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2026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920267" w:rsidRDefault="009A2788" w:rsidP="009A278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0,9%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-0,9%</w:t>
            </w:r>
          </w:p>
        </w:tc>
      </w:tr>
      <w:tr w:rsidR="009A2788" w:rsidRPr="00920267" w:rsidTr="009A2788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920267" w:rsidRDefault="009A2788" w:rsidP="009A278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2026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920267" w:rsidRDefault="009A2788" w:rsidP="009A278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202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41,8%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115,0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41,6%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88" w:rsidRPr="00223352" w:rsidRDefault="009A2788" w:rsidP="009A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3352">
              <w:rPr>
                <w:rFonts w:ascii="Times New Roman" w:eastAsia="Times New Roman" w:hAnsi="Times New Roman" w:cs="Times New Roman"/>
                <w:iCs/>
                <w:lang w:eastAsia="ru-RU"/>
              </w:rPr>
              <w:t>-4,1%</w:t>
            </w:r>
          </w:p>
        </w:tc>
      </w:tr>
    </w:tbl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CB606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6" w:name="_Toc529865431"/>
      <w:r w:rsidRPr="00CB6062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CB6062">
        <w:rPr>
          <w:rFonts w:ascii="Times New Roman" w:hAnsi="Times New Roman" w:cs="Times New Roman"/>
          <w:b/>
        </w:rPr>
        <w:t xml:space="preserve">АО </w:t>
      </w:r>
      <w:r w:rsidR="00A23008" w:rsidRPr="00CB6062">
        <w:rPr>
          <w:rFonts w:ascii="Times New Roman" w:hAnsi="Times New Roman" w:cs="Times New Roman"/>
          <w:b/>
        </w:rPr>
        <w:t>«</w:t>
      </w:r>
      <w:r w:rsidR="00596C30" w:rsidRPr="00CB6062">
        <w:rPr>
          <w:rFonts w:ascii="Times New Roman" w:hAnsi="Times New Roman" w:cs="Times New Roman"/>
          <w:b/>
        </w:rPr>
        <w:t>КОРЭМ</w:t>
      </w:r>
      <w:r w:rsidR="00A23008" w:rsidRPr="00CB6062">
        <w:rPr>
          <w:rFonts w:ascii="Times New Roman" w:hAnsi="Times New Roman" w:cs="Times New Roman"/>
          <w:b/>
        </w:rPr>
        <w:t>»</w:t>
      </w:r>
      <w:bookmarkEnd w:id="16"/>
    </w:p>
    <w:p w:rsidR="00BC7CB8" w:rsidRPr="00CB6062" w:rsidRDefault="00BC7CB8" w:rsidP="00CB6062">
      <w:pPr>
        <w:spacing w:after="0" w:line="240" w:lineRule="auto"/>
      </w:pPr>
    </w:p>
    <w:p w:rsidR="00D36832" w:rsidRPr="0073645F" w:rsidRDefault="00D36832" w:rsidP="00D368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7" w:name="_Toc510196477"/>
      <w:bookmarkStart w:id="18" w:name="_Toc529865432"/>
      <w:r w:rsidRPr="0073645F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17"/>
      <w:bookmarkEnd w:id="18"/>
    </w:p>
    <w:p w:rsidR="009A2788" w:rsidRPr="00E23E5E" w:rsidRDefault="009A2788" w:rsidP="009A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23E5E">
        <w:rPr>
          <w:rFonts w:ascii="Times New Roman" w:hAnsi="Times New Roman" w:cs="Times New Roman"/>
          <w:sz w:val="28"/>
        </w:rPr>
        <w:t>По результатам проведенных централизованных торгов электроэнергией в сентябре 2018 года было заключено 1462 сделки объеме 2 090 158 тыс. кВт*ч на общую сумму 15 983 790,77 тыс. тенге (включая, в режиме «за день вперед», спот-торги «в течение операционных суток» и торги на среднесрочный и долгосрочный периоды), в том числе:</w:t>
      </w:r>
      <w:proofErr w:type="gramEnd"/>
    </w:p>
    <w:p w:rsidR="009A2788" w:rsidRPr="00E23E5E" w:rsidRDefault="009A2788" w:rsidP="009A2788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E5E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в режиме «за день вперед» - было заключено 10 сделок в объеме 1488 тыс. кВт*ч на общую сумму 12</w:t>
      </w:r>
      <w:r w:rsidR="00CC20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3E5E">
        <w:rPr>
          <w:rFonts w:ascii="Times New Roman" w:hAnsi="Times New Roman" w:cs="Times New Roman"/>
          <w:sz w:val="28"/>
          <w:szCs w:val="28"/>
        </w:rPr>
        <w:t xml:space="preserve">004,8 тыс. тенге. Минимальная и максимальная цена на 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в режиме «за день вперед» составила – 8,05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8,1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9A2788" w:rsidRPr="00E23E5E" w:rsidRDefault="009A2788" w:rsidP="009A2788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E5E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- было заключено 1400 сделок в объеме 10</w:t>
      </w:r>
      <w:r w:rsidR="00377F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3E5E">
        <w:rPr>
          <w:rFonts w:ascii="Times New Roman" w:hAnsi="Times New Roman" w:cs="Times New Roman"/>
          <w:sz w:val="28"/>
          <w:szCs w:val="28"/>
        </w:rPr>
        <w:t>126 тыс. кВт*ч на общую сумму 51</w:t>
      </w:r>
      <w:r w:rsidR="001A20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3E5E">
        <w:rPr>
          <w:rFonts w:ascii="Times New Roman" w:hAnsi="Times New Roman" w:cs="Times New Roman"/>
          <w:sz w:val="28"/>
          <w:szCs w:val="28"/>
        </w:rPr>
        <w:t xml:space="preserve">024 тыс. тенге. Минимальная цена на 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составила 5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цена – 7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9A2788" w:rsidRPr="009A2788" w:rsidRDefault="009A2788" w:rsidP="009A2788">
      <w:pPr>
        <w:pStyle w:val="a3"/>
        <w:numPr>
          <w:ilvl w:val="0"/>
          <w:numId w:val="3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долгосрочный периоды - были заключены 52 сделки объемом 2 078 544 тыс. кВт*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на общую сумму 15 920 761,97 тыс. тенге. Минимальная цена по данному виду централизованных торгов составила 7,5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>/кВт*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(без НДС), максимальная – 10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2E3ABD" w:rsidRPr="0073645F" w:rsidRDefault="002E3ABD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lastRenderedPageBreak/>
        <w:t>Динамика цен, сложившихся по итогам централизованных торгов</w:t>
      </w:r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 xml:space="preserve">в </w:t>
      </w:r>
      <w:r w:rsidR="009A2788">
        <w:rPr>
          <w:rFonts w:ascii="Times New Roman" w:hAnsi="Times New Roman" w:cs="Times New Roman"/>
          <w:sz w:val="28"/>
          <w:szCs w:val="28"/>
        </w:rPr>
        <w:t>сентябре</w:t>
      </w:r>
      <w:r w:rsidRPr="0073645F">
        <w:rPr>
          <w:rFonts w:ascii="Times New Roman" w:hAnsi="Times New Roman" w:cs="Times New Roman"/>
          <w:sz w:val="28"/>
          <w:szCs w:val="28"/>
        </w:rPr>
        <w:t xml:space="preserve"> 2017-2018 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9A2788" w:rsidRPr="00010CF7" w:rsidTr="009A2788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</w:t>
            </w:r>
            <w:proofErr w:type="gramEnd"/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9A2788" w:rsidRPr="00010CF7" w:rsidTr="009A2788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8" w:rsidRPr="00010CF7" w:rsidRDefault="009A2788" w:rsidP="009A27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9A2788" w:rsidRPr="00010CF7" w:rsidTr="009A2788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8" w:rsidRPr="00010CF7" w:rsidRDefault="009A2788" w:rsidP="009A278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</w:t>
            </w:r>
            <w:proofErr w:type="gramStart"/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(без НДС)</w:t>
            </w:r>
          </w:p>
        </w:tc>
      </w:tr>
      <w:tr w:rsidR="009A2788" w:rsidRPr="00010CF7" w:rsidTr="009A278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11,1</w:t>
            </w:r>
          </w:p>
        </w:tc>
      </w:tr>
      <w:tr w:rsidR="009A2788" w:rsidRPr="00237930" w:rsidTr="009A278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A2788" w:rsidRPr="00010CF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A2788" w:rsidRPr="00A95A87" w:rsidRDefault="009A2788" w:rsidP="009A27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D36832" w:rsidRDefault="00D36832" w:rsidP="009A2788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p w:rsidR="00D36832" w:rsidRDefault="00D36832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2E3ABD" w:rsidRPr="002E3ABD" w:rsidRDefault="003417C6" w:rsidP="002E3ABD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9" w:name="_Toc529865433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CB6062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в режиме «за день вперед»</w:t>
      </w:r>
      <w:bookmarkEnd w:id="19"/>
    </w:p>
    <w:p w:rsidR="009A2788" w:rsidRPr="00E23E5E" w:rsidRDefault="009A2788" w:rsidP="009A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спот-торгов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в сентябре 2018 года были заключены 10 сделок в объеме 1488 тыс. кВт*ч, минимальная клиринговая цена на спот-торгах в режиме «за день вперед» составила – 8,05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– 8,1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946B06" w:rsidRPr="00CB6062" w:rsidRDefault="009A2788" w:rsidP="00CB6062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56CD05" wp14:editId="75040025">
            <wp:extent cx="5335325" cy="51892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501" t="15479" r="27441" b="4887"/>
                    <a:stretch/>
                  </pic:blipFill>
                  <pic:spPr bwMode="auto">
                    <a:xfrm>
                      <a:off x="0" y="0"/>
                      <a:ext cx="5357296" cy="521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788" w:rsidRPr="00E23E5E" w:rsidRDefault="009A2788" w:rsidP="009A2788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Из таблицы видно, что суммарный объем спроса составил 48</w:t>
      </w:r>
      <w:r w:rsidR="004B30B9"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  <w:t xml:space="preserve"> </w:t>
      </w:r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696 тыс. кВт*ч., при этом суммарный объем предложения составил 2</w:t>
      </w:r>
      <w:r w:rsidR="004B30B9"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  <w:t xml:space="preserve"> </w:t>
      </w:r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640 тыс. кВт*ч. Неудовлетворенный объем спроса в сентябре 2018 года составил 47208 </w:t>
      </w:r>
      <w:proofErr w:type="spell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тыс</w:t>
      </w:r>
      <w:proofErr w:type="gram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.к</w:t>
      </w:r>
      <w:proofErr w:type="gram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Вт</w:t>
      </w:r>
      <w:proofErr w:type="spell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*ч. В процессе спот-торгов в торговую систему всего было принято заявок в количестве - 78, из них 66 заявок от покупателей и 12 заявок от продавцов.</w:t>
      </w:r>
    </w:p>
    <w:p w:rsidR="00946B06" w:rsidRPr="00CB6062" w:rsidRDefault="00946B06" w:rsidP="00C7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CB6062" w:rsidRDefault="003417C6" w:rsidP="00C7103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20" w:name="_Toc529865434"/>
      <w:r w:rsidRPr="00CB6062"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Итоги </w:t>
      </w:r>
      <w:proofErr w:type="gramStart"/>
      <w:r w:rsidRPr="00CB6062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«в течение операционных суток»</w:t>
      </w:r>
      <w:bookmarkEnd w:id="20"/>
    </w:p>
    <w:p w:rsidR="006B1F89" w:rsidRPr="00E23E5E" w:rsidRDefault="006B1F89" w:rsidP="006B1F89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По итогам проведенных торгов в сентябре 2018 года было заключено 1400 сделок в объеме 10 126 тыс. кВт*ч на общую сумму 51</w:t>
      </w:r>
      <w:r w:rsidR="004B30B9"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  <w:t xml:space="preserve"> </w:t>
      </w:r>
      <w:bookmarkStart w:id="21" w:name="_GoBack"/>
      <w:bookmarkEnd w:id="21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024 тыс. тенге. Минимальная цена на </w:t>
      </w:r>
      <w:proofErr w:type="gram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спот-торгах</w:t>
      </w:r>
      <w:proofErr w:type="gram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«в течение операционных суток» составила 5 </w:t>
      </w:r>
      <w:proofErr w:type="spell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тг</w:t>
      </w:r>
      <w:proofErr w:type="spell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/кВт*ч (без НДС), а максимальная цена – 7 </w:t>
      </w:r>
      <w:proofErr w:type="spell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тг</w:t>
      </w:r>
      <w:proofErr w:type="spell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/кВт*ч (без НДС). По итогам проведенных торгов в сентябре 2017 года были заключены 1903 сделки в объеме 17 064 тыс. кВт*ч. Минимальная цена на </w:t>
      </w:r>
      <w:proofErr w:type="gram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спот-торгах</w:t>
      </w:r>
      <w:proofErr w:type="gram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«в течение операционных суток» составила 4,5 </w:t>
      </w:r>
      <w:proofErr w:type="spell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тг</w:t>
      </w:r>
      <w:proofErr w:type="spell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/кВт*ч (без НДС), а максимальная цена – 11,1 </w:t>
      </w:r>
      <w:proofErr w:type="spell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тг</w:t>
      </w:r>
      <w:proofErr w:type="spell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/кВт*ч (без НДС).</w:t>
      </w:r>
    </w:p>
    <w:p w:rsidR="00D36832" w:rsidRPr="00D36832" w:rsidRDefault="00D36832" w:rsidP="00C71038">
      <w:pPr>
        <w:spacing w:after="0" w:line="240" w:lineRule="auto"/>
        <w:ind w:firstLine="709"/>
        <w:jc w:val="both"/>
      </w:pPr>
    </w:p>
    <w:p w:rsidR="003417C6" w:rsidRPr="00CB6062" w:rsidRDefault="003417C6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2" w:name="_Toc529865435"/>
      <w:r w:rsidRPr="00CB6062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22"/>
    </w:p>
    <w:p w:rsidR="006B1F89" w:rsidRPr="00E23E5E" w:rsidRDefault="006B1F89" w:rsidP="006B1F89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В сентябре 2018 года по итогам торгов на средне- и долгосрочный периоды были заключены 52 сделки объемом 2 078 544 тыс. кВт*</w:t>
      </w:r>
      <w:proofErr w:type="gramStart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>ч</w:t>
      </w:r>
      <w:proofErr w:type="gramEnd"/>
      <w:r w:rsidRPr="00E23E5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 общую сумму 15 920 761,97 тыс. тенге, в том числе:</w:t>
      </w:r>
    </w:p>
    <w:p w:rsidR="006B1F89" w:rsidRPr="00E23E5E" w:rsidRDefault="006B1F89" w:rsidP="006B1F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 xml:space="preserve">4 недельный контракт объемом 55 944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*ч. Максимальная цена составила 10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/кВт*ч (без НДС), а минимальная цена – 7,5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6B1F89" w:rsidRPr="00E23E5E" w:rsidRDefault="006B1F89" w:rsidP="006B1F8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5E">
        <w:rPr>
          <w:rFonts w:ascii="Times New Roman" w:hAnsi="Times New Roman" w:cs="Times New Roman"/>
          <w:sz w:val="28"/>
          <w:szCs w:val="28"/>
        </w:rPr>
        <w:t xml:space="preserve">41 контрактов с поставкой на октябрь месяц общим объемом 1 923 240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*ч. Максимальная цена составила 8,3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/кВт*ч (без НДС), а минимальная цена – 7,6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6C42DB" w:rsidRPr="00CB6062" w:rsidRDefault="006C42DB" w:rsidP="00CB6062">
      <w:pPr>
        <w:pStyle w:val="1"/>
        <w:tabs>
          <w:tab w:val="left" w:pos="426"/>
        </w:tabs>
        <w:spacing w:before="0" w:line="240" w:lineRule="auto"/>
        <w:ind w:left="720"/>
        <w:rPr>
          <w:rFonts w:ascii="Times New Roman" w:hAnsi="Times New Roman" w:cs="Times New Roman"/>
          <w:b/>
        </w:rPr>
      </w:pPr>
    </w:p>
    <w:p w:rsidR="006C42DB" w:rsidRPr="00CB606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3" w:name="_Toc529865436"/>
      <w:r w:rsidRPr="00CB6062">
        <w:rPr>
          <w:rFonts w:ascii="Times New Roman" w:hAnsi="Times New Roman" w:cs="Times New Roman"/>
          <w:b/>
        </w:rPr>
        <w:t>Экспорт-импорт электрической энергии</w:t>
      </w:r>
      <w:bookmarkEnd w:id="23"/>
      <w:r w:rsidRPr="00CB6062">
        <w:rPr>
          <w:rFonts w:ascii="Times New Roman" w:hAnsi="Times New Roman" w:cs="Times New Roman"/>
          <w:b/>
        </w:rPr>
        <w:t xml:space="preserve"> </w:t>
      </w:r>
    </w:p>
    <w:p w:rsidR="006C42DB" w:rsidRPr="00CB6062" w:rsidRDefault="006C42DB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F89" w:rsidRPr="00E23E5E" w:rsidRDefault="006B1F89" w:rsidP="006B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3E5E">
        <w:rPr>
          <w:rFonts w:ascii="Times New Roman" w:hAnsi="Times New Roman" w:cs="Times New Roman"/>
          <w:sz w:val="28"/>
          <w:szCs w:val="28"/>
        </w:rPr>
        <w:t>В январе-сентябре 2018 года основным направлением экспорта-импорта электроэнергии РК стала РФ (экспо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– 4,6 млрд.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, импорт из РФ – 1,0 млрд.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Экибастузской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 ГРЭС-1 экспортировано в РФ 3,76 млрд.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 (с 02.08.2018г экспо</w:t>
      </w:r>
      <w:proofErr w:type="gramStart"/>
      <w:r w:rsidRPr="00E23E5E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E23E5E">
        <w:rPr>
          <w:rFonts w:ascii="Times New Roman" w:hAnsi="Times New Roman" w:cs="Times New Roman"/>
          <w:sz w:val="28"/>
          <w:szCs w:val="28"/>
        </w:rPr>
        <w:t xml:space="preserve"> прекращен по инициативе российский стороны), АО «</w:t>
      </w:r>
      <w:r w:rsidRPr="00E23E5E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E23E5E">
        <w:rPr>
          <w:rFonts w:ascii="Times New Roman" w:hAnsi="Times New Roman" w:cs="Times New Roman"/>
          <w:sz w:val="28"/>
          <w:szCs w:val="28"/>
        </w:rPr>
        <w:t xml:space="preserve">» – 0,8 млрд.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0,8 млрд. </w:t>
      </w:r>
      <w:proofErr w:type="spellStart"/>
      <w:r w:rsidRPr="00E23E5E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E23E5E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6C42DB" w:rsidRPr="00CB606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6B1F89" w:rsidRPr="00CB6062" w:rsidTr="006C42DB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89" w:rsidRPr="00CB6062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1F89" w:rsidRPr="00E23E5E" w:rsidRDefault="006B1F89" w:rsidP="006B1F8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янв.-сент.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89" w:rsidRPr="00E23E5E" w:rsidRDefault="006B1F89" w:rsidP="006B1F89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 сент.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2018/2017гг</w:t>
            </w:r>
          </w:p>
        </w:tc>
      </w:tr>
      <w:tr w:rsidR="006B1F89" w:rsidRPr="00CB6062" w:rsidTr="006C42DB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89" w:rsidRPr="00CB6062" w:rsidRDefault="006B1F8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89" w:rsidRPr="00CB6062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89" w:rsidRPr="00CB6062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CB6062" w:rsidRDefault="006B1F89" w:rsidP="00CB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B1F89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F89" w:rsidRPr="00CB6062" w:rsidRDefault="006B1F8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4 199,9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4 623,4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10,1%</w:t>
            </w:r>
          </w:p>
        </w:tc>
      </w:tr>
      <w:tr w:rsidR="006B1F89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89" w:rsidRPr="00AE6952" w:rsidRDefault="006B1F89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4 193,8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4 620,2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10,2%</w:t>
            </w:r>
          </w:p>
        </w:tc>
      </w:tr>
      <w:tr w:rsidR="006B1F89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89" w:rsidRPr="00AE6952" w:rsidRDefault="006B1F89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-48,4%</w:t>
            </w:r>
          </w:p>
        </w:tc>
      </w:tr>
      <w:tr w:rsidR="006B1F89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F89" w:rsidRPr="00CB6062" w:rsidRDefault="006B1F8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946,0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23E5E">
              <w:rPr>
                <w:rFonts w:ascii="Times New Roman" w:hAnsi="Times New Roman" w:cs="Times New Roman"/>
                <w:b/>
                <w:bCs/>
              </w:rPr>
              <w:t>8,9%</w:t>
            </w:r>
          </w:p>
        </w:tc>
      </w:tr>
      <w:tr w:rsidR="006B1F89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89" w:rsidRPr="0011642D" w:rsidRDefault="006B1F89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939,7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1 026,7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9,3%</w:t>
            </w:r>
          </w:p>
        </w:tc>
      </w:tr>
      <w:tr w:rsidR="006B1F89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89" w:rsidRPr="0011642D" w:rsidRDefault="006B1F89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F89" w:rsidRPr="00E23E5E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E5E">
              <w:rPr>
                <w:rFonts w:ascii="Times New Roman" w:hAnsi="Times New Roman" w:cs="Times New Roman"/>
              </w:rPr>
              <w:t>-47,2%</w:t>
            </w:r>
          </w:p>
        </w:tc>
      </w:tr>
      <w:tr w:rsidR="006B1F89" w:rsidRPr="00CB6062" w:rsidTr="006C42DB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1F89" w:rsidRPr="00CB6062" w:rsidRDefault="006B1F8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</w:t>
            </w:r>
            <w:proofErr w:type="gramStart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</w:t>
            </w:r>
            <w:proofErr w:type="gramEnd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1F89" w:rsidRPr="006B1F89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1F89">
              <w:rPr>
                <w:rFonts w:ascii="Times New Roman" w:hAnsi="Times New Roman" w:cs="Times New Roman"/>
                <w:b/>
                <w:bCs/>
              </w:rPr>
              <w:t>-3 254,0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1F89" w:rsidRPr="006B1F89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1F89">
              <w:rPr>
                <w:rFonts w:ascii="Times New Roman" w:hAnsi="Times New Roman" w:cs="Times New Roman"/>
                <w:b/>
                <w:bCs/>
              </w:rPr>
              <w:t>-3 593,4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89" w:rsidRPr="006B1F89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1F89">
              <w:rPr>
                <w:rFonts w:ascii="Times New Roman" w:hAnsi="Times New Roman" w:cs="Times New Roman"/>
                <w:b/>
                <w:bCs/>
              </w:rPr>
              <w:t>-339,4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F89" w:rsidRPr="006B1F89" w:rsidRDefault="006B1F89" w:rsidP="006B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1F89">
              <w:rPr>
                <w:rFonts w:ascii="Times New Roman" w:hAnsi="Times New Roman" w:cs="Times New Roman"/>
                <w:b/>
                <w:bCs/>
              </w:rPr>
              <w:t>10,4%</w:t>
            </w:r>
          </w:p>
        </w:tc>
      </w:tr>
    </w:tbl>
    <w:p w:rsidR="006B1F89" w:rsidRPr="006B1F89" w:rsidRDefault="006B1F89" w:rsidP="006B1F89"/>
    <w:p w:rsidR="008647BB" w:rsidRPr="0011642D" w:rsidRDefault="00B94F51" w:rsidP="0011642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24" w:name="_Toc529865437"/>
      <w:r w:rsidRPr="00CB6062">
        <w:rPr>
          <w:rFonts w:ascii="Times New Roman" w:hAnsi="Times New Roman" w:cs="Times New Roman"/>
          <w:b/>
        </w:rPr>
        <w:lastRenderedPageBreak/>
        <w:t>РАЗДЕЛ II</w:t>
      </w:r>
      <w:bookmarkEnd w:id="24"/>
    </w:p>
    <w:p w:rsidR="00387115" w:rsidRPr="00CB6062" w:rsidRDefault="00387115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5" w:name="_Toc529865438"/>
      <w:r w:rsidRPr="00CB6062">
        <w:rPr>
          <w:rFonts w:ascii="Times New Roman" w:hAnsi="Times New Roman" w:cs="Times New Roman"/>
          <w:b/>
        </w:rPr>
        <w:t>Статус формировани</w:t>
      </w:r>
      <w:r w:rsidR="005070DF" w:rsidRPr="00CB6062">
        <w:rPr>
          <w:rFonts w:ascii="Times New Roman" w:hAnsi="Times New Roman" w:cs="Times New Roman"/>
          <w:b/>
        </w:rPr>
        <w:t>я</w:t>
      </w:r>
      <w:r w:rsidRPr="00CB6062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25"/>
    </w:p>
    <w:p w:rsidR="00C82DFF" w:rsidRPr="00CB6062" w:rsidRDefault="00C82DFF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До 1 июля 2018г. согласно Плану мероприятий по формированию ОЭР ЕАЭС планируется разработка соответствующих документов по формированию ОЭР ЕАЭС.</w:t>
      </w: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проводилась работа по разработке и согласованию странами-участницами ЕАЭС Соглашения об ОЭР ЕАЭС. </w:t>
      </w:r>
    </w:p>
    <w:p w:rsidR="006B1F89" w:rsidRPr="0073645F" w:rsidRDefault="006B1F89" w:rsidP="006B1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15-16.01.2018г., 02.02.2018г., 26-27.02.2018г., 01.03.2018г., 19-20.03.2018г., 05-07.06.2018г., 02-03.08.2018г., 16-17.08.2018г.</w:t>
      </w:r>
      <w:r>
        <w:rPr>
          <w:rFonts w:ascii="Times New Roman" w:hAnsi="Times New Roman" w:cs="Times New Roman"/>
          <w:sz w:val="28"/>
        </w:rPr>
        <w:t xml:space="preserve">, </w:t>
      </w:r>
      <w:r w:rsidRPr="0016528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7-18.09</w:t>
      </w:r>
      <w:r w:rsidRPr="0016528F">
        <w:rPr>
          <w:rFonts w:ascii="Times New Roman" w:hAnsi="Times New Roman" w:cs="Times New Roman"/>
          <w:sz w:val="28"/>
        </w:rPr>
        <w:t>.2018г.</w:t>
      </w:r>
      <w:r>
        <w:rPr>
          <w:rFonts w:ascii="Times New Roman" w:hAnsi="Times New Roman" w:cs="Times New Roman"/>
          <w:sz w:val="28"/>
        </w:rPr>
        <w:t xml:space="preserve"> </w:t>
      </w:r>
      <w:r w:rsidRPr="0073645F">
        <w:rPr>
          <w:rFonts w:ascii="Times New Roman" w:hAnsi="Times New Roman" w:cs="Times New Roman"/>
          <w:sz w:val="28"/>
        </w:rPr>
        <w:t xml:space="preserve">проведен ряд совещаний уполномоченных представителей государств-членов ЕАЭС по вопросу согласования проекта Соглашения и правил функционирования ОЭР ЕАЭС. По итогам проведенных заседаний и совещаний имеются ряд спорных вопросов в части формулировок норм. </w:t>
      </w:r>
    </w:p>
    <w:p w:rsidR="006C3EF7" w:rsidRDefault="006C3EF7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CB6062" w:rsidRDefault="00387115" w:rsidP="000D026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6" w:name="_Toc529865439"/>
      <w:r w:rsidRPr="00CB6062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CB6062">
        <w:rPr>
          <w:rFonts w:ascii="Times New Roman" w:hAnsi="Times New Roman" w:cs="Times New Roman"/>
          <w:b/>
        </w:rPr>
        <w:t>Э</w:t>
      </w:r>
      <w:r w:rsidRPr="00CB6062">
        <w:rPr>
          <w:rFonts w:ascii="Times New Roman" w:hAnsi="Times New Roman" w:cs="Times New Roman"/>
          <w:b/>
        </w:rPr>
        <w:t>лектроэнергетического рынка СНГ</w:t>
      </w:r>
      <w:bookmarkEnd w:id="26"/>
    </w:p>
    <w:p w:rsidR="00387115" w:rsidRPr="00CB6062" w:rsidRDefault="00387115" w:rsidP="00CB60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CB6062" w:rsidRDefault="006B1F89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CB6062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Default="0007078E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CB6062">
        <w:rPr>
          <w:rFonts w:ascii="Times New Roman" w:hAnsi="Times New Roman" w:cs="Times New Roman"/>
          <w:sz w:val="28"/>
        </w:rPr>
        <w:t>.</w:t>
      </w:r>
    </w:p>
    <w:p w:rsidR="006C3EF7" w:rsidRPr="00CB6062" w:rsidRDefault="006C3EF7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73645F" w:rsidTr="006C3EF7">
        <w:trPr>
          <w:trHeight w:val="845"/>
        </w:trPr>
        <w:tc>
          <w:tcPr>
            <w:tcW w:w="217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73645F" w:rsidTr="006C3EF7">
        <w:trPr>
          <w:trHeight w:val="156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73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pStyle w:val="ae"/>
              <w:jc w:val="both"/>
              <w:rPr>
                <w:sz w:val="24"/>
                <w:szCs w:val="24"/>
              </w:rPr>
            </w:pPr>
            <w:r w:rsidRPr="0073645F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73645F" w:rsidRDefault="006C3EF7" w:rsidP="006C3EF7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73645F" w:rsidTr="006C3EF7">
        <w:trPr>
          <w:trHeight w:val="56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</w:t>
            </w:r>
            <w:r w:rsidRPr="0073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73645F" w:rsidTr="006C3EF7">
        <w:trPr>
          <w:trHeight w:val="2088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проекта Порядка распределения пропускной способности межгосударственных сечений/сечений экспорта-импорта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</w:t>
            </w: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электропередачи.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73645F" w:rsidTr="006C3EF7">
        <w:trPr>
          <w:trHeight w:val="141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73645F" w:rsidTr="006C3EF7">
        <w:trPr>
          <w:trHeight w:val="2404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CB6062" w:rsidRDefault="008928B2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CB6062" w:rsidRDefault="001D295E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B6062">
        <w:rPr>
          <w:rFonts w:ascii="Times New Roman" w:hAnsi="Times New Roman" w:cs="Times New Roman"/>
          <w:b/>
        </w:rPr>
        <w:t xml:space="preserve"> </w:t>
      </w:r>
      <w:bookmarkStart w:id="27" w:name="_Toc529865440"/>
      <w:r w:rsidR="00A32670" w:rsidRPr="00CB6062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CB6062">
        <w:rPr>
          <w:rFonts w:ascii="Times New Roman" w:hAnsi="Times New Roman" w:cs="Times New Roman"/>
          <w:b/>
        </w:rPr>
        <w:t>CASA-1000</w:t>
      </w:r>
      <w:bookmarkEnd w:id="27"/>
    </w:p>
    <w:p w:rsidR="00C82DFF" w:rsidRPr="00CB6062" w:rsidRDefault="00C82DFF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CB6062">
        <w:rPr>
          <w:rStyle w:val="body-c-c0"/>
          <w:i/>
          <w:color w:val="000000"/>
          <w:sz w:val="28"/>
        </w:rPr>
        <w:t>Описание проекта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</w:t>
      </w:r>
      <w:r w:rsidRPr="00CB6062">
        <w:rPr>
          <w:rStyle w:val="body-c-c0"/>
          <w:color w:val="000000"/>
          <w:sz w:val="28"/>
        </w:rPr>
        <w:lastRenderedPageBreak/>
        <w:t>способствовать снижению дефицита энергии в Южной Азии на взаимовыгодной основе.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CB6062">
        <w:rPr>
          <w:rStyle w:val="body-c-c0"/>
          <w:color w:val="000000"/>
          <w:sz w:val="28"/>
        </w:rPr>
        <w:t>кВтч</w:t>
      </w:r>
      <w:proofErr w:type="spellEnd"/>
      <w:r w:rsidRPr="00CB6062">
        <w:rPr>
          <w:rStyle w:val="body-c-c0"/>
          <w:color w:val="000000"/>
          <w:sz w:val="28"/>
        </w:rPr>
        <w:t xml:space="preserve"> в год.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6C42DB" w:rsidRPr="00CB606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CB6062">
        <w:rPr>
          <w:rStyle w:val="body-c-c0"/>
          <w:color w:val="00000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CB6062" w:rsidDel="00473F4C">
        <w:rPr>
          <w:rStyle w:val="body-c-c0"/>
          <w:color w:val="000000"/>
          <w:sz w:val="28"/>
          <w:szCs w:val="28"/>
        </w:rPr>
        <w:t xml:space="preserve"> </w:t>
      </w:r>
      <w:r w:rsidRPr="00CB6062">
        <w:rPr>
          <w:rStyle w:val="body-c-c0"/>
          <w:color w:val="000000"/>
          <w:sz w:val="28"/>
          <w:szCs w:val="28"/>
        </w:rPr>
        <w:t>и Пакистане;</w:t>
      </w:r>
    </w:p>
    <w:p w:rsidR="006C42DB" w:rsidRPr="00CB606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CB6062">
        <w:rPr>
          <w:rStyle w:val="body-c-c0"/>
          <w:color w:val="000000"/>
          <w:sz w:val="28"/>
          <w:szCs w:val="28"/>
        </w:rPr>
        <w:t xml:space="preserve">строительство </w:t>
      </w:r>
      <w:proofErr w:type="gramStart"/>
      <w:r w:rsidRPr="00CB6062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CB6062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Тендерные процедуры по первому пакету завершены, ведется работа по определению победителя тендера на </w:t>
      </w:r>
      <w:r w:rsidRPr="00CB6062">
        <w:rPr>
          <w:rStyle w:val="body-c-c0"/>
          <w:color w:val="000000"/>
          <w:sz w:val="28"/>
          <w:szCs w:val="28"/>
        </w:rPr>
        <w:t xml:space="preserve">поставку и установку линий </w:t>
      </w:r>
      <w:proofErr w:type="gramStart"/>
      <w:r w:rsidRPr="00CB6062">
        <w:rPr>
          <w:rStyle w:val="body-c-c0"/>
          <w:color w:val="000000"/>
          <w:sz w:val="28"/>
          <w:szCs w:val="28"/>
        </w:rPr>
        <w:t>электропередачи</w:t>
      </w:r>
      <w:proofErr w:type="gramEnd"/>
      <w:r w:rsidRPr="00CB6062">
        <w:rPr>
          <w:rStyle w:val="body-c-c0"/>
          <w:color w:val="000000"/>
          <w:sz w:val="28"/>
          <w:szCs w:val="28"/>
        </w:rPr>
        <w:t xml:space="preserve"> и расширение соответствующих ячеек в Таджикистане и Кыргызстане. </w:t>
      </w:r>
    </w:p>
    <w:p w:rsidR="00410BC9" w:rsidRPr="006C3EF7" w:rsidRDefault="006C42DB" w:rsidP="006C3EF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062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>
        <w:rPr>
          <w:rStyle w:val="body-c-c0"/>
          <w:sz w:val="28"/>
          <w:szCs w:val="28"/>
        </w:rPr>
        <w:t>2 месяца (2021г).</w:t>
      </w:r>
    </w:p>
    <w:p w:rsidR="00410BC9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Pr="00CB6062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B36BC" w:rsidRPr="00CB6062" w:rsidRDefault="00BD35C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B6062">
        <w:rPr>
          <w:rFonts w:ascii="Times New Roman" w:hAnsi="Times New Roman" w:cs="Times New Roman"/>
          <w:b/>
        </w:rPr>
        <w:t xml:space="preserve"> </w:t>
      </w:r>
      <w:bookmarkStart w:id="28" w:name="_Toc529865441"/>
      <w:r w:rsidR="00A32670" w:rsidRPr="00CB6062">
        <w:rPr>
          <w:rFonts w:ascii="Times New Roman" w:hAnsi="Times New Roman" w:cs="Times New Roman"/>
          <w:b/>
        </w:rPr>
        <w:t>Новости в сфере электроэнергетики</w:t>
      </w:r>
      <w:r w:rsidR="00981D05" w:rsidRPr="00CB6062">
        <w:rPr>
          <w:rFonts w:ascii="Times New Roman" w:hAnsi="Times New Roman" w:cs="Times New Roman"/>
          <w:b/>
        </w:rPr>
        <w:t xml:space="preserve"> РК</w:t>
      </w:r>
      <w:bookmarkEnd w:id="28"/>
    </w:p>
    <w:p w:rsidR="004C720B" w:rsidRDefault="004C720B" w:rsidP="004C72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7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Представители Ассоциации приняли участие в конференции по вопросам возобновляемых источников энергии</w:t>
      </w:r>
    </w:p>
    <w:p w:rsidR="004C720B" w:rsidRPr="004C720B" w:rsidRDefault="004C720B" w:rsidP="004C72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19-20 сентября в Астане прошла Вторая конференция инвесторов в области возобновляемых источников энергии и энергетической инфраструктуры «</w:t>
      </w:r>
      <w:proofErr w:type="spell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Renpower</w:t>
      </w:r>
      <w:proofErr w:type="spellEnd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Kazakhstan</w:t>
      </w:r>
      <w:proofErr w:type="spellEnd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2018».</w:t>
      </w:r>
    </w:p>
    <w:p w:rsidR="004C720B" w:rsidRPr="004C720B" w:rsidRDefault="004C720B" w:rsidP="004C72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мероприятии участвовали представители государственных органов, финансовых организаций, международных и отечественных проектировщиков, подрядчиков, независимых производителей электроэнергии, инженерных служб, поставщиков технологий, юридических и консультационных компаний.</w:t>
      </w:r>
    </w:p>
    <w:p w:rsidR="004C720B" w:rsidRPr="004C720B" w:rsidRDefault="004C720B" w:rsidP="004C72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работы были рассмотрены дальнейшие разработки и частные инвестиции в энергетическую инфраструктуру Казахстана и рынок возобновляемой энергии. В центре внимания также были вопросы партнерства, новых технологий и финансирования сектора.</w:t>
      </w:r>
    </w:p>
    <w:p w:rsidR="004C720B" w:rsidRPr="004C720B" w:rsidRDefault="004C720B" w:rsidP="004C72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ноября 2018 года в Астане Ассоциация проводит Энергетический Форум</w:t>
      </w:r>
    </w:p>
    <w:p w:rsidR="004C720B" w:rsidRPr="004C720B" w:rsidRDefault="004C720B" w:rsidP="004C72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планом работы 15 ноября 2018 года в г. Астане КЭА организует Энергетический Форум на тему: </w:t>
      </w:r>
      <w:proofErr w:type="gram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«Стратегия долгосрочного развития энергетической отрасли Казахстана» с приглашением представителей Парламента РК, НДП «</w:t>
      </w:r>
      <w:proofErr w:type="spell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proofErr w:type="spellEnd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», Министерства энергетики РК, Министерства национальной экономики РК, Министерства по инвестициям и развитию РК, Министерства юстиции РК, Министерства финансов РК, Министерства сельского хозяйства РК, Министерства образования и науки РК, Министерства труда и социальной защиты населения РК, ФНБ «</w:t>
      </w:r>
      <w:proofErr w:type="spell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Самрук-Казына</w:t>
      </w:r>
      <w:proofErr w:type="spellEnd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областных </w:t>
      </w:r>
      <w:proofErr w:type="spell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Акиматов</w:t>
      </w:r>
      <w:proofErr w:type="spellEnd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международных организаций, Национальной палаты предпринимателей РК «</w:t>
      </w:r>
      <w:proofErr w:type="spell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Атамекен</w:t>
      </w:r>
      <w:proofErr w:type="spellEnd"/>
      <w:proofErr w:type="gramEnd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генерирующих, передающих и снабжающих энергетических организаций и компаний, субъектов системы централизованного </w:t>
      </w:r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теплоснабжения, ВИЭ, научно-исследовательских и проектных институтов, производителей </w:t>
      </w:r>
      <w:proofErr w:type="spellStart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энергооборудования</w:t>
      </w:r>
      <w:proofErr w:type="spellEnd"/>
      <w:r w:rsidRPr="004C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электротехнической продукции, строительно-монтажных предприятий, ассоциаций, СМИ и всех заинтересованных организаций.</w:t>
      </w:r>
    </w:p>
    <w:p w:rsidR="004C720B" w:rsidRDefault="004C720B" w:rsidP="004C720B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форуме планируется обсудить состояние и перспективы энергетической отрасли с учетом экономического развития регионов Казахстана; вопросы запуска балансирующего рынка, рынка мощности; основные направления развития энергетики Казахстана; вопросы становления правовых основ экономических отношений, возникающих в связи с производством, передачей, потреблением тепловой энергии, теплоносителя с использованием централизованных систем теплоснабжения; вопросы </w:t>
      </w:r>
      <w:proofErr w:type="spellStart"/>
      <w:r w:rsidRPr="004D573A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энергопроизводящих</w:t>
      </w:r>
      <w:proofErr w:type="spellEnd"/>
      <w:r w:rsidRPr="004D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573A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энергоснабжающих</w:t>
      </w:r>
      <w:proofErr w:type="spellEnd"/>
      <w:r w:rsidRPr="004D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организаций;</w:t>
      </w:r>
      <w:proofErr w:type="gramEnd"/>
      <w:r w:rsidRPr="004D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57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 связанные с укрупнением региональных электросетевых компаний, а также вопросы развития электросетевых компаний и улучшения услуг по передаче электроэнергии, связанных с введением балансирующего рынка электроэнергии и рынка мощности, а также  вопросы поддержания надежности энергоснабжения, путем эффективного взаимодействия со всеми участниками рынка электроэнергии; вопросы развития рынка централизованных торгов электрической энергией и мощностью, энергией ВИЭ;</w:t>
      </w:r>
      <w:proofErr w:type="gramEnd"/>
      <w:r w:rsidRPr="004D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совершенствованию тарифной и ценовой политики в сфере тепловой и электрической энергетики, вопросы специализированных строительно-монтажных организаций, производителей энергетического оборудования и электротехнической продукции; проблемы и перспективы сектора возобновляемых источников энергии, и его роль и место в развитии энергосистемы страны; вопросы кадровой политики.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B02" w:rsidRPr="0073645F" w:rsidRDefault="000A3B02" w:rsidP="000A3B02">
      <w:pPr>
        <w:pStyle w:val="1"/>
        <w:numPr>
          <w:ilvl w:val="0"/>
          <w:numId w:val="35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9" w:name="_Toc525902070"/>
      <w:bookmarkStart w:id="30" w:name="_Toc529865442"/>
      <w:r w:rsidRPr="0073645F">
        <w:rPr>
          <w:rFonts w:ascii="Times New Roman" w:hAnsi="Times New Roman" w:cs="Times New Roman"/>
          <w:b/>
        </w:rPr>
        <w:t>Обзор СМИ в странах СНГ</w:t>
      </w:r>
      <w:bookmarkEnd w:id="29"/>
      <w:bookmarkEnd w:id="30"/>
    </w:p>
    <w:p w:rsidR="000A3B02" w:rsidRPr="0073645F" w:rsidRDefault="000A3B02" w:rsidP="000A3B0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45F">
        <w:rPr>
          <w:rFonts w:ascii="Times New Roman" w:hAnsi="Times New Roman" w:cs="Times New Roman"/>
          <w:i/>
          <w:sz w:val="24"/>
          <w:szCs w:val="24"/>
        </w:rPr>
        <w:t>(по информации с сайта Исполнительного комитета ЭЭС СНГ)</w:t>
      </w:r>
    </w:p>
    <w:p w:rsidR="004C720B" w:rsidRPr="0073645F" w:rsidRDefault="004C720B" w:rsidP="004C7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bookmarkStart w:id="31" w:name="txt_1578744_983726433"/>
      <w:bookmarkStart w:id="32" w:name="_Toc522166298"/>
      <w:r w:rsidRPr="0073645F">
        <w:rPr>
          <w:rFonts w:ascii="Times New Roman" w:hAnsi="Times New Roman" w:cs="Times New Roman"/>
          <w:b/>
          <w:sz w:val="28"/>
        </w:rPr>
        <w:t xml:space="preserve"> </w:t>
      </w:r>
      <w:bookmarkEnd w:id="31"/>
      <w:bookmarkEnd w:id="32"/>
      <w:r w:rsidRPr="00747582">
        <w:rPr>
          <w:rFonts w:ascii="Times New Roman" w:hAnsi="Times New Roman" w:cs="Times New Roman"/>
          <w:b/>
          <w:sz w:val="28"/>
        </w:rPr>
        <w:t xml:space="preserve">Эксперты на ВЭФ-2018 обсудили перспективы энергетического сотрудничества России и стран АТР </w:t>
      </w:r>
      <w:r w:rsidRPr="00747582">
        <w:rPr>
          <w:rFonts w:ascii="Times New Roman" w:hAnsi="Times New Roman" w:cs="Times New Roman"/>
          <w:i/>
          <w:sz w:val="24"/>
        </w:rPr>
        <w:t>(12.09.2018г)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Перспективы энергетического сотрудничества России со странами Северо-Восточной Азии, вопросы развития региональных энергосистем и проблемы создания </w:t>
      </w:r>
      <w:proofErr w:type="spellStart"/>
      <w:r w:rsidRPr="00747582">
        <w:rPr>
          <w:rFonts w:ascii="Times New Roman" w:hAnsi="Times New Roman" w:cs="Times New Roman"/>
          <w:sz w:val="28"/>
        </w:rPr>
        <w:t>энергомоста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Россия — государства Азиатско-Тихоокеанского региона (АТР) обсудили российские и мировые эксперты на специальной сессии Восточного экономического форума (ВЭФ) 11 сентября.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сессии «</w:t>
      </w:r>
      <w:r w:rsidRPr="00747582">
        <w:rPr>
          <w:rFonts w:ascii="Times New Roman" w:hAnsi="Times New Roman" w:cs="Times New Roman"/>
          <w:sz w:val="28"/>
        </w:rPr>
        <w:t>Энергетическое сотрудничество в Северо-Восточной Азии</w:t>
      </w:r>
      <w:r>
        <w:rPr>
          <w:rFonts w:ascii="Times New Roman" w:hAnsi="Times New Roman" w:cs="Times New Roman"/>
          <w:sz w:val="28"/>
        </w:rPr>
        <w:t>»</w:t>
      </w:r>
      <w:r w:rsidRPr="00747582">
        <w:rPr>
          <w:rFonts w:ascii="Times New Roman" w:hAnsi="Times New Roman" w:cs="Times New Roman"/>
          <w:sz w:val="28"/>
        </w:rPr>
        <w:t xml:space="preserve"> выступила ассоциация по развитию международных исследований и проектов в области энергетики </w:t>
      </w:r>
      <w:r>
        <w:rPr>
          <w:rFonts w:ascii="Times New Roman" w:hAnsi="Times New Roman" w:cs="Times New Roman"/>
          <w:sz w:val="28"/>
        </w:rPr>
        <w:t>«</w:t>
      </w:r>
      <w:r w:rsidRPr="00747582">
        <w:rPr>
          <w:rFonts w:ascii="Times New Roman" w:hAnsi="Times New Roman" w:cs="Times New Roman"/>
          <w:sz w:val="28"/>
        </w:rPr>
        <w:t>Глобальная энергия</w:t>
      </w:r>
      <w:r>
        <w:rPr>
          <w:rFonts w:ascii="Times New Roman" w:hAnsi="Times New Roman" w:cs="Times New Roman"/>
          <w:sz w:val="28"/>
        </w:rPr>
        <w:t>»</w:t>
      </w:r>
      <w:r w:rsidRPr="00747582">
        <w:rPr>
          <w:rFonts w:ascii="Times New Roman" w:hAnsi="Times New Roman" w:cs="Times New Roman"/>
          <w:sz w:val="28"/>
        </w:rPr>
        <w:t>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Открывая обсуждение, член Международного комитета по присуждению премии </w:t>
      </w:r>
      <w:r>
        <w:rPr>
          <w:rFonts w:ascii="Times New Roman" w:hAnsi="Times New Roman" w:cs="Times New Roman"/>
          <w:sz w:val="28"/>
        </w:rPr>
        <w:t>«</w:t>
      </w:r>
      <w:r w:rsidRPr="00747582">
        <w:rPr>
          <w:rFonts w:ascii="Times New Roman" w:hAnsi="Times New Roman" w:cs="Times New Roman"/>
          <w:sz w:val="28"/>
        </w:rPr>
        <w:t>Глобальная энергия</w:t>
      </w:r>
      <w:r>
        <w:rPr>
          <w:rFonts w:ascii="Times New Roman" w:hAnsi="Times New Roman" w:cs="Times New Roman"/>
          <w:sz w:val="28"/>
        </w:rPr>
        <w:t>»</w:t>
      </w:r>
      <w:r w:rsidRPr="00747582">
        <w:rPr>
          <w:rFonts w:ascii="Times New Roman" w:hAnsi="Times New Roman" w:cs="Times New Roman"/>
          <w:sz w:val="28"/>
        </w:rPr>
        <w:t xml:space="preserve">, лауреат Нобелевской премии мира Рае </w:t>
      </w:r>
      <w:proofErr w:type="spellStart"/>
      <w:r w:rsidRPr="00747582">
        <w:rPr>
          <w:rFonts w:ascii="Times New Roman" w:hAnsi="Times New Roman" w:cs="Times New Roman"/>
          <w:sz w:val="28"/>
        </w:rPr>
        <w:t>Чунг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(Южная Корея) отметил, что создание регионального энергетического рынка в долгосрочной перспективе откроет возможности для поставщиков и потребителей энергии, создаст необходимую инфраструктуру и дополнительные </w:t>
      </w:r>
      <w:proofErr w:type="spellStart"/>
      <w:r w:rsidRPr="00747582">
        <w:rPr>
          <w:rFonts w:ascii="Times New Roman" w:hAnsi="Times New Roman" w:cs="Times New Roman"/>
          <w:sz w:val="28"/>
        </w:rPr>
        <w:t>энергообъекты</w:t>
      </w:r>
      <w:proofErr w:type="spellEnd"/>
      <w:r w:rsidRPr="00747582">
        <w:rPr>
          <w:rFonts w:ascii="Times New Roman" w:hAnsi="Times New Roman" w:cs="Times New Roman"/>
          <w:sz w:val="28"/>
        </w:rPr>
        <w:t>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lastRenderedPageBreak/>
        <w:t xml:space="preserve">В свою очередь член Наблюдательного совета ассоциации </w:t>
      </w:r>
      <w:r>
        <w:rPr>
          <w:rFonts w:ascii="Times New Roman" w:hAnsi="Times New Roman" w:cs="Times New Roman"/>
          <w:sz w:val="28"/>
        </w:rPr>
        <w:t>«</w:t>
      </w:r>
      <w:r w:rsidRPr="00747582">
        <w:rPr>
          <w:rFonts w:ascii="Times New Roman" w:hAnsi="Times New Roman" w:cs="Times New Roman"/>
          <w:sz w:val="28"/>
        </w:rPr>
        <w:t>Глобальная энергия</w:t>
      </w:r>
      <w:r>
        <w:rPr>
          <w:rFonts w:ascii="Times New Roman" w:hAnsi="Times New Roman" w:cs="Times New Roman"/>
          <w:sz w:val="28"/>
        </w:rPr>
        <w:t>»</w:t>
      </w:r>
      <w:r w:rsidRPr="00747582">
        <w:rPr>
          <w:rFonts w:ascii="Times New Roman" w:hAnsi="Times New Roman" w:cs="Times New Roman"/>
          <w:sz w:val="28"/>
        </w:rPr>
        <w:t>, вице-председатель Мирового энергетического совета О</w:t>
      </w:r>
      <w:r>
        <w:rPr>
          <w:rFonts w:ascii="Times New Roman" w:hAnsi="Times New Roman" w:cs="Times New Roman"/>
          <w:sz w:val="28"/>
        </w:rPr>
        <w:t>.</w:t>
      </w:r>
      <w:r w:rsidRPr="007475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7582">
        <w:rPr>
          <w:rFonts w:ascii="Times New Roman" w:hAnsi="Times New Roman" w:cs="Times New Roman"/>
          <w:sz w:val="28"/>
        </w:rPr>
        <w:t>Бударгин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сказал, что для успешной реализации идеи </w:t>
      </w:r>
      <w:proofErr w:type="spellStart"/>
      <w:r w:rsidRPr="00747582">
        <w:rPr>
          <w:rFonts w:ascii="Times New Roman" w:hAnsi="Times New Roman" w:cs="Times New Roman"/>
          <w:sz w:val="28"/>
        </w:rPr>
        <w:t>энергомоста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у России есть не только избыток электроэнергии, но и необходимая технологическая база, а также и обширный опыт интеграционных процессов.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Важность создания единого рынка торговли энергоносителями подчеркнул в своем выступлении директор отдела энергетики Экономической и социальной комиссии для Азии и Тихого океана Организации Объединенных Наций (ЭСКАТО) </w:t>
      </w:r>
      <w:proofErr w:type="spellStart"/>
      <w:r w:rsidRPr="00747582">
        <w:rPr>
          <w:rFonts w:ascii="Times New Roman" w:hAnsi="Times New Roman" w:cs="Times New Roman"/>
          <w:sz w:val="28"/>
        </w:rPr>
        <w:t>Лю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7582">
        <w:rPr>
          <w:rFonts w:ascii="Times New Roman" w:hAnsi="Times New Roman" w:cs="Times New Roman"/>
          <w:sz w:val="28"/>
        </w:rPr>
        <w:t>Хунпэн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(Таиланд), сказав, что такие значимые проекты, как азиатское энергетическое кольцо и крупные газопроводы, помогут </w:t>
      </w:r>
      <w:proofErr w:type="spellStart"/>
      <w:r w:rsidRPr="00747582">
        <w:rPr>
          <w:rFonts w:ascii="Times New Roman" w:hAnsi="Times New Roman" w:cs="Times New Roman"/>
          <w:sz w:val="28"/>
        </w:rPr>
        <w:t>энергорынку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эффективно функционировать.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Необходимость достижения политического консенсуса в регионе для успешного строительства регионального рынка энергоносителей отметил почетный президент PEACE ASIA </w:t>
      </w:r>
      <w:proofErr w:type="spellStart"/>
      <w:r w:rsidRPr="00747582">
        <w:rPr>
          <w:rFonts w:ascii="Times New Roman" w:hAnsi="Times New Roman" w:cs="Times New Roman"/>
          <w:sz w:val="28"/>
        </w:rPr>
        <w:t>Corporation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Ли </w:t>
      </w:r>
      <w:proofErr w:type="spellStart"/>
      <w:r w:rsidRPr="00747582">
        <w:rPr>
          <w:rFonts w:ascii="Times New Roman" w:hAnsi="Times New Roman" w:cs="Times New Roman"/>
          <w:sz w:val="28"/>
        </w:rPr>
        <w:t>Бу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Янг (Южная Корея).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По итогам обсуждения эксперты пришли к мнению, что для реализации проекта </w:t>
      </w:r>
      <w:proofErr w:type="spellStart"/>
      <w:r w:rsidRPr="00747582">
        <w:rPr>
          <w:rFonts w:ascii="Times New Roman" w:hAnsi="Times New Roman" w:cs="Times New Roman"/>
          <w:sz w:val="28"/>
        </w:rPr>
        <w:t>энергомоста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необходимо создать постоянно действующую многостороннюю платформу для диалога.</w:t>
      </w:r>
    </w:p>
    <w:p w:rsidR="004C720B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47582">
        <w:rPr>
          <w:rFonts w:ascii="Times New Roman" w:hAnsi="Times New Roman" w:cs="Times New Roman"/>
          <w:b/>
          <w:sz w:val="28"/>
        </w:rPr>
        <w:t xml:space="preserve">РФ в январе-июле 2018 года сократила экспорт электроэнергии на 8,3%, до 8,8 </w:t>
      </w:r>
      <w:proofErr w:type="gramStart"/>
      <w:r w:rsidRPr="00747582">
        <w:rPr>
          <w:rFonts w:ascii="Times New Roman" w:hAnsi="Times New Roman" w:cs="Times New Roman"/>
          <w:b/>
          <w:sz w:val="28"/>
        </w:rPr>
        <w:t>млрд</w:t>
      </w:r>
      <w:proofErr w:type="gramEnd"/>
      <w:r w:rsidRPr="0074758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47582">
        <w:rPr>
          <w:rFonts w:ascii="Times New Roman" w:hAnsi="Times New Roman" w:cs="Times New Roman"/>
          <w:b/>
          <w:sz w:val="28"/>
        </w:rPr>
        <w:t>кВтч</w:t>
      </w:r>
      <w:proofErr w:type="spellEnd"/>
      <w:r w:rsidRPr="00747582">
        <w:rPr>
          <w:rFonts w:ascii="Times New Roman" w:hAnsi="Times New Roman" w:cs="Times New Roman"/>
          <w:b/>
          <w:sz w:val="28"/>
        </w:rPr>
        <w:t xml:space="preserve"> — ФТС </w:t>
      </w:r>
      <w:r w:rsidRPr="00747582">
        <w:rPr>
          <w:rFonts w:ascii="Times New Roman" w:hAnsi="Times New Roman" w:cs="Times New Roman"/>
          <w:i/>
          <w:sz w:val="24"/>
        </w:rPr>
        <w:t>(10.09.2018г)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Экспорт электроэнергии из России в январе-июле 2018 года сократился на 8,3% по сравнению с показателем за аналогичный период 2017 года — до 8,765 </w:t>
      </w:r>
      <w:proofErr w:type="gramStart"/>
      <w:r w:rsidRPr="00747582">
        <w:rPr>
          <w:rFonts w:ascii="Times New Roman" w:hAnsi="Times New Roman" w:cs="Times New Roman"/>
          <w:sz w:val="28"/>
        </w:rPr>
        <w:t>млрд</w:t>
      </w:r>
      <w:proofErr w:type="gramEnd"/>
      <w:r w:rsidRPr="007475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7582">
        <w:rPr>
          <w:rFonts w:ascii="Times New Roman" w:hAnsi="Times New Roman" w:cs="Times New Roman"/>
          <w:sz w:val="28"/>
        </w:rPr>
        <w:t>кВтч</w:t>
      </w:r>
      <w:proofErr w:type="spellEnd"/>
      <w:r w:rsidRPr="00747582">
        <w:rPr>
          <w:rFonts w:ascii="Times New Roman" w:hAnsi="Times New Roman" w:cs="Times New Roman"/>
          <w:sz w:val="28"/>
        </w:rPr>
        <w:t>, сообщает ПРАЙМ со ссылкой на материалы Федеральной таможенной службы (ФТС).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>При этом в июле экспорт сократился на 14,1% по сравнению с показ</w:t>
      </w:r>
      <w:r>
        <w:rPr>
          <w:rFonts w:ascii="Times New Roman" w:hAnsi="Times New Roman" w:cs="Times New Roman"/>
          <w:sz w:val="28"/>
        </w:rPr>
        <w:t xml:space="preserve">ателем июня — до 1,36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кВт</w:t>
      </w:r>
      <w:r w:rsidRPr="00747582">
        <w:rPr>
          <w:rFonts w:ascii="Times New Roman" w:hAnsi="Times New Roman" w:cs="Times New Roman"/>
          <w:sz w:val="28"/>
        </w:rPr>
        <w:t>ч</w:t>
      </w:r>
      <w:proofErr w:type="spellEnd"/>
      <w:r w:rsidRPr="00747582">
        <w:rPr>
          <w:rFonts w:ascii="Times New Roman" w:hAnsi="Times New Roman" w:cs="Times New Roman"/>
          <w:sz w:val="28"/>
        </w:rPr>
        <w:t>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Доходы от экспорта электроэнергии в январе-июле составили 356,9 </w:t>
      </w:r>
      <w:proofErr w:type="gramStart"/>
      <w:r w:rsidRPr="00747582">
        <w:rPr>
          <w:rFonts w:ascii="Times New Roman" w:hAnsi="Times New Roman" w:cs="Times New Roman"/>
          <w:sz w:val="28"/>
        </w:rPr>
        <w:t>млн</w:t>
      </w:r>
      <w:proofErr w:type="gramEnd"/>
      <w:r w:rsidRPr="00747582">
        <w:rPr>
          <w:rFonts w:ascii="Times New Roman" w:hAnsi="Times New Roman" w:cs="Times New Roman"/>
          <w:sz w:val="28"/>
        </w:rPr>
        <w:t xml:space="preserve"> долларов, увеличившись на 3,7% по отношению к аналогичному периоду прошлого года. В июле показатель составил 61 </w:t>
      </w:r>
      <w:proofErr w:type="gramStart"/>
      <w:r w:rsidRPr="00747582">
        <w:rPr>
          <w:rFonts w:ascii="Times New Roman" w:hAnsi="Times New Roman" w:cs="Times New Roman"/>
          <w:sz w:val="28"/>
        </w:rPr>
        <w:t>млн</w:t>
      </w:r>
      <w:proofErr w:type="gramEnd"/>
      <w:r w:rsidRPr="00747582">
        <w:rPr>
          <w:rFonts w:ascii="Times New Roman" w:hAnsi="Times New Roman" w:cs="Times New Roman"/>
          <w:sz w:val="28"/>
        </w:rPr>
        <w:t xml:space="preserve"> долларов, сократившись на 8,9% по сравнению с июнем.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>Импорт электроэнергии за первые семь месяцев 2</w:t>
      </w:r>
      <w:r>
        <w:rPr>
          <w:rFonts w:ascii="Times New Roman" w:hAnsi="Times New Roman" w:cs="Times New Roman"/>
          <w:sz w:val="28"/>
        </w:rPr>
        <w:t xml:space="preserve">018 года составил 4,59 </w:t>
      </w:r>
      <w:proofErr w:type="gramStart"/>
      <w:r>
        <w:rPr>
          <w:rFonts w:ascii="Times New Roman" w:hAnsi="Times New Roman" w:cs="Times New Roman"/>
          <w:sz w:val="28"/>
        </w:rPr>
        <w:t>млрд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кВт</w:t>
      </w:r>
      <w:r w:rsidRPr="00747582">
        <w:rPr>
          <w:rFonts w:ascii="Times New Roman" w:hAnsi="Times New Roman" w:cs="Times New Roman"/>
          <w:sz w:val="28"/>
        </w:rPr>
        <w:t>ч</w:t>
      </w:r>
      <w:proofErr w:type="spellEnd"/>
      <w:r w:rsidRPr="00747582">
        <w:rPr>
          <w:rFonts w:ascii="Times New Roman" w:hAnsi="Times New Roman" w:cs="Times New Roman"/>
          <w:sz w:val="28"/>
        </w:rPr>
        <w:t>, увеличившись на 18,8%, в денежном выражении — 73,3 млн долларов (рост на 14,7%).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В июле импорт электроэнергии в физическом выражении сократился на 13,3% по отношению к июню, до 602,2 </w:t>
      </w:r>
      <w:proofErr w:type="gramStart"/>
      <w:r w:rsidRPr="00747582">
        <w:rPr>
          <w:rFonts w:ascii="Times New Roman" w:hAnsi="Times New Roman" w:cs="Times New Roman"/>
          <w:sz w:val="28"/>
        </w:rPr>
        <w:t>млн</w:t>
      </w:r>
      <w:proofErr w:type="gramEnd"/>
      <w:r w:rsidRPr="007475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7582">
        <w:rPr>
          <w:rFonts w:ascii="Times New Roman" w:hAnsi="Times New Roman" w:cs="Times New Roman"/>
          <w:sz w:val="28"/>
        </w:rPr>
        <w:t>кВтч</w:t>
      </w:r>
      <w:proofErr w:type="spellEnd"/>
      <w:r w:rsidRPr="00747582">
        <w:rPr>
          <w:rFonts w:ascii="Times New Roman" w:hAnsi="Times New Roman" w:cs="Times New Roman"/>
          <w:sz w:val="28"/>
        </w:rPr>
        <w:t>, в денежном выражении — на 12,3%, до 8,9 млн долларов.</w:t>
      </w:r>
    </w:p>
    <w:p w:rsidR="004C720B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47582">
        <w:rPr>
          <w:rFonts w:ascii="Times New Roman" w:hAnsi="Times New Roman" w:cs="Times New Roman"/>
          <w:b/>
          <w:sz w:val="28"/>
        </w:rPr>
        <w:t>Медведев обозначил приоритеты развития электросетевого комплекса РФ</w:t>
      </w:r>
      <w:r w:rsidRPr="00747582">
        <w:rPr>
          <w:rFonts w:ascii="Times New Roman" w:hAnsi="Times New Roman" w:cs="Times New Roman"/>
          <w:i/>
          <w:sz w:val="24"/>
        </w:rPr>
        <w:t xml:space="preserve"> (05.09.2018г)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>Важнейшими задачами в электросетевом комплексе России являются решение вопросов по присоединению к электросетям, неоплачиваемый резерв мощности, перекрестное субсидирование и </w:t>
      </w:r>
      <w:proofErr w:type="spellStart"/>
      <w:r w:rsidRPr="00747582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747582">
        <w:rPr>
          <w:rFonts w:ascii="Times New Roman" w:hAnsi="Times New Roman" w:cs="Times New Roman"/>
          <w:sz w:val="28"/>
        </w:rPr>
        <w:t xml:space="preserve"> отрасли, сообщил премьер-министр РФ Д</w:t>
      </w:r>
      <w:r>
        <w:rPr>
          <w:rFonts w:ascii="Times New Roman" w:hAnsi="Times New Roman" w:cs="Times New Roman"/>
          <w:sz w:val="28"/>
        </w:rPr>
        <w:t>.</w:t>
      </w:r>
      <w:r w:rsidRPr="00747582">
        <w:rPr>
          <w:rFonts w:ascii="Times New Roman" w:hAnsi="Times New Roman" w:cs="Times New Roman"/>
          <w:sz w:val="28"/>
        </w:rPr>
        <w:t xml:space="preserve"> Медведев на совещании по вопросам функционирования электросетевого комплекса страны.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 xml:space="preserve">«Первое, на что хочу обратить внимание — совершенствование условий технического присоединения. Правила присоединения и тарифы должны, с одной </w:t>
      </w:r>
      <w:r w:rsidRPr="00747582">
        <w:rPr>
          <w:rFonts w:ascii="Times New Roman" w:hAnsi="Times New Roman" w:cs="Times New Roman"/>
          <w:sz w:val="28"/>
        </w:rPr>
        <w:lastRenderedPageBreak/>
        <w:t>стороны, давать операторам сетей возможность инвестировать в свое развитие</w:t>
      </w:r>
      <w:proofErr w:type="gramStart"/>
      <w:r w:rsidRPr="00747582">
        <w:rPr>
          <w:rFonts w:ascii="Times New Roman" w:hAnsi="Times New Roman" w:cs="Times New Roman"/>
          <w:sz w:val="28"/>
        </w:rPr>
        <w:t>… Н</w:t>
      </w:r>
      <w:proofErr w:type="gramEnd"/>
      <w:r w:rsidRPr="00747582">
        <w:rPr>
          <w:rFonts w:ascii="Times New Roman" w:hAnsi="Times New Roman" w:cs="Times New Roman"/>
          <w:sz w:val="28"/>
        </w:rPr>
        <w:t>о, с другой стороны, не быть чрезмерным финансовым грузом для потребителей», — указал Медведев.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>Он также назвал среди важных вопросов оплату резервируемой электросетевой мощности, когда «потребители резервируют под себя мощности, а затем ее не выбирают». В результате расходы ложатся на сети, но, в конечном счете, они перекладываются на других потребителей, отметил премьер-министр.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>«Кроме того, компании не могут передать этот резерв другим потребителям. Здесь, конечно, требуется более рациональный подход», — пояснил Медведев.</w:t>
      </w:r>
    </w:p>
    <w:p w:rsidR="004C720B" w:rsidRPr="0074758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>Премьер подчеркнул, что особое внимание в своих инвестиционных программах электросетевым компаниям надо обращать на внедрение цифровых технологий. Он также отметил, что благоприятно может отразиться на отрасли переход на долгосрочные тарифы и правительство готово обсуждать этот вопрос.</w:t>
      </w:r>
    </w:p>
    <w:p w:rsidR="004C720B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7582">
        <w:rPr>
          <w:rFonts w:ascii="Times New Roman" w:hAnsi="Times New Roman" w:cs="Times New Roman"/>
          <w:sz w:val="28"/>
        </w:rPr>
        <w:t>«Еще одна тема, которая является традиционной и сложной, это тема перекрестного субсидирования, которая выливается в рост ценовой нагрузки на отдельных потребителей, в том числе на малые предприятия, на бюджетную сеть. На эту тему были даны разные поручения, давайте проанализируем, как здесь продвигается дело», — сообщил Медведев в ходе совещания.</w:t>
      </w:r>
    </w:p>
    <w:p w:rsidR="004C720B" w:rsidRPr="00013354" w:rsidRDefault="004C720B" w:rsidP="004C72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720B" w:rsidRPr="0016528F" w:rsidRDefault="004C720B" w:rsidP="004C720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16528F">
        <w:rPr>
          <w:rFonts w:ascii="Times New Roman" w:hAnsi="Times New Roman" w:cs="Times New Roman"/>
          <w:b/>
          <w:sz w:val="28"/>
        </w:rPr>
        <w:t>Кыргызская Республика</w:t>
      </w:r>
    </w:p>
    <w:p w:rsidR="004C720B" w:rsidRPr="00EE5522" w:rsidRDefault="004C720B" w:rsidP="004C7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5522">
        <w:rPr>
          <w:rFonts w:ascii="Times New Roman" w:hAnsi="Times New Roman" w:cs="Times New Roman"/>
          <w:b/>
          <w:sz w:val="28"/>
        </w:rPr>
        <w:t>25 сентября началась пе</w:t>
      </w:r>
      <w:r>
        <w:rPr>
          <w:rFonts w:ascii="Times New Roman" w:hAnsi="Times New Roman" w:cs="Times New Roman"/>
          <w:b/>
          <w:sz w:val="28"/>
        </w:rPr>
        <w:t xml:space="preserve">реоценка активов энергокомпаний </w:t>
      </w:r>
      <w:r w:rsidRPr="00EE5522">
        <w:rPr>
          <w:rFonts w:ascii="Times New Roman" w:hAnsi="Times New Roman" w:cs="Times New Roman"/>
          <w:b/>
          <w:sz w:val="28"/>
        </w:rPr>
        <w:t xml:space="preserve">Кыргызстана </w:t>
      </w:r>
      <w:r w:rsidRPr="00747582">
        <w:rPr>
          <w:rFonts w:ascii="Times New Roman" w:hAnsi="Times New Roman" w:cs="Times New Roman"/>
          <w:i/>
          <w:sz w:val="24"/>
        </w:rPr>
        <w:t>(27.09.2018г)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Завершился процесс инвентаризации основных производственно-технологических активов, а также социальных объектов, находящихся на балансах 8 энергокомпаний Кыргызстана.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Как сообщили в пресс-службе Фонда по управлению государственным имуществом (ФГИ), инвентаризация активов ОАО «Электрические станции», ОАО «Национальная электрическая сеть Кыргызстана», ОАО «</w:t>
      </w:r>
      <w:proofErr w:type="spellStart"/>
      <w:r w:rsidRPr="00EE5522">
        <w:rPr>
          <w:rFonts w:ascii="Times New Roman" w:hAnsi="Times New Roman" w:cs="Times New Roman"/>
          <w:sz w:val="28"/>
        </w:rPr>
        <w:t>Северэлектро</w:t>
      </w:r>
      <w:proofErr w:type="spellEnd"/>
      <w:r w:rsidRPr="00EE5522">
        <w:rPr>
          <w:rFonts w:ascii="Times New Roman" w:hAnsi="Times New Roman" w:cs="Times New Roman"/>
          <w:sz w:val="28"/>
        </w:rPr>
        <w:t>», ОАО «</w:t>
      </w:r>
      <w:proofErr w:type="spellStart"/>
      <w:r w:rsidRPr="00EE5522">
        <w:rPr>
          <w:rFonts w:ascii="Times New Roman" w:hAnsi="Times New Roman" w:cs="Times New Roman"/>
          <w:sz w:val="28"/>
        </w:rPr>
        <w:t>Востокэлектро</w:t>
      </w:r>
      <w:proofErr w:type="spellEnd"/>
      <w:r w:rsidRPr="00EE5522">
        <w:rPr>
          <w:rFonts w:ascii="Times New Roman" w:hAnsi="Times New Roman" w:cs="Times New Roman"/>
          <w:sz w:val="28"/>
        </w:rPr>
        <w:t>», ОАО «</w:t>
      </w:r>
      <w:proofErr w:type="spellStart"/>
      <w:r w:rsidRPr="00EE5522">
        <w:rPr>
          <w:rFonts w:ascii="Times New Roman" w:hAnsi="Times New Roman" w:cs="Times New Roman"/>
          <w:sz w:val="28"/>
        </w:rPr>
        <w:t>Ошэлектро</w:t>
      </w:r>
      <w:proofErr w:type="spellEnd"/>
      <w:r w:rsidRPr="00EE5522">
        <w:rPr>
          <w:rFonts w:ascii="Times New Roman" w:hAnsi="Times New Roman" w:cs="Times New Roman"/>
          <w:sz w:val="28"/>
        </w:rPr>
        <w:t>», ОАО «</w:t>
      </w:r>
      <w:proofErr w:type="spellStart"/>
      <w:r w:rsidRPr="00EE5522">
        <w:rPr>
          <w:rFonts w:ascii="Times New Roman" w:hAnsi="Times New Roman" w:cs="Times New Roman"/>
          <w:sz w:val="28"/>
        </w:rPr>
        <w:t>Жалалабатэлектро</w:t>
      </w:r>
      <w:proofErr w:type="spellEnd"/>
      <w:r w:rsidRPr="00EE5522">
        <w:rPr>
          <w:rFonts w:ascii="Times New Roman" w:hAnsi="Times New Roman" w:cs="Times New Roman"/>
          <w:sz w:val="28"/>
        </w:rPr>
        <w:t>», ОАО «</w:t>
      </w:r>
      <w:proofErr w:type="spellStart"/>
      <w:r w:rsidRPr="00EE5522">
        <w:rPr>
          <w:rFonts w:ascii="Times New Roman" w:hAnsi="Times New Roman" w:cs="Times New Roman"/>
          <w:sz w:val="28"/>
        </w:rPr>
        <w:t>Бишкектеплосеть</w:t>
      </w:r>
      <w:proofErr w:type="spellEnd"/>
      <w:r w:rsidRPr="00EE5522">
        <w:rPr>
          <w:rFonts w:ascii="Times New Roman" w:hAnsi="Times New Roman" w:cs="Times New Roman"/>
          <w:sz w:val="28"/>
        </w:rPr>
        <w:t>» и ОАО «</w:t>
      </w:r>
      <w:proofErr w:type="spellStart"/>
      <w:r w:rsidRPr="00EE5522">
        <w:rPr>
          <w:rFonts w:ascii="Times New Roman" w:hAnsi="Times New Roman" w:cs="Times New Roman"/>
          <w:sz w:val="28"/>
        </w:rPr>
        <w:t>Чакан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ГЭС» началась в марте текущего года.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В данное время проводится консолидация полученных результатов. Следующим этапом работы станет переоценка активов энергокомпаний, который начинается 25 сентября текущего года и завершится к марту 2019 года.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 xml:space="preserve">«В результате совместных работ энергокомпаний с международным Консультантом - СП ЗАО «Грант </w:t>
      </w:r>
      <w:proofErr w:type="spellStart"/>
      <w:r w:rsidRPr="00EE5522">
        <w:rPr>
          <w:rFonts w:ascii="Times New Roman" w:hAnsi="Times New Roman" w:cs="Times New Roman"/>
          <w:sz w:val="28"/>
        </w:rPr>
        <w:t>Торнтон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», собрана полноценная база данных активов энергокомпаний Кыргызской Республики. Она будет служить основой для дальнейшей переоценки активов и имущественного вклада Фонда </w:t>
      </w:r>
      <w:proofErr w:type="gramStart"/>
      <w:r w:rsidRPr="00EE5522">
        <w:rPr>
          <w:rFonts w:ascii="Times New Roman" w:hAnsi="Times New Roman" w:cs="Times New Roman"/>
          <w:sz w:val="28"/>
        </w:rPr>
        <w:t>по управлению государственным имуществом в уставный капитал в виде пакета акций акционерных обществ в соответствии с требованиями</w:t>
      </w:r>
      <w:proofErr w:type="gramEnd"/>
      <w:r w:rsidRPr="00EE5522">
        <w:rPr>
          <w:rFonts w:ascii="Times New Roman" w:hAnsi="Times New Roman" w:cs="Times New Roman"/>
          <w:sz w:val="28"/>
        </w:rPr>
        <w:t xml:space="preserve"> международных стандартов оценки», - сказал председатель ФГИ Р</w:t>
      </w:r>
      <w:r>
        <w:rPr>
          <w:rFonts w:ascii="Times New Roman" w:hAnsi="Times New Roman" w:cs="Times New Roman"/>
          <w:sz w:val="28"/>
        </w:rPr>
        <w:t>.</w:t>
      </w:r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Тулебердиев</w:t>
      </w:r>
      <w:proofErr w:type="spellEnd"/>
      <w:r w:rsidRPr="00EE5522">
        <w:rPr>
          <w:rFonts w:ascii="Times New Roman" w:hAnsi="Times New Roman" w:cs="Times New Roman"/>
          <w:sz w:val="28"/>
        </w:rPr>
        <w:t>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Завершающим этапом проекта является внедрение системы управления активами во всех 8 энергокомпаниях в целях повышения эффективности менеджмента. В этом направлении деятельности разрабатываются требования к программному и аппаратному обеспечению, обсуждаются вопросы функциональных и системных требований и дальнейшей интеграции новой системы с существующими платформами.</w:t>
      </w:r>
    </w:p>
    <w:p w:rsidR="004C720B" w:rsidRPr="00013354" w:rsidRDefault="004C720B" w:rsidP="004C72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EE5522">
        <w:rPr>
          <w:rFonts w:ascii="Times New Roman" w:hAnsi="Times New Roman" w:cs="Times New Roman"/>
          <w:b/>
          <w:sz w:val="28"/>
        </w:rPr>
        <w:t>Республика Таджикистан</w:t>
      </w:r>
    </w:p>
    <w:p w:rsidR="004C720B" w:rsidRPr="00EE5522" w:rsidRDefault="004C720B" w:rsidP="004C72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EE5522">
        <w:rPr>
          <w:rFonts w:ascii="Times New Roman" w:hAnsi="Times New Roman" w:cs="Times New Roman"/>
          <w:b/>
          <w:sz w:val="28"/>
        </w:rPr>
        <w:t xml:space="preserve">Таджикистан резко увеличил поставки электроэнергии в Узбекистан </w:t>
      </w:r>
      <w:r w:rsidRPr="00EE5522">
        <w:rPr>
          <w:rFonts w:ascii="Times New Roman" w:hAnsi="Times New Roman" w:cs="Times New Roman"/>
          <w:i/>
          <w:sz w:val="24"/>
        </w:rPr>
        <w:t>(04.09.2018г)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Экспорт таджикской электроэнергии в соседнюю страну увеличен почти в четыре раза.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Увеличение экспорта электроэнергии из Таджикистана в Узбекистан началось с началом второго полугодия.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Так, в июле нынешнего года в соседнюю республ</w:t>
      </w:r>
      <w:r>
        <w:rPr>
          <w:rFonts w:ascii="Times New Roman" w:hAnsi="Times New Roman" w:cs="Times New Roman"/>
          <w:sz w:val="28"/>
        </w:rPr>
        <w:t xml:space="preserve">ику было поставлено 417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кВт</w:t>
      </w:r>
      <w:r w:rsidRPr="00EE5522">
        <w:rPr>
          <w:rFonts w:ascii="Times New Roman" w:hAnsi="Times New Roman" w:cs="Times New Roman"/>
          <w:sz w:val="28"/>
        </w:rPr>
        <w:t>ч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электроэнергии, говорится в отчете «Мониторинг и ранее оповещение в Таджикистане». 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До этого в Узбекистан ежемесячно э</w:t>
      </w:r>
      <w:r>
        <w:rPr>
          <w:rFonts w:ascii="Times New Roman" w:hAnsi="Times New Roman" w:cs="Times New Roman"/>
          <w:sz w:val="28"/>
        </w:rPr>
        <w:t xml:space="preserve">кспортировалось 110-120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кВт</w:t>
      </w:r>
      <w:r w:rsidRPr="00EE5522">
        <w:rPr>
          <w:rFonts w:ascii="Times New Roman" w:hAnsi="Times New Roman" w:cs="Times New Roman"/>
          <w:sz w:val="28"/>
        </w:rPr>
        <w:t>ч</w:t>
      </w:r>
      <w:proofErr w:type="spellEnd"/>
      <w:r w:rsidRPr="00EE5522">
        <w:rPr>
          <w:rFonts w:ascii="Times New Roman" w:hAnsi="Times New Roman" w:cs="Times New Roman"/>
          <w:sz w:val="28"/>
        </w:rPr>
        <w:t>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Таджикистан восстановил поставки электричества в Узбекистан с апреля нынешнего года после девятилетнего перерыва.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 xml:space="preserve">Ожидается, что до конца нынешнего года Таджикистан экспортирует в соседнюю страну не менее 1,5 </w:t>
      </w:r>
      <w:proofErr w:type="gramStart"/>
      <w:r w:rsidRPr="00EE5522">
        <w:rPr>
          <w:rFonts w:ascii="Times New Roman" w:hAnsi="Times New Roman" w:cs="Times New Roman"/>
          <w:sz w:val="28"/>
        </w:rPr>
        <w:t>млрд</w:t>
      </w:r>
      <w:proofErr w:type="gram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кВ</w:t>
      </w:r>
      <w:r>
        <w:rPr>
          <w:rFonts w:ascii="Times New Roman" w:hAnsi="Times New Roman" w:cs="Times New Roman"/>
          <w:sz w:val="28"/>
        </w:rPr>
        <w:t>т</w:t>
      </w:r>
      <w:r w:rsidRPr="00EE5522">
        <w:rPr>
          <w:rFonts w:ascii="Times New Roman" w:hAnsi="Times New Roman" w:cs="Times New Roman"/>
          <w:sz w:val="28"/>
        </w:rPr>
        <w:t>ч</w:t>
      </w:r>
      <w:proofErr w:type="spellEnd"/>
      <w:r w:rsidRPr="00EE5522">
        <w:rPr>
          <w:rFonts w:ascii="Times New Roman" w:hAnsi="Times New Roman" w:cs="Times New Roman"/>
          <w:sz w:val="28"/>
        </w:rPr>
        <w:t>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Согласно достигнутым электроэнергетическими компаниями двух стран договоренностям, в летний период Узбекистан приобретает таджикскую электроэнергию по два американских цента за один киловатт.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b/>
          <w:bCs/>
          <w:sz w:val="28"/>
        </w:rPr>
        <w:t>Треть электроэнергии идет на экспорт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 В отчете, который ежемесячно готовит министерство экономического развития и торговли при поддержке ОБСЕ, говорится, что в июле этого года Таджикистан экспортировал 30,2% произведенной электроэнергии в стране.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 xml:space="preserve">Так, в первом месяце второго полугодия в стране выработано 2 </w:t>
      </w:r>
      <w:proofErr w:type="gramStart"/>
      <w:r w:rsidRPr="00EE5522">
        <w:rPr>
          <w:rFonts w:ascii="Times New Roman" w:hAnsi="Times New Roman" w:cs="Times New Roman"/>
          <w:sz w:val="28"/>
        </w:rPr>
        <w:t>млрд</w:t>
      </w:r>
      <w:proofErr w:type="gramEnd"/>
      <w:r w:rsidRPr="00EE5522">
        <w:rPr>
          <w:rFonts w:ascii="Times New Roman" w:hAnsi="Times New Roman" w:cs="Times New Roman"/>
          <w:sz w:val="28"/>
        </w:rPr>
        <w:t xml:space="preserve"> 43</w:t>
      </w:r>
      <w:r>
        <w:rPr>
          <w:rFonts w:ascii="Times New Roman" w:hAnsi="Times New Roman" w:cs="Times New Roman"/>
          <w:sz w:val="28"/>
        </w:rPr>
        <w:t xml:space="preserve"> млн </w:t>
      </w:r>
      <w:proofErr w:type="spellStart"/>
      <w:r>
        <w:rPr>
          <w:rFonts w:ascii="Times New Roman" w:hAnsi="Times New Roman" w:cs="Times New Roman"/>
          <w:sz w:val="28"/>
        </w:rPr>
        <w:t>кВт</w:t>
      </w:r>
      <w:r w:rsidRPr="00EE5522">
        <w:rPr>
          <w:rFonts w:ascii="Times New Roman" w:hAnsi="Times New Roman" w:cs="Times New Roman"/>
          <w:sz w:val="28"/>
        </w:rPr>
        <w:t>ч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  электроэнергии. На экспорт из этого объема ушло 617 </w:t>
      </w:r>
      <w:proofErr w:type="gramStart"/>
      <w:r w:rsidRPr="00EE5522">
        <w:rPr>
          <w:rFonts w:ascii="Times New Roman" w:hAnsi="Times New Roman" w:cs="Times New Roman"/>
          <w:sz w:val="28"/>
        </w:rPr>
        <w:t>млн</w:t>
      </w:r>
      <w:proofErr w:type="gram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кВтч</w:t>
      </w:r>
      <w:proofErr w:type="spellEnd"/>
      <w:r w:rsidRPr="00EE5522">
        <w:rPr>
          <w:rFonts w:ascii="Times New Roman" w:hAnsi="Times New Roman" w:cs="Times New Roman"/>
          <w:sz w:val="28"/>
        </w:rPr>
        <w:t>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 xml:space="preserve">Кроме Узбекистана, таджикская электроэнергия в июле поступила в Афганистан – в объеме 200 </w:t>
      </w:r>
      <w:proofErr w:type="gramStart"/>
      <w:r w:rsidRPr="00EE5522">
        <w:rPr>
          <w:rFonts w:ascii="Times New Roman" w:hAnsi="Times New Roman" w:cs="Times New Roman"/>
          <w:sz w:val="28"/>
        </w:rPr>
        <w:t>млн</w:t>
      </w:r>
      <w:proofErr w:type="gram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кВтч</w:t>
      </w:r>
      <w:proofErr w:type="spellEnd"/>
      <w:r w:rsidRPr="00EE5522">
        <w:rPr>
          <w:rFonts w:ascii="Times New Roman" w:hAnsi="Times New Roman" w:cs="Times New Roman"/>
          <w:sz w:val="28"/>
        </w:rPr>
        <w:t>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Также до июня этого года Таджикистан в сравнительно небольших объемах экспортировал электроэнергию в Кыргызстан.</w:t>
      </w:r>
    </w:p>
    <w:p w:rsidR="004C720B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720B" w:rsidRPr="00EE5522" w:rsidRDefault="004C720B" w:rsidP="004C720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EE5522">
        <w:rPr>
          <w:rFonts w:ascii="Times New Roman" w:hAnsi="Times New Roman" w:cs="Times New Roman"/>
          <w:b/>
          <w:sz w:val="28"/>
        </w:rPr>
        <w:t xml:space="preserve">Таджикистан приступает к непосредственной реализации проекта CASA-1000 </w:t>
      </w:r>
      <w:r w:rsidRPr="00EE5522">
        <w:rPr>
          <w:rFonts w:ascii="Times New Roman" w:hAnsi="Times New Roman" w:cs="Times New Roman"/>
          <w:i/>
          <w:sz w:val="24"/>
        </w:rPr>
        <w:t>(25.09.2018г)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 xml:space="preserve">Инфраструктуру высоковольтной региональной линии электропередачи CASA-1000 на территории Таджикистана будут строить шведская компания ABB и индийская компания </w:t>
      </w:r>
      <w:proofErr w:type="spellStart"/>
      <w:r w:rsidRPr="00EE5522">
        <w:rPr>
          <w:rFonts w:ascii="Times New Roman" w:hAnsi="Times New Roman" w:cs="Times New Roman"/>
          <w:sz w:val="28"/>
        </w:rPr>
        <w:t>Kalpataru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Power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Transmission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Limited</w:t>
      </w:r>
      <w:proofErr w:type="spellEnd"/>
      <w:r w:rsidRPr="00EE5522">
        <w:rPr>
          <w:rFonts w:ascii="Times New Roman" w:hAnsi="Times New Roman" w:cs="Times New Roman"/>
          <w:sz w:val="28"/>
        </w:rPr>
        <w:t>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Соответствующие договоренности подписаны в конце прошлой недели в ходе состоявшегося заседания Межправительственного совета регионального проекта CASA-1000.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 xml:space="preserve">В работе заседания приняли участие официальные делегации Таджикистана, Кыргызстана, Пакистана и Афганистана, а также представители Всемирного банка, Азиатского банка развития, Госдепа США, USAID, министерства международного развития Великобритании, Международной финансовой корпорации, специалисты Региональной программы по энергетическому сотрудничеству (Energy </w:t>
      </w:r>
      <w:proofErr w:type="spellStart"/>
      <w:r w:rsidRPr="00EE5522">
        <w:rPr>
          <w:rFonts w:ascii="Times New Roman" w:hAnsi="Times New Roman" w:cs="Times New Roman"/>
          <w:sz w:val="28"/>
        </w:rPr>
        <w:t>Links</w:t>
      </w:r>
      <w:proofErr w:type="spellEnd"/>
      <w:r w:rsidRPr="00EE5522">
        <w:rPr>
          <w:rFonts w:ascii="Times New Roman" w:hAnsi="Times New Roman" w:cs="Times New Roman"/>
          <w:sz w:val="28"/>
        </w:rPr>
        <w:t>), сообщили в министерстве энергетики и водных ресурсов Республики Таджикистан.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lastRenderedPageBreak/>
        <w:t xml:space="preserve">Таджикистан представили министр энергетики и водных ресурсов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EE552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.</w:t>
      </w:r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Усмонзода</w:t>
      </w:r>
      <w:proofErr w:type="spellEnd"/>
      <w:r w:rsidRPr="00EE5522">
        <w:rPr>
          <w:rFonts w:ascii="Times New Roman" w:hAnsi="Times New Roman" w:cs="Times New Roman"/>
          <w:sz w:val="28"/>
        </w:rPr>
        <w:t>, замминистра энергетики и водных ресурсов Д</w:t>
      </w:r>
      <w:r>
        <w:rPr>
          <w:rFonts w:ascii="Times New Roman" w:hAnsi="Times New Roman" w:cs="Times New Roman"/>
          <w:sz w:val="28"/>
        </w:rPr>
        <w:t>.</w:t>
      </w:r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Шоди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, глава «Барки </w:t>
      </w:r>
      <w:proofErr w:type="spellStart"/>
      <w:r w:rsidRPr="00EE5522">
        <w:rPr>
          <w:rFonts w:ascii="Times New Roman" w:hAnsi="Times New Roman" w:cs="Times New Roman"/>
          <w:sz w:val="28"/>
        </w:rPr>
        <w:t>точик</w:t>
      </w:r>
      <w:proofErr w:type="spellEnd"/>
      <w:r w:rsidRPr="00EE5522">
        <w:rPr>
          <w:rFonts w:ascii="Times New Roman" w:hAnsi="Times New Roman" w:cs="Times New Roman"/>
          <w:sz w:val="28"/>
        </w:rPr>
        <w:t>» М</w:t>
      </w:r>
      <w:r>
        <w:rPr>
          <w:rFonts w:ascii="Times New Roman" w:hAnsi="Times New Roman" w:cs="Times New Roman"/>
          <w:sz w:val="28"/>
        </w:rPr>
        <w:t>.</w:t>
      </w:r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Исмоилзода</w:t>
      </w:r>
      <w:proofErr w:type="spellEnd"/>
      <w:r w:rsidRPr="00EE5522">
        <w:rPr>
          <w:rFonts w:ascii="Times New Roman" w:hAnsi="Times New Roman" w:cs="Times New Roman"/>
          <w:sz w:val="28"/>
        </w:rPr>
        <w:t>, замначальника управления международных отношений исполнительного аппарата президента Б</w:t>
      </w:r>
      <w:r>
        <w:rPr>
          <w:rFonts w:ascii="Times New Roman" w:hAnsi="Times New Roman" w:cs="Times New Roman"/>
          <w:sz w:val="28"/>
        </w:rPr>
        <w:t>.</w:t>
      </w:r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Саидзода</w:t>
      </w:r>
      <w:proofErr w:type="spellEnd"/>
      <w:r w:rsidRPr="00EE5522">
        <w:rPr>
          <w:rFonts w:ascii="Times New Roman" w:hAnsi="Times New Roman" w:cs="Times New Roman"/>
          <w:sz w:val="28"/>
        </w:rPr>
        <w:t>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На заседании, в частности, были обсуждены вопросы подготовительных работ по проекту и переход на непосредственные строительные работы.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E5522">
        <w:rPr>
          <w:rFonts w:ascii="Times New Roman" w:hAnsi="Times New Roman" w:cs="Times New Roman"/>
          <w:sz w:val="28"/>
        </w:rPr>
        <w:t xml:space="preserve">По итогам заседания касательно таджикской части проекта были подписаны Соглашение между ОАХК «Барки </w:t>
      </w:r>
      <w:proofErr w:type="spellStart"/>
      <w:r w:rsidRPr="00EE5522">
        <w:rPr>
          <w:rFonts w:ascii="Times New Roman" w:hAnsi="Times New Roman" w:cs="Times New Roman"/>
          <w:sz w:val="28"/>
        </w:rPr>
        <w:t>точик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» и шведской компанией ABB по строительству конверторной подстанции в </w:t>
      </w:r>
      <w:proofErr w:type="spellStart"/>
      <w:r w:rsidRPr="00EE5522">
        <w:rPr>
          <w:rFonts w:ascii="Times New Roman" w:hAnsi="Times New Roman" w:cs="Times New Roman"/>
          <w:sz w:val="28"/>
        </w:rPr>
        <w:t>Сангтуде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мощностью 1300 МВт, Соглашение между ОАХК «Барки </w:t>
      </w:r>
      <w:proofErr w:type="spellStart"/>
      <w:r w:rsidRPr="00EE5522">
        <w:rPr>
          <w:rFonts w:ascii="Times New Roman" w:hAnsi="Times New Roman" w:cs="Times New Roman"/>
          <w:sz w:val="28"/>
        </w:rPr>
        <w:t>точик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» и индийской компанией </w:t>
      </w:r>
      <w:proofErr w:type="spellStart"/>
      <w:r w:rsidRPr="00EE5522">
        <w:rPr>
          <w:rFonts w:ascii="Times New Roman" w:hAnsi="Times New Roman" w:cs="Times New Roman"/>
          <w:sz w:val="28"/>
        </w:rPr>
        <w:t>Kalpataru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Power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Transmission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5522">
        <w:rPr>
          <w:rFonts w:ascii="Times New Roman" w:hAnsi="Times New Roman" w:cs="Times New Roman"/>
          <w:sz w:val="28"/>
        </w:rPr>
        <w:t>Ltd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 по строительству таджикского участка линии электропередачи переменного тока 500 </w:t>
      </w:r>
      <w:proofErr w:type="spellStart"/>
      <w:r w:rsidRPr="00EE5522">
        <w:rPr>
          <w:rFonts w:ascii="Times New Roman" w:hAnsi="Times New Roman" w:cs="Times New Roman"/>
          <w:sz w:val="28"/>
        </w:rPr>
        <w:t>кВ</w:t>
      </w:r>
      <w:proofErr w:type="spellEnd"/>
      <w:r w:rsidRPr="00EE5522">
        <w:rPr>
          <w:rFonts w:ascii="Times New Roman" w:hAnsi="Times New Roman" w:cs="Times New Roman"/>
          <w:sz w:val="28"/>
        </w:rPr>
        <w:t xml:space="preserve">, Соглашение между ОАХК «Барки </w:t>
      </w:r>
      <w:proofErr w:type="spellStart"/>
      <w:r w:rsidRPr="00EE5522">
        <w:rPr>
          <w:rFonts w:ascii="Times New Roman" w:hAnsi="Times New Roman" w:cs="Times New Roman"/>
          <w:sz w:val="28"/>
        </w:rPr>
        <w:t>точик</w:t>
      </w:r>
      <w:proofErr w:type="spellEnd"/>
      <w:r w:rsidRPr="00EE5522">
        <w:rPr>
          <w:rFonts w:ascii="Times New Roman" w:hAnsi="Times New Roman" w:cs="Times New Roman"/>
          <w:sz w:val="28"/>
        </w:rPr>
        <w:t>» и итальянской компанией CESI по консультационным</w:t>
      </w:r>
      <w:proofErr w:type="gramEnd"/>
      <w:r w:rsidRPr="00EE5522">
        <w:rPr>
          <w:rFonts w:ascii="Times New Roman" w:hAnsi="Times New Roman" w:cs="Times New Roman"/>
          <w:sz w:val="28"/>
        </w:rPr>
        <w:t xml:space="preserve"> услугам относительно объектов постоянного тока проекта.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Ранее были подписаны договоренности с иранской компанией «</w:t>
      </w:r>
      <w:proofErr w:type="spellStart"/>
      <w:r w:rsidRPr="00EE5522">
        <w:rPr>
          <w:rFonts w:ascii="Times New Roman" w:hAnsi="Times New Roman" w:cs="Times New Roman"/>
          <w:sz w:val="28"/>
        </w:rPr>
        <w:t>Моненко</w:t>
      </w:r>
      <w:proofErr w:type="spellEnd"/>
      <w:r w:rsidRPr="00EE5522">
        <w:rPr>
          <w:rFonts w:ascii="Times New Roman" w:hAnsi="Times New Roman" w:cs="Times New Roman"/>
          <w:sz w:val="28"/>
        </w:rPr>
        <w:t>» по обеспечению надзора и ведению координационных работ по объектам переменного тока.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«Таким образом, практически все подрядные соглашения подписаны, и непосредственные строительные работы начинаются на территории всех стран-участниц проекта».</w:t>
      </w:r>
    </w:p>
    <w:p w:rsidR="004C720B" w:rsidRPr="00EE5522" w:rsidRDefault="004C720B" w:rsidP="004C72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5522">
        <w:rPr>
          <w:rFonts w:ascii="Times New Roman" w:hAnsi="Times New Roman" w:cs="Times New Roman"/>
          <w:sz w:val="28"/>
        </w:rPr>
        <w:t>Ожидается, что реализация таджикской части проекта завершится в 2021 году.</w:t>
      </w:r>
    </w:p>
    <w:p w:rsidR="00E04313" w:rsidRPr="00BC7CB8" w:rsidRDefault="00E04313" w:rsidP="004C7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D3" w:rsidRDefault="005A74D3" w:rsidP="00AD7754">
      <w:pPr>
        <w:spacing w:after="0" w:line="240" w:lineRule="auto"/>
      </w:pPr>
      <w:r>
        <w:separator/>
      </w:r>
    </w:p>
  </w:endnote>
  <w:endnote w:type="continuationSeparator" w:id="0">
    <w:p w:rsidR="005A74D3" w:rsidRDefault="005A74D3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Content>
      <w:p w:rsidR="005A74D3" w:rsidRDefault="005A74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0B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A74D3" w:rsidRDefault="005A74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D3" w:rsidRDefault="005A74D3" w:rsidP="00AD7754">
      <w:pPr>
        <w:spacing w:after="0" w:line="240" w:lineRule="auto"/>
      </w:pPr>
      <w:r>
        <w:separator/>
      </w:r>
    </w:p>
  </w:footnote>
  <w:footnote w:type="continuationSeparator" w:id="0">
    <w:p w:rsidR="005A74D3" w:rsidRDefault="005A74D3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5A74D3" w:rsidTr="009437D6">
      <w:tc>
        <w:tcPr>
          <w:tcW w:w="2235" w:type="dxa"/>
        </w:tcPr>
        <w:p w:rsidR="005A74D3" w:rsidRDefault="005A74D3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5A74D3" w:rsidRDefault="005A74D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5A74D3" w:rsidRDefault="005A74D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5A74D3" w:rsidRPr="009437D6" w:rsidRDefault="005A74D3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18"/>
  </w:num>
  <w:num w:numId="5">
    <w:abstractNumId w:val="0"/>
  </w:num>
  <w:num w:numId="6">
    <w:abstractNumId w:val="30"/>
  </w:num>
  <w:num w:numId="7">
    <w:abstractNumId w:val="2"/>
  </w:num>
  <w:num w:numId="8">
    <w:abstractNumId w:val="11"/>
  </w:num>
  <w:num w:numId="9">
    <w:abstractNumId w:val="9"/>
  </w:num>
  <w:num w:numId="10">
    <w:abstractNumId w:val="33"/>
  </w:num>
  <w:num w:numId="11">
    <w:abstractNumId w:val="24"/>
  </w:num>
  <w:num w:numId="12">
    <w:abstractNumId w:val="17"/>
  </w:num>
  <w:num w:numId="13">
    <w:abstractNumId w:val="8"/>
  </w:num>
  <w:num w:numId="14">
    <w:abstractNumId w:val="12"/>
  </w:num>
  <w:num w:numId="15">
    <w:abstractNumId w:val="32"/>
  </w:num>
  <w:num w:numId="16">
    <w:abstractNumId w:val="20"/>
  </w:num>
  <w:num w:numId="17">
    <w:abstractNumId w:val="34"/>
  </w:num>
  <w:num w:numId="18">
    <w:abstractNumId w:val="4"/>
  </w:num>
  <w:num w:numId="19">
    <w:abstractNumId w:val="31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23"/>
  </w:num>
  <w:num w:numId="26">
    <w:abstractNumId w:val="13"/>
  </w:num>
  <w:num w:numId="27">
    <w:abstractNumId w:val="16"/>
  </w:num>
  <w:num w:numId="28">
    <w:abstractNumId w:val="5"/>
  </w:num>
  <w:num w:numId="29">
    <w:abstractNumId w:val="15"/>
  </w:num>
  <w:num w:numId="30">
    <w:abstractNumId w:val="21"/>
  </w:num>
  <w:num w:numId="31">
    <w:abstractNumId w:val="19"/>
  </w:num>
  <w:num w:numId="32">
    <w:abstractNumId w:val="29"/>
  </w:num>
  <w:num w:numId="33">
    <w:abstractNumId w:val="22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4143"/>
    <w:rsid w:val="00025494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7D5"/>
    <w:rsid w:val="000D1B96"/>
    <w:rsid w:val="000D31BF"/>
    <w:rsid w:val="000D5340"/>
    <w:rsid w:val="000F203E"/>
    <w:rsid w:val="000F31A3"/>
    <w:rsid w:val="000F6A36"/>
    <w:rsid w:val="000F7637"/>
    <w:rsid w:val="00112428"/>
    <w:rsid w:val="0011642D"/>
    <w:rsid w:val="00117137"/>
    <w:rsid w:val="00120BDE"/>
    <w:rsid w:val="0012324F"/>
    <w:rsid w:val="00125238"/>
    <w:rsid w:val="00127A62"/>
    <w:rsid w:val="001447DB"/>
    <w:rsid w:val="00146C10"/>
    <w:rsid w:val="00147887"/>
    <w:rsid w:val="001621B0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C6B2D"/>
    <w:rsid w:val="001D295E"/>
    <w:rsid w:val="001D39F6"/>
    <w:rsid w:val="001D50B2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5BA9"/>
    <w:rsid w:val="00225ECE"/>
    <w:rsid w:val="002300AE"/>
    <w:rsid w:val="00230F0E"/>
    <w:rsid w:val="002334B5"/>
    <w:rsid w:val="00234CEB"/>
    <w:rsid w:val="00237930"/>
    <w:rsid w:val="00242B5A"/>
    <w:rsid w:val="00247170"/>
    <w:rsid w:val="00256A29"/>
    <w:rsid w:val="002601C2"/>
    <w:rsid w:val="002602A8"/>
    <w:rsid w:val="00264833"/>
    <w:rsid w:val="00266D27"/>
    <w:rsid w:val="002676A7"/>
    <w:rsid w:val="00273897"/>
    <w:rsid w:val="00273C4D"/>
    <w:rsid w:val="00282C14"/>
    <w:rsid w:val="00284A27"/>
    <w:rsid w:val="002C14BF"/>
    <w:rsid w:val="002C5519"/>
    <w:rsid w:val="002D2E71"/>
    <w:rsid w:val="002D4807"/>
    <w:rsid w:val="002E17D6"/>
    <w:rsid w:val="002E3ABD"/>
    <w:rsid w:val="002F0073"/>
    <w:rsid w:val="002F18C0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43B5A"/>
    <w:rsid w:val="003507C0"/>
    <w:rsid w:val="00350BC9"/>
    <w:rsid w:val="0035461D"/>
    <w:rsid w:val="003625A7"/>
    <w:rsid w:val="00377FA9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E2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40E1C"/>
    <w:rsid w:val="0044104A"/>
    <w:rsid w:val="00441B04"/>
    <w:rsid w:val="00443749"/>
    <w:rsid w:val="00444D23"/>
    <w:rsid w:val="00445130"/>
    <w:rsid w:val="00452FF3"/>
    <w:rsid w:val="00465C07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C65DE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4463"/>
    <w:rsid w:val="00595C63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3E43"/>
    <w:rsid w:val="00633669"/>
    <w:rsid w:val="006423D3"/>
    <w:rsid w:val="00642DF4"/>
    <w:rsid w:val="00647D9C"/>
    <w:rsid w:val="00651958"/>
    <w:rsid w:val="00653FA4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AE4"/>
    <w:rsid w:val="00684BAE"/>
    <w:rsid w:val="0068656F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362D"/>
    <w:rsid w:val="006C3EF7"/>
    <w:rsid w:val="006C42DB"/>
    <w:rsid w:val="006C5CBD"/>
    <w:rsid w:val="006C5FE5"/>
    <w:rsid w:val="006C6971"/>
    <w:rsid w:val="006C754D"/>
    <w:rsid w:val="006D732A"/>
    <w:rsid w:val="006E404D"/>
    <w:rsid w:val="006E7478"/>
    <w:rsid w:val="006F09F2"/>
    <w:rsid w:val="007103C4"/>
    <w:rsid w:val="00710722"/>
    <w:rsid w:val="00711626"/>
    <w:rsid w:val="00715ADF"/>
    <w:rsid w:val="00727DC1"/>
    <w:rsid w:val="0074078A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97"/>
    <w:rsid w:val="007D32F2"/>
    <w:rsid w:val="007D7437"/>
    <w:rsid w:val="007F3F0C"/>
    <w:rsid w:val="008006A8"/>
    <w:rsid w:val="0080409E"/>
    <w:rsid w:val="008078AD"/>
    <w:rsid w:val="00810136"/>
    <w:rsid w:val="008169EA"/>
    <w:rsid w:val="0082580F"/>
    <w:rsid w:val="0083128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5639"/>
    <w:rsid w:val="00965771"/>
    <w:rsid w:val="00970497"/>
    <w:rsid w:val="00973314"/>
    <w:rsid w:val="00973D74"/>
    <w:rsid w:val="0097499E"/>
    <w:rsid w:val="00981D05"/>
    <w:rsid w:val="00983160"/>
    <w:rsid w:val="00984FBA"/>
    <w:rsid w:val="00985408"/>
    <w:rsid w:val="0099334E"/>
    <w:rsid w:val="0099370B"/>
    <w:rsid w:val="00995E50"/>
    <w:rsid w:val="00997037"/>
    <w:rsid w:val="009A2788"/>
    <w:rsid w:val="009A4DE5"/>
    <w:rsid w:val="009B48C4"/>
    <w:rsid w:val="009B7719"/>
    <w:rsid w:val="009C0DC5"/>
    <w:rsid w:val="009C3F4D"/>
    <w:rsid w:val="009D7423"/>
    <w:rsid w:val="009E302E"/>
    <w:rsid w:val="00A001EE"/>
    <w:rsid w:val="00A0438E"/>
    <w:rsid w:val="00A067AB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5325B"/>
    <w:rsid w:val="00A53DE3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590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C0615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509B9"/>
    <w:rsid w:val="00C5315E"/>
    <w:rsid w:val="00C533E2"/>
    <w:rsid w:val="00C53DCA"/>
    <w:rsid w:val="00C6011E"/>
    <w:rsid w:val="00C60BCB"/>
    <w:rsid w:val="00C621A4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64DA"/>
    <w:rsid w:val="00CF6711"/>
    <w:rsid w:val="00D04771"/>
    <w:rsid w:val="00D11B1F"/>
    <w:rsid w:val="00D11B94"/>
    <w:rsid w:val="00D16459"/>
    <w:rsid w:val="00D36832"/>
    <w:rsid w:val="00D479CD"/>
    <w:rsid w:val="00D53102"/>
    <w:rsid w:val="00D53D13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2F6A"/>
    <w:rsid w:val="00DC4A50"/>
    <w:rsid w:val="00DD3735"/>
    <w:rsid w:val="00DD3C0A"/>
    <w:rsid w:val="00DE5FA7"/>
    <w:rsid w:val="00DE70E9"/>
    <w:rsid w:val="00DE7728"/>
    <w:rsid w:val="00DE7774"/>
    <w:rsid w:val="00DF2830"/>
    <w:rsid w:val="00E0381D"/>
    <w:rsid w:val="00E04313"/>
    <w:rsid w:val="00E05E5A"/>
    <w:rsid w:val="00E103E9"/>
    <w:rsid w:val="00E137CD"/>
    <w:rsid w:val="00E23745"/>
    <w:rsid w:val="00E238D5"/>
    <w:rsid w:val="00E23C2C"/>
    <w:rsid w:val="00E3596D"/>
    <w:rsid w:val="00E46EE4"/>
    <w:rsid w:val="00E56657"/>
    <w:rsid w:val="00E60398"/>
    <w:rsid w:val="00E628B9"/>
    <w:rsid w:val="00E62D3B"/>
    <w:rsid w:val="00E62F32"/>
    <w:rsid w:val="00E63E04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511C"/>
    <w:rsid w:val="00EC5F06"/>
    <w:rsid w:val="00ED2209"/>
    <w:rsid w:val="00ED525F"/>
    <w:rsid w:val="00EE206B"/>
    <w:rsid w:val="00EE50EE"/>
    <w:rsid w:val="00EF0726"/>
    <w:rsid w:val="00EF0936"/>
    <w:rsid w:val="00EF23FD"/>
    <w:rsid w:val="00F01E7E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638F"/>
    <w:rsid w:val="00F668BD"/>
    <w:rsid w:val="00F72337"/>
    <w:rsid w:val="00F75F96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D906-79BB-4C8E-AC73-6C1EFA9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19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23</cp:revision>
  <cp:lastPrinted>2018-09-04T08:39:00Z</cp:lastPrinted>
  <dcterms:created xsi:type="dcterms:W3CDTF">2018-09-04T11:04:00Z</dcterms:created>
  <dcterms:modified xsi:type="dcterms:W3CDTF">2018-11-13T11:08:00Z</dcterms:modified>
</cp:coreProperties>
</file>