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6B" w:rsidRPr="00CC11B8" w:rsidRDefault="00ED7A8F" w:rsidP="007B02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26B" w:rsidRPr="00C46B3A">
        <w:rPr>
          <w:rFonts w:ascii="Times New Roman" w:hAnsi="Times New Roman"/>
          <w:b/>
          <w:sz w:val="28"/>
          <w:szCs w:val="28"/>
        </w:rPr>
        <w:t>202</w:t>
      </w:r>
      <w:r w:rsidR="007B026B">
        <w:rPr>
          <w:rFonts w:ascii="Times New Roman" w:hAnsi="Times New Roman"/>
          <w:b/>
          <w:sz w:val="28"/>
          <w:szCs w:val="28"/>
          <w:lang w:val="kk-KZ"/>
        </w:rPr>
        <w:t>1</w:t>
      </w:r>
      <w:r w:rsidR="007B026B" w:rsidRPr="00C46B3A">
        <w:rPr>
          <w:rFonts w:ascii="Times New Roman" w:hAnsi="Times New Roman"/>
          <w:b/>
          <w:sz w:val="28"/>
          <w:szCs w:val="28"/>
        </w:rPr>
        <w:t xml:space="preserve"> </w:t>
      </w:r>
      <w:r w:rsidR="007B026B" w:rsidRPr="00C46B3A">
        <w:rPr>
          <w:rFonts w:ascii="Times New Roman" w:hAnsi="Times New Roman"/>
          <w:b/>
          <w:sz w:val="28"/>
          <w:szCs w:val="28"/>
          <w:lang w:val="kk-KZ"/>
        </w:rPr>
        <w:t xml:space="preserve">жылғы </w:t>
      </w:r>
      <w:r w:rsidR="007B026B">
        <w:rPr>
          <w:rFonts w:ascii="Times New Roman" w:hAnsi="Times New Roman"/>
          <w:b/>
          <w:sz w:val="28"/>
          <w:szCs w:val="28"/>
          <w:lang w:val="kk-KZ"/>
        </w:rPr>
        <w:t>0</w:t>
      </w:r>
      <w:r w:rsidR="007D4B02">
        <w:rPr>
          <w:rFonts w:ascii="Times New Roman" w:hAnsi="Times New Roman"/>
          <w:b/>
          <w:sz w:val="28"/>
          <w:szCs w:val="28"/>
          <w:lang w:val="kk-KZ"/>
        </w:rPr>
        <w:t>8</w:t>
      </w:r>
      <w:r w:rsidR="007B026B">
        <w:rPr>
          <w:rFonts w:ascii="Times New Roman" w:hAnsi="Times New Roman"/>
          <w:b/>
          <w:sz w:val="28"/>
          <w:szCs w:val="28"/>
          <w:lang w:val="kk-KZ"/>
        </w:rPr>
        <w:t xml:space="preserve"> сәуірдегі</w:t>
      </w:r>
      <w:r w:rsidR="007B026B" w:rsidRPr="00C46B3A">
        <w:rPr>
          <w:rFonts w:ascii="Times New Roman" w:hAnsi="Times New Roman"/>
          <w:b/>
          <w:sz w:val="28"/>
          <w:szCs w:val="28"/>
          <w:lang w:val="kk-KZ"/>
        </w:rPr>
        <w:t xml:space="preserve"> отырыс</w:t>
      </w:r>
      <w:r w:rsidR="007B026B" w:rsidRPr="00CC11B8">
        <w:rPr>
          <w:rFonts w:ascii="Times New Roman" w:hAnsi="Times New Roman"/>
          <w:b/>
          <w:sz w:val="28"/>
          <w:szCs w:val="28"/>
        </w:rPr>
        <w:t>.</w:t>
      </w:r>
    </w:p>
    <w:p w:rsidR="007B026B" w:rsidRPr="00CC11B8" w:rsidRDefault="007B026B" w:rsidP="007B0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26B" w:rsidRPr="00C46B3A" w:rsidRDefault="007B026B" w:rsidP="007B026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46B3A">
        <w:rPr>
          <w:rFonts w:ascii="Times New Roman" w:hAnsi="Times New Roman"/>
          <w:sz w:val="28"/>
          <w:szCs w:val="28"/>
          <w:lang w:val="kk-KZ"/>
        </w:rPr>
        <w:t>Қоғам</w:t>
      </w:r>
      <w:proofErr w:type="spellStart"/>
      <w:r w:rsidRPr="00C46B3A">
        <w:rPr>
          <w:rFonts w:ascii="Times New Roman" w:hAnsi="Times New Roman"/>
          <w:sz w:val="28"/>
          <w:szCs w:val="28"/>
        </w:rPr>
        <w:t>ның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жылғы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7D4B02">
        <w:rPr>
          <w:rFonts w:ascii="Times New Roman" w:hAnsi="Times New Roman"/>
          <w:sz w:val="28"/>
          <w:szCs w:val="28"/>
          <w:lang w:val="kk-KZ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сәуірдегі</w:t>
      </w:r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Директорлар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кеңесі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6B3A">
        <w:rPr>
          <w:rFonts w:ascii="Times New Roman" w:hAnsi="Times New Roman"/>
          <w:sz w:val="28"/>
          <w:szCs w:val="28"/>
        </w:rPr>
        <w:t>Самұрық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-Энерго» АҚ </w:t>
      </w:r>
      <w:proofErr w:type="spellStart"/>
      <w:r w:rsidRPr="00C46B3A">
        <w:rPr>
          <w:rFonts w:ascii="Times New Roman" w:hAnsi="Times New Roman"/>
          <w:sz w:val="28"/>
          <w:szCs w:val="28"/>
        </w:rPr>
        <w:t>Жарғысына</w:t>
      </w:r>
      <w:proofErr w:type="spellEnd"/>
      <w:r w:rsidRPr="00C46B3A">
        <w:rPr>
          <w:rFonts w:ascii="Times New Roman" w:hAnsi="Times New Roman"/>
          <w:sz w:val="28"/>
          <w:szCs w:val="28"/>
        </w:rPr>
        <w:t>, «</w:t>
      </w:r>
      <w:proofErr w:type="spellStart"/>
      <w:r w:rsidRPr="00C46B3A">
        <w:rPr>
          <w:rFonts w:ascii="Times New Roman" w:hAnsi="Times New Roman"/>
          <w:sz w:val="28"/>
          <w:szCs w:val="28"/>
        </w:rPr>
        <w:t>Самұрық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-Энерго» АҚ </w:t>
      </w:r>
      <w:proofErr w:type="spellStart"/>
      <w:r w:rsidRPr="00C46B3A">
        <w:rPr>
          <w:rFonts w:ascii="Times New Roman" w:hAnsi="Times New Roman"/>
          <w:sz w:val="28"/>
          <w:szCs w:val="28"/>
        </w:rPr>
        <w:t>Директорлар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кеңесі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туралы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ережеге</w:t>
      </w:r>
      <w:proofErr w:type="spellEnd"/>
      <w:r w:rsidRPr="00C46B3A">
        <w:rPr>
          <w:rFonts w:ascii="Times New Roman" w:hAnsi="Times New Roman"/>
          <w:sz w:val="28"/>
          <w:szCs w:val="28"/>
        </w:rPr>
        <w:t>, «</w:t>
      </w:r>
      <w:proofErr w:type="spellStart"/>
      <w:r w:rsidRPr="00C46B3A">
        <w:rPr>
          <w:rFonts w:ascii="Times New Roman" w:hAnsi="Times New Roman"/>
          <w:sz w:val="28"/>
          <w:szCs w:val="28"/>
        </w:rPr>
        <w:t>Акционерлік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қоғамдар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B3A">
        <w:rPr>
          <w:rFonts w:ascii="Times New Roman" w:hAnsi="Times New Roman"/>
          <w:sz w:val="28"/>
          <w:szCs w:val="28"/>
        </w:rPr>
        <w:t>туралы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46B3A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C46B3A">
        <w:rPr>
          <w:rFonts w:ascii="Times New Roman" w:hAnsi="Times New Roman"/>
          <w:sz w:val="28"/>
          <w:szCs w:val="28"/>
        </w:rPr>
        <w:t xml:space="preserve"> Республикасының Заңына сәйкес </w:t>
      </w:r>
      <w:r w:rsidRPr="00C46B3A">
        <w:rPr>
          <w:rFonts w:ascii="Times New Roman" w:hAnsi="Times New Roman"/>
          <w:sz w:val="28"/>
          <w:szCs w:val="28"/>
          <w:lang w:val="kk-KZ"/>
        </w:rPr>
        <w:t>мына</w:t>
      </w:r>
      <w:r>
        <w:rPr>
          <w:rFonts w:ascii="Times New Roman" w:hAnsi="Times New Roman"/>
          <w:sz w:val="28"/>
          <w:szCs w:val="28"/>
          <w:lang w:val="kk-KZ"/>
        </w:rPr>
        <w:t xml:space="preserve"> мәселелерді қарады</w:t>
      </w:r>
      <w:r w:rsidRPr="00C46B3A">
        <w:rPr>
          <w:rFonts w:ascii="Times New Roman" w:hAnsi="Times New Roman"/>
          <w:sz w:val="28"/>
          <w:szCs w:val="28"/>
        </w:rPr>
        <w:t>:</w:t>
      </w:r>
    </w:p>
    <w:p w:rsidR="00ED7A8F" w:rsidRPr="00D47BB1" w:rsidRDefault="00ED7A8F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2020 жылдың қорытындылары бойынша Қоғамның 2019-2021 жылдарға арналған </w:t>
      </w:r>
      <w:r w:rsidR="00D47BB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>орпоративтік басқару</w:t>
      </w:r>
      <w:r w:rsidR="00D47BB1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 жетілдіру жөніндегі іс-шаралар жоспарының орындалуы </w:t>
      </w:r>
      <w:r w:rsidR="00D47BB1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 есепті қарау туралы.</w:t>
      </w:r>
    </w:p>
    <w:p w:rsidR="00ED7A8F" w:rsidRPr="00D47BB1" w:rsidRDefault="00ED7A8F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Қоғамның Бизнесті трансформациялау жөніндегі </w:t>
      </w:r>
      <w:r w:rsidR="00D47BB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>асқарушы директоры лауазымының сипаттамасын (Job description) және оны бағалауды бекіту туралы.</w:t>
      </w:r>
    </w:p>
    <w:p w:rsidR="00ED7A8F" w:rsidRPr="00D47BB1" w:rsidRDefault="00ED7A8F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Бизнесті трансформациялау жөніндегі </w:t>
      </w:r>
      <w:r w:rsidR="00D47BB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>асқарушы директор – Қоғам</w:t>
      </w:r>
      <w:r w:rsidR="00D47BB1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 Басқарма мүшесін</w:t>
      </w:r>
      <w:r w:rsidR="00D47BB1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 2021 жылға арналған жеке дам</w:t>
      </w:r>
      <w:r w:rsidR="00D47BB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 жоспарын бекіту туралы.</w:t>
      </w:r>
    </w:p>
    <w:p w:rsidR="00ED7A8F" w:rsidRPr="00D47BB1" w:rsidRDefault="00ED7A8F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Қоғамның кадр саясатының іске асырылу барысы </w:t>
      </w:r>
      <w:r w:rsidR="00D47BB1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 есепті қарау туралы.</w:t>
      </w:r>
    </w:p>
    <w:p w:rsidR="00ED7A8F" w:rsidRPr="00D47BB1" w:rsidRDefault="00ED7A8F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>2021-2022 жылдарға арналған СЕО-1 негізгі ұстанымдарына сабақтастық бағдарламасын бекіту туралы.</w:t>
      </w:r>
    </w:p>
    <w:p w:rsidR="00ED7A8F" w:rsidRPr="00D47BB1" w:rsidRDefault="00EB3860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BB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7A8F"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>«Екібастұз ГРЭС-2 станциясы»</w:t>
      </w:r>
      <w:r w:rsidR="00D47B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АҚ акционерлерінің кезектен тыс жалпы жиналысының күн тәртібіндегі мәселе бойынша </w:t>
      </w:r>
      <w:r w:rsidR="00D47BB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>оғам өкілдері үшін ұстанымды айқындау туралы: жаңа редакциядағы «Екібастұз ГРЭС-2 станциясы»</w:t>
      </w:r>
      <w:r w:rsidR="00D47B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>АҚ Директорлар кеңесі туралы ережені бекіту туралы.</w:t>
      </w:r>
    </w:p>
    <w:p w:rsidR="00ED7A8F" w:rsidRPr="00D47BB1" w:rsidRDefault="00EB3860" w:rsidP="00ED7A8F">
      <w:pPr>
        <w:tabs>
          <w:tab w:val="left" w:pos="24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7BB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7A8F" w:rsidRPr="00D47B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>Қоғам Басқармасының мүшелеріне «АлЭС»</w:t>
      </w:r>
      <w:r w:rsidR="00D47B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>АҚ Директорлар кеңесінің мүшелері лауазымын атқаруға келісім беру туралы, «АлЭС»</w:t>
      </w:r>
      <w:r w:rsidR="00D47B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7BB1" w:rsidRPr="00D47BB1">
        <w:rPr>
          <w:rFonts w:ascii="Times New Roman" w:hAnsi="Times New Roman" w:cs="Times New Roman"/>
          <w:sz w:val="28"/>
          <w:szCs w:val="28"/>
          <w:lang w:val="kk-KZ"/>
        </w:rPr>
        <w:t>АҚ Директорлар кеңесінің сандық құрамын, өкілеттік мерзімін айқындау, оның төрағасы мен мүшелерін сайлау туралы, сондай-ақ «АлЭС» АҚ Директорлар Кеңесінің мүшелеріне өз міндеттерін атқарғаны үшін сыйақы төлеу және шығыстарын өтеу мөлшері мен шарттарын айқындау туралы.</w:t>
      </w:r>
    </w:p>
    <w:p w:rsidR="00ED7A8F" w:rsidRPr="008456B5" w:rsidRDefault="00EB3860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6B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7A8F" w:rsidRPr="008456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56B5" w:rsidRPr="008456B5">
        <w:rPr>
          <w:rFonts w:ascii="Times New Roman" w:hAnsi="Times New Roman" w:cs="Times New Roman"/>
          <w:sz w:val="28"/>
          <w:szCs w:val="28"/>
          <w:lang w:val="kk-KZ"/>
        </w:rPr>
        <w:t>«Шардара СЭС»</w:t>
      </w:r>
      <w:r w:rsidR="008456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56B5" w:rsidRPr="008456B5">
        <w:rPr>
          <w:rFonts w:ascii="Times New Roman" w:hAnsi="Times New Roman" w:cs="Times New Roman"/>
          <w:sz w:val="28"/>
          <w:szCs w:val="28"/>
          <w:lang w:val="kk-KZ"/>
        </w:rPr>
        <w:t>АҚ Директорлар кеңесінің сандық құрамын, өкілеттік мерзімін айқындау, оның төрағасы мен мүшелерін сайлау, сондай-ақ «Шардара СЭС» АҚ Директорлар кеңесінің мүшелеріне өз міндеттерін атқарғаны үшін сыйақы төлеу және шығыстарын өтеу мөлшері мен шарттарын айқындау туралы.</w:t>
      </w:r>
    </w:p>
    <w:p w:rsidR="00ED7A8F" w:rsidRPr="008456B5" w:rsidRDefault="00EB3860" w:rsidP="00ED7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6B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7A8F" w:rsidRPr="008456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56B5" w:rsidRPr="008456B5">
        <w:rPr>
          <w:rFonts w:ascii="Times New Roman" w:hAnsi="Times New Roman" w:cs="Times New Roman"/>
          <w:sz w:val="28"/>
          <w:szCs w:val="28"/>
          <w:lang w:val="kk-KZ"/>
        </w:rPr>
        <w:t>2020 жылға арналған Еңбек қауіпсіздігі мен еңбекті қорғау және өндірістік жарақаттану саласындағы жұмыс туралы есепті және 2020 жылға арналған қоршаған ортаны қорғау саласындағы жұмыс туралы есепті қарау және бекіту туралы.</w:t>
      </w:r>
    </w:p>
    <w:p w:rsidR="00ED7A8F" w:rsidRPr="008456B5" w:rsidRDefault="00ED7A8F">
      <w:pPr>
        <w:rPr>
          <w:lang w:val="kk-KZ"/>
        </w:rPr>
      </w:pPr>
    </w:p>
    <w:p w:rsidR="008456B5" w:rsidRPr="00632783" w:rsidRDefault="008456B5" w:rsidP="008456B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32783">
        <w:rPr>
          <w:rFonts w:ascii="Times New Roman" w:hAnsi="Times New Roman"/>
          <w:b/>
          <w:sz w:val="28"/>
          <w:szCs w:val="28"/>
          <w:lang w:val="kk-KZ"/>
        </w:rPr>
        <w:t xml:space="preserve">Директорлар кеңесінің мына мүшелері </w:t>
      </w:r>
      <w:r>
        <w:rPr>
          <w:rFonts w:ascii="Times New Roman" w:hAnsi="Times New Roman"/>
          <w:b/>
          <w:sz w:val="28"/>
          <w:szCs w:val="28"/>
          <w:lang w:val="kk-KZ"/>
        </w:rPr>
        <w:t>дауыс берді</w:t>
      </w:r>
      <w:r w:rsidRPr="00632783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456B5" w:rsidRPr="00632783" w:rsidRDefault="008456B5" w:rsidP="008456B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32783">
        <w:rPr>
          <w:rFonts w:ascii="Times New Roman" w:hAnsi="Times New Roman"/>
          <w:b/>
          <w:sz w:val="28"/>
          <w:szCs w:val="28"/>
          <w:lang w:val="kk-KZ"/>
        </w:rPr>
        <w:t>Б.Е. Қарымсақов, А.К. Жәмиев, Андреас Сторзел,</w:t>
      </w:r>
    </w:p>
    <w:p w:rsidR="008456B5" w:rsidRPr="00632783" w:rsidRDefault="008456B5" w:rsidP="008456B5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32783">
        <w:rPr>
          <w:rFonts w:ascii="Times New Roman" w:hAnsi="Times New Roman"/>
          <w:b/>
          <w:sz w:val="28"/>
          <w:szCs w:val="28"/>
        </w:rPr>
        <w:t>Хоакин Галиндо, Б.Т. Ж</w:t>
      </w:r>
      <w:r w:rsidRPr="00632783"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32783">
        <w:rPr>
          <w:rFonts w:ascii="Times New Roman" w:hAnsi="Times New Roman"/>
          <w:b/>
          <w:sz w:val="28"/>
          <w:szCs w:val="28"/>
        </w:rPr>
        <w:t>ламанов</w:t>
      </w:r>
      <w:r w:rsidRPr="00632783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8456B5" w:rsidRDefault="008456B5" w:rsidP="008456B5">
      <w:pPr>
        <w:ind w:firstLine="567"/>
      </w:pPr>
    </w:p>
    <w:p w:rsidR="00ED7A8F" w:rsidRDefault="00ED7A8F"/>
    <w:sectPr w:rsidR="00ED7A8F" w:rsidSect="0025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A8F"/>
    <w:rsid w:val="00227DC3"/>
    <w:rsid w:val="0025320E"/>
    <w:rsid w:val="007B026B"/>
    <w:rsid w:val="007D4B02"/>
    <w:rsid w:val="008456B5"/>
    <w:rsid w:val="00D47BB1"/>
    <w:rsid w:val="00EB3860"/>
    <w:rsid w:val="00ED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72446-916A-4D59-AAC2-63A7006E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8F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8456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2021-03-30T07:27:00Z</dcterms:created>
  <dcterms:modified xsi:type="dcterms:W3CDTF">2021-04-08T05:23:00Z</dcterms:modified>
</cp:coreProperties>
</file>