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C7CB8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583E36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554FC7D5" wp14:editId="70B21C94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BB7CE0">
        <w:rPr>
          <w:rFonts w:ascii="Times New Roman" w:hAnsi="Times New Roman" w:cs="Times New Roman"/>
          <w:b/>
          <w:sz w:val="28"/>
        </w:rPr>
        <w:t xml:space="preserve">И УГЛЯ </w:t>
      </w:r>
      <w:r w:rsidRPr="00BB7CE0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BB7CE0" w:rsidRDefault="006A4A69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>ЯНВАРЬ</w:t>
      </w:r>
      <w:r w:rsidR="00CC4053" w:rsidRPr="00BB7CE0">
        <w:rPr>
          <w:rFonts w:ascii="Times New Roman" w:hAnsi="Times New Roman" w:cs="Times New Roman"/>
          <w:b/>
          <w:sz w:val="28"/>
        </w:rPr>
        <w:t>-</w:t>
      </w:r>
      <w:r w:rsidR="002B2269" w:rsidRPr="00BB7CE0">
        <w:rPr>
          <w:rFonts w:ascii="Times New Roman" w:hAnsi="Times New Roman" w:cs="Times New Roman"/>
          <w:b/>
          <w:sz w:val="28"/>
        </w:rPr>
        <w:t>НО</w:t>
      </w:r>
      <w:r w:rsidR="004A3193" w:rsidRPr="00BB7CE0">
        <w:rPr>
          <w:rFonts w:ascii="Times New Roman" w:hAnsi="Times New Roman" w:cs="Times New Roman"/>
          <w:b/>
          <w:sz w:val="28"/>
        </w:rPr>
        <w:t>ЯБРЬ</w:t>
      </w:r>
      <w:r w:rsidRPr="00BB7CE0">
        <w:rPr>
          <w:rFonts w:ascii="Times New Roman" w:hAnsi="Times New Roman" w:cs="Times New Roman"/>
          <w:b/>
          <w:sz w:val="28"/>
        </w:rPr>
        <w:t xml:space="preserve"> </w:t>
      </w:r>
      <w:r w:rsidR="000C3143" w:rsidRPr="00BB7CE0">
        <w:rPr>
          <w:rFonts w:ascii="Times New Roman" w:hAnsi="Times New Roman" w:cs="Times New Roman"/>
          <w:b/>
          <w:sz w:val="28"/>
        </w:rPr>
        <w:t>201</w:t>
      </w:r>
      <w:r w:rsidRPr="00BB7CE0">
        <w:rPr>
          <w:rFonts w:ascii="Times New Roman" w:hAnsi="Times New Roman" w:cs="Times New Roman"/>
          <w:b/>
          <w:sz w:val="28"/>
        </w:rPr>
        <w:t>8</w:t>
      </w:r>
      <w:r w:rsidR="000C3143" w:rsidRPr="00BB7CE0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BB7CE0" w:rsidRDefault="00984FBA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0C3143" w:rsidP="00CB6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B7CE0" w:rsidRDefault="00235BF2" w:rsidP="00984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>Дека</w:t>
      </w:r>
      <w:r w:rsidR="00FD596B" w:rsidRPr="00BB7CE0">
        <w:rPr>
          <w:rFonts w:ascii="Times New Roman" w:hAnsi="Times New Roman" w:cs="Times New Roman"/>
          <w:b/>
          <w:sz w:val="28"/>
        </w:rPr>
        <w:t>брь</w:t>
      </w:r>
      <w:r w:rsidR="00C6011E" w:rsidRPr="00BB7CE0">
        <w:rPr>
          <w:rFonts w:ascii="Times New Roman" w:hAnsi="Times New Roman" w:cs="Times New Roman"/>
          <w:b/>
          <w:sz w:val="28"/>
        </w:rPr>
        <w:t>, 2018</w:t>
      </w:r>
      <w:r w:rsidR="00984FBA" w:rsidRPr="00BB7CE0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BB7CE0" w:rsidRDefault="00545712" w:rsidP="00CB6062">
          <w:pPr>
            <w:pStyle w:val="afb"/>
            <w:spacing w:before="0"/>
            <w:rPr>
              <w:rFonts w:ascii="Times New Roman" w:hAnsi="Times New Roman" w:cs="Times New Roman"/>
            </w:rPr>
          </w:pPr>
          <w:r w:rsidRPr="00BB7CE0">
            <w:rPr>
              <w:rFonts w:ascii="Times New Roman" w:hAnsi="Times New Roman" w:cs="Times New Roman"/>
            </w:rPr>
            <w:t>Оглавление</w:t>
          </w:r>
        </w:p>
        <w:p w:rsidR="00440E1C" w:rsidRPr="00BB7CE0" w:rsidRDefault="00562751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 w:rsidRPr="00BB7CE0">
            <w:fldChar w:fldCharType="begin"/>
          </w:r>
          <w:r w:rsidR="00545712" w:rsidRPr="00BB7CE0">
            <w:instrText xml:space="preserve"> TOC \o "1-3" \h \z \u </w:instrText>
          </w:r>
          <w:r w:rsidRPr="00BB7CE0">
            <w:fldChar w:fldCharType="separate"/>
          </w:r>
          <w:hyperlink w:anchor="_Toc529865418" w:history="1">
            <w:r w:rsidR="00440E1C" w:rsidRPr="00BB7CE0">
              <w:rPr>
                <w:rStyle w:val="aa"/>
                <w:b/>
              </w:rPr>
              <w:t xml:space="preserve">РАЗДЕЛ </w:t>
            </w:r>
            <w:r w:rsidR="00440E1C" w:rsidRPr="00BB7CE0">
              <w:rPr>
                <w:rStyle w:val="aa"/>
                <w:b/>
                <w:lang w:val="en-US"/>
              </w:rPr>
              <w:t>I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_Toc529865418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3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19" w:history="1">
            <w:r w:rsidR="00440E1C" w:rsidRPr="00BB7CE0">
              <w:rPr>
                <w:rStyle w:val="aa"/>
                <w:b/>
              </w:rPr>
              <w:t>1.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Производство электрической энергии в ЕЭС Казахстана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_Toc529865419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3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0" w:history="1">
            <w:r w:rsidR="00440E1C" w:rsidRPr="00BB7CE0">
              <w:rPr>
                <w:rStyle w:val="aa"/>
                <w:i/>
              </w:rPr>
              <w:t>Производство электроэнергии по областям РК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_Toc529865420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3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1" w:history="1">
            <w:r w:rsidR="00440E1C" w:rsidRPr="00BB7CE0">
              <w:rPr>
                <w:rStyle w:val="aa"/>
                <w:i/>
              </w:rPr>
              <w:t>Производство электроэнергии связанной генерацией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_Toc529865421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4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2" w:history="1">
            <w:r w:rsidR="00440E1C" w:rsidRPr="00BB7CE0">
              <w:rPr>
                <w:rStyle w:val="aa"/>
                <w:b/>
              </w:rPr>
              <w:t>2.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Потребление электрической энергии в ЕЭС Казахстана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_Toc529865422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5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3" w:history="1">
            <w:r w:rsidR="00440E1C" w:rsidRPr="00BB7CE0">
              <w:rPr>
                <w:rStyle w:val="aa"/>
                <w:i/>
              </w:rPr>
              <w:t>Потребление электрической энергии по зонам и областям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_Toc529865423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5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4" w:history="1">
            <w:r w:rsidR="00D11B94" w:rsidRPr="00BB7CE0">
              <w:rPr>
                <w:rStyle w:val="aa"/>
                <w:i/>
              </w:rPr>
              <w:t xml:space="preserve">Итоги работы промышленности за </w:t>
            </w:r>
            <w:r w:rsidR="00235BF2" w:rsidRPr="00BB7CE0">
              <w:rPr>
                <w:rStyle w:val="aa"/>
                <w:i/>
              </w:rPr>
              <w:t>10</w:t>
            </w:r>
            <w:r w:rsidR="00440E1C" w:rsidRPr="00BB7CE0">
              <w:rPr>
                <w:rStyle w:val="aa"/>
                <w:i/>
              </w:rPr>
              <w:t xml:space="preserve"> месяцев 2018 года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_Toc529865424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5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5" w:history="1">
            <w:r w:rsidR="00440E1C" w:rsidRPr="00BB7CE0">
              <w:rPr>
                <w:rStyle w:val="aa"/>
                <w:i/>
              </w:rPr>
              <w:t>Электропотребление крупными потребителями Казахстана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_Toc529865425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7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6" w:history="1">
            <w:r w:rsidR="00440E1C" w:rsidRPr="00BB7CE0">
              <w:rPr>
                <w:rStyle w:val="aa"/>
                <w:b/>
              </w:rPr>
              <w:t>3.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Уголь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_Toc529865426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8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7" w:history="1">
            <w:r w:rsidR="00440E1C" w:rsidRPr="00BB7CE0">
              <w:rPr>
                <w:rStyle w:val="aa"/>
                <w:i/>
              </w:rPr>
              <w:t>Добыча энергетического угля в Казахстане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_Toc529865427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8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8" w:history="1">
            <w:r w:rsidR="00440E1C" w:rsidRPr="00BB7CE0">
              <w:rPr>
                <w:rStyle w:val="aa"/>
                <w:i/>
              </w:rPr>
              <w:t>Добыча угля АО «Самрук-Энерго»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_Toc529865428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8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29" w:history="1">
            <w:r w:rsidR="00440E1C" w:rsidRPr="00BB7CE0">
              <w:rPr>
                <w:rStyle w:val="aa"/>
                <w:i/>
              </w:rPr>
              <w:t>Реализация угля АО «Самрук-Энерго»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_Toc529865429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8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0" w:history="1">
            <w:r w:rsidR="00440E1C" w:rsidRPr="00BB7CE0">
              <w:rPr>
                <w:rStyle w:val="aa"/>
                <w:b/>
              </w:rPr>
              <w:t>4.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Возобновляемые источники энергии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_Toc529865430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8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1" w:history="1">
            <w:r w:rsidR="00440E1C" w:rsidRPr="00BB7CE0">
              <w:rPr>
                <w:rStyle w:val="aa"/>
                <w:b/>
              </w:rPr>
              <w:t>5.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Централизованные торги электроэнергией АО «КОРЭМ»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_Toc529865431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10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2" w:history="1">
            <w:r w:rsidR="00440E1C" w:rsidRPr="00BB7CE0">
              <w:rPr>
                <w:rStyle w:val="aa"/>
                <w:i/>
              </w:rPr>
              <w:t>Общие итоги торгов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_Toc529865432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10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3" w:history="1">
            <w:r w:rsidR="00440E1C" w:rsidRPr="00BB7CE0">
              <w:rPr>
                <w:rStyle w:val="aa"/>
                <w:i/>
              </w:rPr>
              <w:t>Итоги спот-торгов в режиме «за день вперед»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_Toc529865433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10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4" w:history="1">
            <w:r w:rsidR="00440E1C" w:rsidRPr="00BB7CE0">
              <w:rPr>
                <w:rStyle w:val="aa"/>
                <w:i/>
              </w:rPr>
              <w:t>Итоги спот-торгов «в течение операционных суток»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_Toc529865434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11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5" w:history="1">
            <w:r w:rsidR="00440E1C" w:rsidRPr="00BB7CE0">
              <w:rPr>
                <w:rStyle w:val="aa"/>
                <w:i/>
              </w:rPr>
              <w:t>Итоги торгов на средне- и долгосрочный период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_Toc529865435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12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6" w:history="1">
            <w:r w:rsidR="00440E1C" w:rsidRPr="00BB7CE0">
              <w:rPr>
                <w:rStyle w:val="aa"/>
                <w:b/>
              </w:rPr>
              <w:t>6.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Экспорт-импорт электрической энергии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_Toc529865436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12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7" w:history="1">
            <w:r w:rsidR="00440E1C" w:rsidRPr="00BB7CE0">
              <w:rPr>
                <w:rStyle w:val="aa"/>
                <w:b/>
              </w:rPr>
              <w:t>РАЗДЕЛ II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_Toc529865437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12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8" w:history="1">
            <w:r w:rsidR="00440E1C" w:rsidRPr="00BB7CE0">
              <w:rPr>
                <w:rStyle w:val="aa"/>
                <w:b/>
              </w:rPr>
              <w:t>7.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Статус формирования Общего электроэнергетического рынка Евразийского экономического союза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_Toc529865438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12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39" w:history="1">
            <w:r w:rsidR="00440E1C" w:rsidRPr="00BB7CE0">
              <w:rPr>
                <w:rStyle w:val="aa"/>
                <w:b/>
              </w:rPr>
              <w:t>8.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Статус формирования Электроэнергетического рынка СНГ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_Toc529865439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13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0" w:history="1">
            <w:r w:rsidR="00440E1C" w:rsidRPr="00BB7CE0">
              <w:rPr>
                <w:rStyle w:val="aa"/>
                <w:b/>
              </w:rPr>
              <w:t>9.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Статус реализации проекта CASA-1000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_Toc529865440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14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1" w:history="1">
            <w:r w:rsidR="00440E1C" w:rsidRPr="00BB7CE0">
              <w:rPr>
                <w:rStyle w:val="aa"/>
                <w:b/>
              </w:rPr>
              <w:t>10.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Новости в сфере электроэнергетики РК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_Toc529865441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15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440E1C" w:rsidRPr="00BB7CE0" w:rsidRDefault="00BB7CE0">
          <w:pPr>
            <w:pStyle w:val="11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529865442" w:history="1">
            <w:r w:rsidR="00440E1C" w:rsidRPr="00BB7CE0">
              <w:rPr>
                <w:rStyle w:val="aa"/>
                <w:b/>
              </w:rPr>
              <w:t>1.</w:t>
            </w:r>
            <w:r w:rsidR="00440E1C" w:rsidRPr="00BB7CE0"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="00440E1C" w:rsidRPr="00BB7CE0">
              <w:rPr>
                <w:rStyle w:val="aa"/>
                <w:b/>
              </w:rPr>
              <w:t>Обзор СМИ в странах СНГ</w:t>
            </w:r>
            <w:r w:rsidR="00440E1C" w:rsidRPr="00BB7CE0">
              <w:rPr>
                <w:webHidden/>
              </w:rPr>
              <w:tab/>
            </w:r>
            <w:r w:rsidR="00440E1C" w:rsidRPr="00BB7CE0">
              <w:rPr>
                <w:webHidden/>
              </w:rPr>
              <w:fldChar w:fldCharType="begin"/>
            </w:r>
            <w:r w:rsidR="00440E1C" w:rsidRPr="00BB7CE0">
              <w:rPr>
                <w:webHidden/>
              </w:rPr>
              <w:instrText xml:space="preserve"> PAGEREF _Toc529865442 \h </w:instrText>
            </w:r>
            <w:r w:rsidR="00440E1C" w:rsidRPr="00BB7CE0">
              <w:rPr>
                <w:webHidden/>
              </w:rPr>
            </w:r>
            <w:r w:rsidR="00440E1C" w:rsidRPr="00BB7CE0">
              <w:rPr>
                <w:webHidden/>
              </w:rPr>
              <w:fldChar w:fldCharType="separate"/>
            </w:r>
            <w:r w:rsidR="00440E1C" w:rsidRPr="00BB7CE0">
              <w:rPr>
                <w:webHidden/>
              </w:rPr>
              <w:t>17</w:t>
            </w:r>
            <w:r w:rsidR="00440E1C" w:rsidRPr="00BB7CE0">
              <w:rPr>
                <w:webHidden/>
              </w:rPr>
              <w:fldChar w:fldCharType="end"/>
            </w:r>
          </w:hyperlink>
        </w:p>
        <w:p w:rsidR="00545712" w:rsidRPr="00BB7CE0" w:rsidRDefault="00562751" w:rsidP="00CB6062">
          <w:pPr>
            <w:spacing w:after="0"/>
            <w:rPr>
              <w:rFonts w:ascii="Times New Roman" w:hAnsi="Times New Roman" w:cs="Times New Roman"/>
            </w:rPr>
          </w:pPr>
          <w:r w:rsidRPr="00BB7CE0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BB7CE0" w:rsidRDefault="00995E50" w:rsidP="00CB6062">
      <w:pPr>
        <w:pStyle w:val="11"/>
        <w:spacing w:before="0"/>
        <w:rPr>
          <w:lang w:val="en-US"/>
        </w:rPr>
      </w:pPr>
    </w:p>
    <w:p w:rsidR="001D295E" w:rsidRPr="00BB7CE0" w:rsidRDefault="001D295E" w:rsidP="00CB6062">
      <w:pPr>
        <w:spacing w:after="0" w:line="240" w:lineRule="auto"/>
        <w:rPr>
          <w:lang w:val="en-US"/>
        </w:rPr>
      </w:pPr>
    </w:p>
    <w:p w:rsidR="00F47C61" w:rsidRPr="00BB7CE0" w:rsidRDefault="00F47C61" w:rsidP="00CB6062">
      <w:pPr>
        <w:spacing w:after="0" w:line="240" w:lineRule="auto"/>
        <w:rPr>
          <w:lang w:val="en-US"/>
        </w:rPr>
      </w:pPr>
    </w:p>
    <w:p w:rsidR="00F47C61" w:rsidRPr="00BB7CE0" w:rsidRDefault="00F47C61" w:rsidP="00CB6062">
      <w:pPr>
        <w:spacing w:after="0" w:line="240" w:lineRule="auto"/>
      </w:pPr>
    </w:p>
    <w:p w:rsidR="00C71038" w:rsidRPr="00BB7CE0" w:rsidRDefault="00C71038" w:rsidP="00CB6062">
      <w:pPr>
        <w:spacing w:after="0" w:line="240" w:lineRule="auto"/>
      </w:pPr>
    </w:p>
    <w:p w:rsidR="00C71038" w:rsidRPr="00BB7CE0" w:rsidRDefault="00C71038" w:rsidP="00CB6062">
      <w:pPr>
        <w:spacing w:after="0" w:line="240" w:lineRule="auto"/>
      </w:pPr>
    </w:p>
    <w:p w:rsidR="00C71038" w:rsidRPr="00BB7CE0" w:rsidRDefault="00C71038" w:rsidP="00CB6062">
      <w:pPr>
        <w:spacing w:after="0" w:line="240" w:lineRule="auto"/>
      </w:pPr>
    </w:p>
    <w:p w:rsidR="00633669" w:rsidRPr="00BB7CE0" w:rsidRDefault="00633669" w:rsidP="00CB6062">
      <w:pPr>
        <w:spacing w:after="0" w:line="240" w:lineRule="auto"/>
        <w:rPr>
          <w:lang w:val="en-US"/>
        </w:rPr>
      </w:pPr>
    </w:p>
    <w:p w:rsidR="00CB6062" w:rsidRPr="00BB7CE0" w:rsidRDefault="00CB6062" w:rsidP="00CB6062">
      <w:pPr>
        <w:spacing w:after="0" w:line="240" w:lineRule="auto"/>
        <w:rPr>
          <w:lang w:val="en-US"/>
        </w:rPr>
      </w:pPr>
    </w:p>
    <w:p w:rsidR="00CB6062" w:rsidRPr="00BB7CE0" w:rsidRDefault="00CB6062" w:rsidP="00CB6062">
      <w:pPr>
        <w:spacing w:after="0" w:line="240" w:lineRule="auto"/>
        <w:rPr>
          <w:lang w:val="en-US"/>
        </w:rPr>
      </w:pPr>
    </w:p>
    <w:p w:rsidR="00CB6062" w:rsidRPr="00BB7CE0" w:rsidRDefault="00CB6062" w:rsidP="00CB6062">
      <w:pPr>
        <w:spacing w:after="0" w:line="240" w:lineRule="auto"/>
        <w:rPr>
          <w:lang w:val="en-US"/>
        </w:rPr>
      </w:pPr>
    </w:p>
    <w:p w:rsidR="00CB6062" w:rsidRPr="00BB7CE0" w:rsidRDefault="00CB6062" w:rsidP="00CB6062">
      <w:pPr>
        <w:spacing w:after="0" w:line="240" w:lineRule="auto"/>
        <w:rPr>
          <w:lang w:val="en-US"/>
        </w:rPr>
      </w:pPr>
    </w:p>
    <w:p w:rsidR="00CB6062" w:rsidRPr="00BB7CE0" w:rsidRDefault="00CB6062" w:rsidP="00CB6062">
      <w:pPr>
        <w:spacing w:after="0" w:line="240" w:lineRule="auto"/>
        <w:rPr>
          <w:lang w:val="en-US"/>
        </w:rPr>
      </w:pPr>
    </w:p>
    <w:p w:rsidR="00CB6062" w:rsidRPr="00BB7CE0" w:rsidRDefault="00B94F51" w:rsidP="00CB6062">
      <w:pPr>
        <w:pStyle w:val="1"/>
        <w:spacing w:before="0" w:line="240" w:lineRule="auto"/>
        <w:rPr>
          <w:rFonts w:ascii="Times New Roman" w:hAnsi="Times New Roman" w:cs="Times New Roman"/>
          <w:b/>
          <w:lang w:val="en-US"/>
        </w:rPr>
      </w:pPr>
      <w:bookmarkStart w:id="0" w:name="_Toc529865418"/>
      <w:r w:rsidRPr="00BB7CE0">
        <w:rPr>
          <w:rFonts w:ascii="Times New Roman" w:hAnsi="Times New Roman" w:cs="Times New Roman"/>
          <w:b/>
        </w:rPr>
        <w:lastRenderedPageBreak/>
        <w:t xml:space="preserve">РАЗДЕЛ </w:t>
      </w:r>
      <w:r w:rsidR="00CB6062" w:rsidRPr="00BB7CE0">
        <w:rPr>
          <w:rFonts w:ascii="Times New Roman" w:hAnsi="Times New Roman" w:cs="Times New Roman"/>
          <w:b/>
          <w:lang w:val="en-US"/>
        </w:rPr>
        <w:t>I</w:t>
      </w:r>
      <w:bookmarkEnd w:id="0"/>
    </w:p>
    <w:p w:rsidR="00682876" w:rsidRPr="00BB7CE0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" w:name="_Toc529865419"/>
      <w:r w:rsidRPr="00BB7CE0">
        <w:rPr>
          <w:rFonts w:ascii="Times New Roman" w:hAnsi="Times New Roman" w:cs="Times New Roman"/>
          <w:b/>
        </w:rPr>
        <w:t>Производство электрической энергии в ЕЭС Казахстана</w:t>
      </w:r>
      <w:bookmarkEnd w:id="1"/>
    </w:p>
    <w:p w:rsidR="00F31222" w:rsidRPr="00BB7CE0" w:rsidRDefault="00F31222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2B2269" w:rsidRPr="00BB7CE0" w:rsidRDefault="002B2269" w:rsidP="002B2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По данным Системного оператора электростанциями РК в январе-ноябре 2018 года было выработано 96 819,7 млн.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электроэнергии, что на 4,9% больше аналогичного периода 2017 года. Рост выработки наблюдался в Северной и Западной </w:t>
      </w:r>
      <w:proofErr w:type="gramStart"/>
      <w:r w:rsidRPr="00BB7CE0">
        <w:rPr>
          <w:rFonts w:ascii="Times New Roman" w:hAnsi="Times New Roman" w:cs="Times New Roman"/>
          <w:sz w:val="28"/>
        </w:rPr>
        <w:t>зонах</w:t>
      </w:r>
      <w:proofErr w:type="gramEnd"/>
      <w:r w:rsidRPr="00BB7CE0">
        <w:rPr>
          <w:rFonts w:ascii="Times New Roman" w:hAnsi="Times New Roman" w:cs="Times New Roman"/>
          <w:sz w:val="28"/>
        </w:rPr>
        <w:t xml:space="preserve"> ЕЭС Казахстана.</w:t>
      </w:r>
    </w:p>
    <w:p w:rsidR="001447DB" w:rsidRPr="00BB7CE0" w:rsidRDefault="001447DB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B7CE0">
        <w:rPr>
          <w:rFonts w:ascii="Times New Roman" w:hAnsi="Times New Roman" w:cs="Times New Roman"/>
          <w:i/>
          <w:sz w:val="24"/>
        </w:rPr>
        <w:t>мл</w:t>
      </w:r>
      <w:r w:rsidR="00582144" w:rsidRPr="00BB7CE0">
        <w:rPr>
          <w:rFonts w:ascii="Times New Roman" w:hAnsi="Times New Roman" w:cs="Times New Roman"/>
          <w:i/>
          <w:sz w:val="24"/>
        </w:rPr>
        <w:t>н</w:t>
      </w:r>
      <w:r w:rsidRPr="00BB7CE0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BB7CE0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1330"/>
        <w:gridCol w:w="2771"/>
        <w:gridCol w:w="2268"/>
        <w:gridCol w:w="2126"/>
        <w:gridCol w:w="1418"/>
      </w:tblGrid>
      <w:tr w:rsidR="002B2269" w:rsidRPr="00BB7CE0" w:rsidTr="002B2269">
        <w:trPr>
          <w:trHeight w:val="241"/>
        </w:trPr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Toc529865420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92313,3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96819,7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4,9%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74037,5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78414,2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5,9%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7531,6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9,6%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10354,7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-6,8%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19,2%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52,7%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71034,4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74994,9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61187,9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2,4%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7026,5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-5,5%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-0,6%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-3,6%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6451,1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-3,2%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50,9%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-9,6%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35,7%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49,5%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11131,3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8,2%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6398,5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6704,8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4732,8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12,6%</w:t>
            </w: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2269" w:rsidRPr="00BB7CE0" w:rsidTr="002B2269">
        <w:trPr>
          <w:trHeight w:val="330"/>
        </w:trPr>
        <w:tc>
          <w:tcPr>
            <w:tcW w:w="13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2269" w:rsidRPr="00BB7CE0" w:rsidRDefault="002B2269" w:rsidP="002B2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C6332" w:rsidRPr="00BB7CE0" w:rsidRDefault="00682876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BB7CE0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BB7CE0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2B2269" w:rsidRPr="00BB7CE0" w:rsidRDefault="002B2269" w:rsidP="002B2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В январе-ноябре 2018 года по сравнению с аналогичным периодом 2017 года производство электроэнергии значительно увеличилось (рост 20% и выше) в </w:t>
      </w:r>
      <w:proofErr w:type="spellStart"/>
      <w:r w:rsidRPr="00BB7CE0">
        <w:rPr>
          <w:rFonts w:ascii="Times New Roman" w:hAnsi="Times New Roman" w:cs="Times New Roman"/>
          <w:sz w:val="28"/>
        </w:rPr>
        <w:t>Кызылординской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и Туркестанской областях. </w:t>
      </w:r>
      <w:proofErr w:type="gramStart"/>
      <w:r w:rsidRPr="00BB7CE0">
        <w:rPr>
          <w:rFonts w:ascii="Times New Roman" w:hAnsi="Times New Roman" w:cs="Times New Roman"/>
          <w:sz w:val="28"/>
        </w:rPr>
        <w:t xml:space="preserve">В то же время, снижение производства электроэнергии наблюдалось в Восточно-Казахстанской, </w:t>
      </w:r>
      <w:proofErr w:type="spellStart"/>
      <w:r w:rsidRPr="00BB7CE0">
        <w:rPr>
          <w:rFonts w:ascii="Times New Roman" w:hAnsi="Times New Roman" w:cs="Times New Roman"/>
          <w:sz w:val="28"/>
        </w:rPr>
        <w:t>Жамбылской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B7CE0">
        <w:rPr>
          <w:rFonts w:ascii="Times New Roman" w:hAnsi="Times New Roman" w:cs="Times New Roman"/>
          <w:sz w:val="28"/>
        </w:rPr>
        <w:t>Костанайской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и Северо-Казахстанской областях. </w:t>
      </w:r>
      <w:proofErr w:type="gramEnd"/>
    </w:p>
    <w:p w:rsidR="009B7719" w:rsidRPr="00BB7CE0" w:rsidRDefault="009B7719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B7CE0">
        <w:rPr>
          <w:rFonts w:ascii="Times New Roman" w:hAnsi="Times New Roman" w:cs="Times New Roman"/>
          <w:i/>
          <w:sz w:val="24"/>
        </w:rPr>
        <w:t>мл</w:t>
      </w:r>
      <w:r w:rsidR="00582144" w:rsidRPr="00BB7CE0">
        <w:rPr>
          <w:rFonts w:ascii="Times New Roman" w:hAnsi="Times New Roman" w:cs="Times New Roman"/>
          <w:i/>
          <w:sz w:val="24"/>
        </w:rPr>
        <w:t>н</w:t>
      </w:r>
      <w:r w:rsidRPr="00BB7CE0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BB7CE0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2" w:type="dxa"/>
        <w:tblLook w:val="04A0" w:firstRow="1" w:lastRow="0" w:firstColumn="1" w:lastColumn="0" w:noHBand="0" w:noVBand="1"/>
      </w:tblPr>
      <w:tblGrid>
        <w:gridCol w:w="1104"/>
        <w:gridCol w:w="3195"/>
        <w:gridCol w:w="1851"/>
        <w:gridCol w:w="1851"/>
        <w:gridCol w:w="1911"/>
      </w:tblGrid>
      <w:tr w:rsidR="002B2269" w:rsidRPr="00BB7CE0" w:rsidTr="002B2269">
        <w:trPr>
          <w:trHeight w:val="173"/>
        </w:trPr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2269" w:rsidRPr="00BB7CE0" w:rsidTr="002B2269">
        <w:trPr>
          <w:trHeight w:val="97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3624,1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3405,9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6663,9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6624,1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4806,6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9169,4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8860,0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-3,4%</w:t>
            </w:r>
          </w:p>
        </w:tc>
      </w:tr>
      <w:tr w:rsidR="002B2269" w:rsidRPr="00BB7CE0" w:rsidTr="002B2269">
        <w:trPr>
          <w:trHeight w:val="122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2669,3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2010,2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-24,7%</w:t>
            </w:r>
          </w:p>
        </w:tc>
      </w:tr>
      <w:tr w:rsidR="002B2269" w:rsidRPr="00BB7CE0" w:rsidTr="002B2269">
        <w:trPr>
          <w:trHeight w:val="7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13892,8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13747,4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-1,0%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-16,7%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4477,8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4917,7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37140,9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41389,8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-3,2%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47,0%</w:t>
            </w:r>
          </w:p>
        </w:tc>
      </w:tr>
      <w:tr w:rsidR="002B2269" w:rsidRPr="00BB7CE0" w:rsidTr="002B2269">
        <w:trPr>
          <w:trHeight w:val="60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2269" w:rsidRPr="00BB7CE0" w:rsidRDefault="002B2269" w:rsidP="002B2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92 313,3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96 819,7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2269" w:rsidRPr="00BB7CE0" w:rsidRDefault="002B2269" w:rsidP="002B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4,9%</w:t>
            </w:r>
          </w:p>
        </w:tc>
      </w:tr>
    </w:tbl>
    <w:p w:rsidR="00BC6332" w:rsidRPr="00BB7CE0" w:rsidRDefault="00BC6332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6332" w:rsidRPr="00BB7CE0" w:rsidRDefault="00BC6332" w:rsidP="00BC63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3" w:name="_Toc529865421"/>
      <w:r w:rsidRPr="00BB7CE0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CB6062" w:rsidRPr="00BB7CE0" w:rsidRDefault="00CB6062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D400E" w:rsidRPr="00BB7CE0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BB7CE0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организациями конкурентных организаций АО «</w:t>
      </w:r>
      <w:proofErr w:type="spellStart"/>
      <w:r w:rsidRPr="00BB7CE0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» за </w:t>
      </w:r>
      <w:r w:rsidR="0012176C" w:rsidRPr="00BB7CE0">
        <w:rPr>
          <w:rFonts w:ascii="Times New Roman" w:hAnsi="Times New Roman" w:cs="Times New Roman"/>
          <w:sz w:val="28"/>
          <w:lang w:val="kk-KZ"/>
        </w:rPr>
        <w:t>одинадцать</w:t>
      </w:r>
      <w:r w:rsidRPr="00BB7CE0">
        <w:rPr>
          <w:rFonts w:ascii="Times New Roman" w:hAnsi="Times New Roman" w:cs="Times New Roman"/>
          <w:sz w:val="28"/>
        </w:rPr>
        <w:t xml:space="preserve"> месяцев 2018 года составил </w:t>
      </w:r>
      <w:r w:rsidR="002B2269" w:rsidRPr="00BB7CE0">
        <w:rPr>
          <w:rFonts w:ascii="Times New Roman" w:hAnsi="Times New Roman" w:cs="Times New Roman"/>
          <w:sz w:val="28"/>
        </w:rPr>
        <w:t>47,2</w:t>
      </w:r>
      <w:r w:rsidRPr="00BB7CE0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, что на </w:t>
      </w:r>
      <w:r w:rsidR="002B2269" w:rsidRPr="00BB7CE0">
        <w:rPr>
          <w:rFonts w:ascii="Times New Roman" w:hAnsi="Times New Roman" w:cs="Times New Roman"/>
          <w:sz w:val="28"/>
        </w:rPr>
        <w:t>1,2</w:t>
      </w:r>
      <w:r w:rsidRPr="00BB7CE0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меньше по сравнению с аналогичным периодом 2017 года (</w:t>
      </w:r>
      <w:r w:rsidR="002B2269" w:rsidRPr="00BB7CE0">
        <w:rPr>
          <w:rFonts w:ascii="Times New Roman" w:hAnsi="Times New Roman" w:cs="Times New Roman"/>
          <w:sz w:val="28"/>
        </w:rPr>
        <w:t>48,4</w:t>
      </w:r>
      <w:r w:rsidRPr="00BB7CE0">
        <w:rPr>
          <w:rFonts w:ascii="Times New Roman" w:hAnsi="Times New Roman" w:cs="Times New Roman"/>
          <w:sz w:val="28"/>
        </w:rPr>
        <w:t xml:space="preserve"> млрд.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>).</w:t>
      </w:r>
    </w:p>
    <w:p w:rsidR="004A4775" w:rsidRPr="00BB7CE0" w:rsidRDefault="004A4775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B7CE0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CD400E" w:rsidRPr="00BB7CE0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  <w:p w:rsidR="00CD400E" w:rsidRPr="00BB7CE0" w:rsidRDefault="00CD400E" w:rsidP="00CD4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янв.- </w:t>
            </w:r>
            <w:proofErr w:type="spellStart"/>
            <w:r w:rsidR="002B2269"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</w:t>
            </w:r>
            <w:proofErr w:type="spellEnd"/>
            <w:r w:rsidR="00440E1C"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янв.- </w:t>
            </w:r>
            <w:proofErr w:type="spellStart"/>
            <w:r w:rsidR="002B2269"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</w:t>
            </w:r>
            <w:proofErr w:type="spellEnd"/>
            <w:r w:rsidR="00440E1C"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CD400E" w:rsidRPr="00BB7CE0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B7CE0" w:rsidRDefault="00CD400E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76A8C" w:rsidRPr="00BB7CE0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17 396,9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17 380,8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-0,1%</w:t>
            </w:r>
          </w:p>
        </w:tc>
      </w:tr>
      <w:tr w:rsidR="00076A8C" w:rsidRPr="00BB7CE0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6 121,6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5 813,6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-308,0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-5,0%</w:t>
            </w:r>
          </w:p>
        </w:tc>
      </w:tr>
      <w:tr w:rsidR="00076A8C" w:rsidRPr="00BB7CE0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3 201,2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3 015,4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-5,8%</w:t>
            </w:r>
          </w:p>
        </w:tc>
      </w:tr>
      <w:tr w:rsidR="00076A8C" w:rsidRPr="00BB7CE0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2 349,1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2 213,2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-135,9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-5,8%</w:t>
            </w:r>
          </w:p>
        </w:tc>
      </w:tr>
      <w:tr w:rsidR="00076A8C" w:rsidRPr="00BB7CE0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5 767,4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6 059,8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292,4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5,1%</w:t>
            </w:r>
          </w:p>
        </w:tc>
      </w:tr>
      <w:tr w:rsidR="00076A8C" w:rsidRPr="00BB7CE0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6 648,3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6 317,7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-330,6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-5,0%</w:t>
            </w:r>
          </w:p>
        </w:tc>
      </w:tr>
      <w:tr w:rsidR="00076A8C" w:rsidRPr="00BB7CE0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2 282,9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1 542,5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-740,4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-32,4%</w:t>
            </w:r>
          </w:p>
        </w:tc>
      </w:tr>
      <w:tr w:rsidR="00076A8C" w:rsidRPr="00BB7CE0" w:rsidTr="00076A8C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4645,3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6A8C" w:rsidRPr="00BB7CE0" w:rsidRDefault="00076A8C" w:rsidP="0015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4810,8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3,6%</w:t>
            </w:r>
          </w:p>
        </w:tc>
      </w:tr>
      <w:tr w:rsidR="00076A8C" w:rsidRPr="00BB7CE0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CD4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48 412,7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47 153,8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-1 258,9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-2,6%</w:t>
            </w:r>
          </w:p>
        </w:tc>
      </w:tr>
    </w:tbl>
    <w:p w:rsidR="00CD400E" w:rsidRPr="00BB7CE0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400E" w:rsidRPr="00BB7CE0" w:rsidRDefault="00CD400E" w:rsidP="00CD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BB7CE0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BB7CE0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BB7CE0">
        <w:rPr>
          <w:rFonts w:ascii="Times New Roman" w:hAnsi="Times New Roman" w:cs="Times New Roman"/>
          <w:sz w:val="28"/>
        </w:rPr>
        <w:t>» в я</w:t>
      </w:r>
      <w:r w:rsidR="00076A8C" w:rsidRPr="00BB7CE0">
        <w:rPr>
          <w:rFonts w:ascii="Times New Roman" w:hAnsi="Times New Roman" w:cs="Times New Roman"/>
          <w:sz w:val="28"/>
        </w:rPr>
        <w:t>нваре-но</w:t>
      </w:r>
      <w:r w:rsidR="00C25C15" w:rsidRPr="00BB7CE0">
        <w:rPr>
          <w:rFonts w:ascii="Times New Roman" w:hAnsi="Times New Roman" w:cs="Times New Roman"/>
          <w:sz w:val="28"/>
        </w:rPr>
        <w:t>ябре</w:t>
      </w:r>
      <w:r w:rsidR="00691F19" w:rsidRPr="00BB7CE0">
        <w:rPr>
          <w:rFonts w:ascii="Times New Roman" w:hAnsi="Times New Roman" w:cs="Times New Roman"/>
          <w:sz w:val="28"/>
        </w:rPr>
        <w:t xml:space="preserve"> 2018 года составил 28,8</w:t>
      </w:r>
      <w:r w:rsidR="00D36832" w:rsidRPr="00BB7CE0">
        <w:rPr>
          <w:rFonts w:ascii="Times New Roman" w:hAnsi="Times New Roman" w:cs="Times New Roman"/>
          <w:sz w:val="28"/>
        </w:rPr>
        <w:t xml:space="preserve"> млрд.</w:t>
      </w:r>
      <w:r w:rsidR="00691F19" w:rsidRPr="00BB7CE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91F19" w:rsidRPr="00BB7CE0">
        <w:rPr>
          <w:rFonts w:ascii="Times New Roman" w:hAnsi="Times New Roman" w:cs="Times New Roman"/>
          <w:sz w:val="28"/>
        </w:rPr>
        <w:t>кВтч</w:t>
      </w:r>
      <w:proofErr w:type="spellEnd"/>
      <w:r w:rsidR="00691F19" w:rsidRPr="00BB7CE0">
        <w:rPr>
          <w:rFonts w:ascii="Times New Roman" w:hAnsi="Times New Roman" w:cs="Times New Roman"/>
          <w:sz w:val="28"/>
        </w:rPr>
        <w:t xml:space="preserve"> или прирост 16,8</w:t>
      </w:r>
      <w:r w:rsidRPr="00BB7CE0">
        <w:rPr>
          <w:rFonts w:ascii="Times New Roman" w:hAnsi="Times New Roman" w:cs="Times New Roman"/>
          <w:sz w:val="28"/>
        </w:rPr>
        <w:t>% в сравнении с показателями аналогичного периода 2017 года.</w:t>
      </w:r>
    </w:p>
    <w:p w:rsidR="004A4775" w:rsidRPr="00BB7CE0" w:rsidRDefault="004A4775" w:rsidP="00CB6062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</w:p>
    <w:p w:rsidR="004A4775" w:rsidRPr="00BB7CE0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B7CE0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402"/>
        <w:gridCol w:w="992"/>
        <w:gridCol w:w="1134"/>
        <w:gridCol w:w="992"/>
        <w:gridCol w:w="992"/>
        <w:gridCol w:w="1134"/>
        <w:gridCol w:w="993"/>
      </w:tblGrid>
      <w:tr w:rsidR="00076A8C" w:rsidRPr="00BB7CE0" w:rsidTr="00076A8C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2018г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2017/2018гг</w:t>
            </w:r>
          </w:p>
        </w:tc>
      </w:tr>
      <w:tr w:rsidR="00076A8C" w:rsidRPr="00BB7CE0" w:rsidTr="00076A8C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янв.-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янв.-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076A8C" w:rsidRPr="00BB7CE0" w:rsidTr="00076A8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24 660,1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26,7%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28 793,1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29,7%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4 133,1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16,8%</w:t>
            </w:r>
          </w:p>
        </w:tc>
      </w:tr>
      <w:tr w:rsidR="00076A8C" w:rsidRPr="00BB7CE0" w:rsidTr="00076A8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5 100,5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5 049,2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-1,0%</w:t>
            </w:r>
          </w:p>
        </w:tc>
      </w:tr>
      <w:tr w:rsidR="00076A8C" w:rsidRPr="00BB7CE0" w:rsidTr="00076A8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13 055,9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17 408,4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4 352,5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33,3%</w:t>
            </w:r>
          </w:p>
        </w:tc>
      </w:tr>
      <w:tr w:rsidR="00076A8C" w:rsidRPr="00BB7CE0" w:rsidTr="0007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4 889,1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4 845,0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-44,1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-0,9%</w:t>
            </w:r>
          </w:p>
        </w:tc>
      </w:tr>
      <w:tr w:rsidR="00076A8C" w:rsidRPr="00BB7CE0" w:rsidTr="0007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-6,3%</w:t>
            </w:r>
          </w:p>
        </w:tc>
      </w:tr>
      <w:tr w:rsidR="00076A8C" w:rsidRPr="00BB7CE0" w:rsidTr="0007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АО «Мойнакская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1 129,8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1 028,7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-101,1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-8,9%</w:t>
            </w:r>
          </w:p>
        </w:tc>
      </w:tr>
      <w:tr w:rsidR="00076A8C" w:rsidRPr="00BB7CE0" w:rsidTr="00076A8C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-0,2%</w:t>
            </w:r>
          </w:p>
        </w:tc>
      </w:tr>
      <w:tr w:rsidR="00076A8C" w:rsidRPr="00BB7CE0" w:rsidTr="00076A8C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A8C" w:rsidRPr="00BB7CE0" w:rsidRDefault="00076A8C" w:rsidP="00076A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-1,3%</w:t>
            </w:r>
          </w:p>
        </w:tc>
      </w:tr>
    </w:tbl>
    <w:p w:rsidR="004A4775" w:rsidRPr="00BB7CE0" w:rsidRDefault="004A4775" w:rsidP="00CB60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775" w:rsidRPr="00BB7CE0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4775" w:rsidRPr="00BB7CE0" w:rsidRDefault="004A4775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4" w:name="_Toc516129783"/>
      <w:bookmarkStart w:id="5" w:name="_Toc529865422"/>
      <w:r w:rsidRPr="00BB7CE0">
        <w:rPr>
          <w:rFonts w:ascii="Times New Roman" w:hAnsi="Times New Roman" w:cs="Times New Roman"/>
          <w:b/>
        </w:rPr>
        <w:t>Потребление электрической энергии в ЕЭС Казахстана</w:t>
      </w:r>
      <w:bookmarkEnd w:id="4"/>
      <w:bookmarkEnd w:id="5"/>
    </w:p>
    <w:p w:rsidR="004A4775" w:rsidRPr="00BB7CE0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4A4775" w:rsidRPr="00BB7CE0" w:rsidRDefault="004A4775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6" w:name="_Toc516129784"/>
      <w:bookmarkStart w:id="7" w:name="_Toc529865423"/>
      <w:r w:rsidRPr="00BB7CE0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 w:rsidRPr="00BB7CE0">
        <w:rPr>
          <w:rFonts w:ascii="Times New Roman" w:hAnsi="Times New Roman" w:cs="Times New Roman"/>
          <w:sz w:val="28"/>
          <w:lang w:val="kk-KZ"/>
        </w:rPr>
        <w:t>но</w:t>
      </w:r>
      <w:proofErr w:type="spellStart"/>
      <w:r w:rsidRPr="00BB7CE0">
        <w:rPr>
          <w:rFonts w:ascii="Times New Roman" w:hAnsi="Times New Roman" w:cs="Times New Roman"/>
          <w:sz w:val="28"/>
        </w:rPr>
        <w:t>ябре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2018 года наблюдался рост в динамике потребления электрической энергии по всей республике в сравнении с показателями января-</w:t>
      </w:r>
      <w:r w:rsidRPr="00BB7CE0">
        <w:rPr>
          <w:rFonts w:ascii="Times New Roman" w:hAnsi="Times New Roman" w:cs="Times New Roman"/>
          <w:sz w:val="28"/>
          <w:lang w:val="kk-KZ"/>
        </w:rPr>
        <w:t>но</w:t>
      </w:r>
      <w:proofErr w:type="spellStart"/>
      <w:r w:rsidRPr="00BB7CE0">
        <w:rPr>
          <w:rFonts w:ascii="Times New Roman" w:hAnsi="Times New Roman" w:cs="Times New Roman"/>
          <w:sz w:val="28"/>
        </w:rPr>
        <w:t>ября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2017 года. Так, в северной зоне республики потребление увеличилось на 5%, в западной зоне на 8% и в южной зоне на </w:t>
      </w:r>
      <w:r w:rsidRPr="00BB7CE0">
        <w:rPr>
          <w:rFonts w:ascii="Times New Roman" w:hAnsi="Times New Roman" w:cs="Times New Roman"/>
          <w:sz w:val="28"/>
          <w:lang w:val="kk-KZ"/>
        </w:rPr>
        <w:t>7</w:t>
      </w:r>
      <w:r w:rsidRPr="00BB7CE0">
        <w:rPr>
          <w:rFonts w:ascii="Times New Roman" w:hAnsi="Times New Roman" w:cs="Times New Roman"/>
          <w:sz w:val="28"/>
        </w:rPr>
        <w:t xml:space="preserve">%. </w:t>
      </w:r>
    </w:p>
    <w:p w:rsidR="004A4775" w:rsidRPr="00BB7CE0" w:rsidRDefault="004A4775" w:rsidP="00CB606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  <w:lang w:val="en-US"/>
        </w:rPr>
      </w:pPr>
      <w:r w:rsidRPr="00BB7CE0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4C686A" w:rsidRPr="00BB7CE0" w:rsidTr="008D3C5E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нояб</w:t>
            </w: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2018г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88 220,9</w:t>
            </w:r>
          </w:p>
        </w:tc>
        <w:tc>
          <w:tcPr>
            <w:tcW w:w="1420" w:type="dxa"/>
            <w:shd w:val="clear" w:color="auto" w:fill="17365D" w:themeFill="text2" w:themeFillShade="BF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93 231,9</w:t>
            </w:r>
          </w:p>
        </w:tc>
        <w:tc>
          <w:tcPr>
            <w:tcW w:w="1598" w:type="dxa"/>
            <w:shd w:val="clear" w:color="auto" w:fill="17365D" w:themeFill="text2" w:themeFillShade="BF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5 011</w:t>
            </w:r>
          </w:p>
        </w:tc>
        <w:tc>
          <w:tcPr>
            <w:tcW w:w="1560" w:type="dxa"/>
            <w:shd w:val="clear" w:color="auto" w:fill="17365D" w:themeFill="text2" w:themeFillShade="BF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58 575,8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61 366,9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11 221,8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12 153,5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18 423,3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19 711,5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1 288,2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4C686A" w:rsidRPr="00BB7CE0" w:rsidTr="008D3C5E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C6D9F1" w:themeFill="text2" w:themeFillTint="33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8" w:type="dxa"/>
            <w:shd w:val="clear" w:color="auto" w:fill="C6D9F1" w:themeFill="text2" w:themeFillTint="33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7 731,8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8 171,8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15 100,7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15 741,4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7 727,5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8 175,6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1 559,2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1 609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4 232,5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4 319,7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16 889,5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17 652,9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763,3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4 994,1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5 587,5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593,5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4 491,9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4 755,9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5 334,6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5 696,5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1 735,7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9 361,7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9 832,1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Туркестанская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4 178,8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4 483,7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304,9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3 395,3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483,0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14%</w:t>
            </w:r>
          </w:p>
        </w:tc>
      </w:tr>
      <w:tr w:rsidR="004C686A" w:rsidRPr="00BB7CE0" w:rsidTr="008D3C5E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4C686A" w:rsidRPr="00BB7CE0" w:rsidRDefault="004C686A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1 487,5</w:t>
            </w:r>
          </w:p>
        </w:tc>
        <w:tc>
          <w:tcPr>
            <w:tcW w:w="1420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1 517,4</w:t>
            </w:r>
          </w:p>
        </w:tc>
        <w:tc>
          <w:tcPr>
            <w:tcW w:w="1598" w:type="dxa"/>
            <w:shd w:val="clear" w:color="000000" w:fill="FFFFFF"/>
            <w:noWrap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686A" w:rsidRPr="00BB7CE0" w:rsidRDefault="004C686A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2%</w:t>
            </w:r>
          </w:p>
        </w:tc>
      </w:tr>
    </w:tbl>
    <w:p w:rsidR="00C6011E" w:rsidRPr="00BB7CE0" w:rsidRDefault="00C6011E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58001C" w:rsidRPr="00BB7CE0" w:rsidRDefault="005070DF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529865424"/>
      <w:r w:rsidRPr="00BB7CE0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BB7CE0">
        <w:rPr>
          <w:rFonts w:ascii="Times New Roman" w:hAnsi="Times New Roman" w:cs="Times New Roman"/>
          <w:i/>
          <w:color w:val="auto"/>
          <w:sz w:val="28"/>
        </w:rPr>
        <w:t>тог</w:t>
      </w:r>
      <w:r w:rsidRPr="00BB7CE0">
        <w:rPr>
          <w:rFonts w:ascii="Times New Roman" w:hAnsi="Times New Roman" w:cs="Times New Roman"/>
          <w:i/>
          <w:color w:val="auto"/>
          <w:sz w:val="28"/>
        </w:rPr>
        <w:t>и</w:t>
      </w:r>
      <w:r w:rsidR="0058001C" w:rsidRPr="00BB7CE0">
        <w:rPr>
          <w:rFonts w:ascii="Times New Roman" w:hAnsi="Times New Roman" w:cs="Times New Roman"/>
          <w:i/>
          <w:color w:val="auto"/>
          <w:sz w:val="28"/>
        </w:rPr>
        <w:t xml:space="preserve"> ра</w:t>
      </w:r>
      <w:r w:rsidR="00BC7CB8" w:rsidRPr="00BB7CE0">
        <w:rPr>
          <w:rFonts w:ascii="Times New Roman" w:hAnsi="Times New Roman" w:cs="Times New Roman"/>
          <w:i/>
          <w:color w:val="auto"/>
          <w:sz w:val="28"/>
        </w:rPr>
        <w:t xml:space="preserve">боты промышленности </w:t>
      </w:r>
      <w:r w:rsidR="00125238" w:rsidRPr="00BB7CE0">
        <w:rPr>
          <w:rFonts w:ascii="Times New Roman" w:hAnsi="Times New Roman" w:cs="Times New Roman"/>
          <w:i/>
          <w:color w:val="auto"/>
          <w:sz w:val="28"/>
        </w:rPr>
        <w:t xml:space="preserve">за </w:t>
      </w:r>
      <w:r w:rsidR="004C686A" w:rsidRPr="00BB7CE0">
        <w:rPr>
          <w:rFonts w:ascii="Times New Roman" w:hAnsi="Times New Roman" w:cs="Times New Roman"/>
          <w:i/>
          <w:color w:val="auto"/>
          <w:sz w:val="28"/>
        </w:rPr>
        <w:t>1</w:t>
      </w:r>
      <w:r w:rsidR="004C686A" w:rsidRPr="00BB7CE0">
        <w:rPr>
          <w:rFonts w:ascii="Times New Roman" w:hAnsi="Times New Roman" w:cs="Times New Roman"/>
          <w:i/>
          <w:color w:val="auto"/>
          <w:sz w:val="28"/>
          <w:lang w:val="kk-KZ"/>
        </w:rPr>
        <w:t>1</w:t>
      </w:r>
      <w:r w:rsidR="00CC4053" w:rsidRPr="00BB7CE0">
        <w:rPr>
          <w:rFonts w:ascii="Times New Roman" w:hAnsi="Times New Roman" w:cs="Times New Roman"/>
          <w:i/>
          <w:color w:val="auto"/>
          <w:sz w:val="28"/>
        </w:rPr>
        <w:t xml:space="preserve"> месяц</w:t>
      </w:r>
      <w:r w:rsidR="00CC5613" w:rsidRPr="00BB7CE0">
        <w:rPr>
          <w:rFonts w:ascii="Times New Roman" w:hAnsi="Times New Roman" w:cs="Times New Roman"/>
          <w:i/>
          <w:color w:val="auto"/>
          <w:sz w:val="28"/>
        </w:rPr>
        <w:t>ев</w:t>
      </w:r>
      <w:r w:rsidR="0058001C" w:rsidRPr="00BB7CE0">
        <w:rPr>
          <w:rFonts w:ascii="Times New Roman" w:hAnsi="Times New Roman" w:cs="Times New Roman"/>
          <w:i/>
          <w:color w:val="auto"/>
          <w:sz w:val="28"/>
        </w:rPr>
        <w:t xml:space="preserve"> 201</w:t>
      </w:r>
      <w:r w:rsidR="007D00DC" w:rsidRPr="00BB7CE0">
        <w:rPr>
          <w:rFonts w:ascii="Times New Roman" w:hAnsi="Times New Roman" w:cs="Times New Roman"/>
          <w:i/>
          <w:color w:val="auto"/>
          <w:sz w:val="28"/>
        </w:rPr>
        <w:t>8</w:t>
      </w:r>
      <w:r w:rsidR="0058001C" w:rsidRPr="00BB7CE0">
        <w:rPr>
          <w:rFonts w:ascii="Times New Roman" w:hAnsi="Times New Roman" w:cs="Times New Roman"/>
          <w:i/>
          <w:color w:val="auto"/>
          <w:sz w:val="28"/>
        </w:rPr>
        <w:t xml:space="preserve"> года</w:t>
      </w:r>
      <w:bookmarkEnd w:id="8"/>
      <w:r w:rsidR="0058001C" w:rsidRPr="00BB7CE0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A5325B" w:rsidRPr="00BB7CE0" w:rsidRDefault="0058001C" w:rsidP="00CB6062">
      <w:pPr>
        <w:pStyle w:val="ab"/>
        <w:spacing w:before="0" w:beforeAutospacing="0" w:after="0" w:afterAutospacing="0"/>
        <w:jc w:val="center"/>
        <w:rPr>
          <w:rStyle w:val="ac"/>
          <w:b w:val="0"/>
          <w:bCs w:val="0"/>
          <w:i/>
          <w:szCs w:val="22"/>
        </w:rPr>
      </w:pPr>
      <w:r w:rsidRPr="00BB7CE0">
        <w:rPr>
          <w:i/>
          <w:szCs w:val="22"/>
        </w:rPr>
        <w:t>(э</w:t>
      </w:r>
      <w:r w:rsidR="00A5325B" w:rsidRPr="00BB7CE0">
        <w:rPr>
          <w:i/>
          <w:szCs w:val="22"/>
        </w:rPr>
        <w:t>кспресс-информация Комитета по статистике МНЭ РК</w:t>
      </w:r>
      <w:r w:rsidRPr="00BB7CE0">
        <w:rPr>
          <w:i/>
          <w:szCs w:val="22"/>
        </w:rPr>
        <w:t>)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hAnsi="Times New Roman"/>
          <w:sz w:val="28"/>
          <w:szCs w:val="28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январе-ноябре 2018 года по сравнению с январем-ноябрем 2017 года индекс промышленного производства составил 104,5%. Увеличение объемов производства зафиксировано в 14 регионах республики, снижение наблюдалось в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, Западно-Казахстанской и Туркестанской областях.</w:t>
      </w:r>
    </w:p>
    <w:p w:rsidR="00AE6952" w:rsidRPr="00BB7CE0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Pr="00BB7CE0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E6952" w:rsidRPr="00BB7CE0" w:rsidRDefault="00AE6952" w:rsidP="00D3683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D36832" w:rsidRPr="00BB7CE0" w:rsidRDefault="00D36832" w:rsidP="00D36832">
      <w:pPr>
        <w:pStyle w:val="OsnTxt"/>
        <w:spacing w:line="240" w:lineRule="auto"/>
        <w:ind w:right="-284" w:firstLine="0"/>
        <w:rPr>
          <w:rFonts w:ascii="Times New Roman" w:hAnsi="Times New Roman"/>
          <w:b/>
          <w:sz w:val="28"/>
          <w:szCs w:val="28"/>
        </w:rPr>
      </w:pPr>
    </w:p>
    <w:p w:rsidR="00AE6952" w:rsidRPr="00BB7CE0" w:rsidRDefault="00AE6952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E56657" w:rsidRPr="00BB7CE0" w:rsidRDefault="00E56657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A90F00" w:rsidRPr="00BB7CE0" w:rsidRDefault="00A90F00" w:rsidP="00CB606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B7CE0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A90F00" w:rsidRPr="00BB7CE0" w:rsidRDefault="00A90F00" w:rsidP="00CB606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BB7CE0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BB7CE0">
        <w:rPr>
          <w:rFonts w:ascii="Times New Roman" w:hAnsi="Times New Roman"/>
          <w:i/>
          <w:sz w:val="28"/>
          <w:szCs w:val="28"/>
        </w:rPr>
        <w:t xml:space="preserve"> % к соответствующему периоду предыдущего года</w:t>
      </w:r>
    </w:p>
    <w:p w:rsidR="00770E28" w:rsidRPr="00BB7CE0" w:rsidRDefault="00800D87" w:rsidP="00783C18">
      <w:pPr>
        <w:pStyle w:val="OsnTxt"/>
        <w:spacing w:line="240" w:lineRule="auto"/>
        <w:ind w:right="-284"/>
        <w:jc w:val="left"/>
        <w:rPr>
          <w:rFonts w:ascii="Times New Roman" w:hAnsi="Times New Roman"/>
          <w:i/>
          <w:sz w:val="28"/>
          <w:szCs w:val="28"/>
        </w:rPr>
      </w:pPr>
      <w:r w:rsidRPr="00BB7CE0">
        <w:rPr>
          <w:rFonts w:ascii="Calibri" w:hAnsi="Calibri" w:cs="Arial"/>
          <w:noProof/>
        </w:rPr>
        <w:drawing>
          <wp:inline distT="0" distB="0" distL="0" distR="0" wp14:anchorId="7BFF50AC" wp14:editId="0CC6E0E1">
            <wp:extent cx="5295265" cy="27616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0E28" w:rsidRPr="00BB7CE0" w:rsidRDefault="00A90F00" w:rsidP="00CB6062">
      <w:pPr>
        <w:pStyle w:val="OsnTxt"/>
        <w:spacing w:line="240" w:lineRule="auto"/>
        <w:ind w:right="-284"/>
        <w:rPr>
          <w:rFonts w:ascii="Calibri" w:hAnsi="Calibri" w:cs="Arial"/>
        </w:rPr>
      </w:pPr>
      <w:r w:rsidRPr="00BB7CE0">
        <w:rPr>
          <w:rFonts w:ascii="Times New Roman" w:hAnsi="Times New Roman"/>
          <w:sz w:val="28"/>
          <w:szCs w:val="28"/>
        </w:rPr>
        <w:t xml:space="preserve"> </w:t>
      </w:r>
      <w:r w:rsidR="00770E28" w:rsidRPr="00BB7CE0">
        <w:rPr>
          <w:rFonts w:ascii="Calibri" w:hAnsi="Calibri" w:cs="Arial"/>
        </w:rPr>
        <w:t xml:space="preserve"> 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увеличения объемов добычи сырой нефти индекс промышленного производства составил 110,9%.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стана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безалкогольных напитков, аффинированного золота и дизельных локомотивов (109,6%).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возросла добыча медных руд и концентратов, увеличилось производство подсолнечного масла, аффинированного золота,  рафинированной меди и легковых автомобилей (108,7%).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железорудных окатышей и концентратов, возросло производство прутков и стержней из стали, золота в сплаве Доре и легковых автомобилей (108,4%).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золотосодержащих руд и концентратов, возросло производство муки, золота в сплаве Доре, шариковых и роликовых подшипников (106%).</w:t>
      </w:r>
    </w:p>
    <w:p w:rsidR="00800D87" w:rsidRPr="00BB7CE0" w:rsidRDefault="00800D87" w:rsidP="00E07EA5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  <w:t xml:space="preserve">Актюбинской области увеличилась добыча хромовых руд и концентратов, цинковых концентратов </w:t>
      </w:r>
      <w:r w:rsidR="00E07EA5" w:rsidRPr="00BB7CE0">
        <w:rPr>
          <w:rFonts w:ascii="Times New Roman" w:eastAsiaTheme="minorHAnsi" w:hAnsi="Times New Roman"/>
          <w:sz w:val="28"/>
          <w:szCs w:val="22"/>
          <w:lang w:val="kk-KZ" w:eastAsia="en-US"/>
        </w:rPr>
        <w:t xml:space="preserve"> 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и медно-цинковых руд, возросло производство феррохрома (105,9%).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каменного угля, возросло производство бензина, дизельного топлива, феррохрома и стальных труб (105,4%).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.Ш</w:t>
      </w:r>
      <w:proofErr w:type="gram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ымкент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бензина, лекарств и портландцемента (103,6%).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г</w:t>
      </w:r>
      <w:proofErr w:type="gram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.А</w:t>
      </w:r>
      <w:proofErr w:type="gram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лматы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подсолнечного масла, нелегированной стали, дверных и оконных блоков из алюминия и телевизионных приемников (102,8%).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увеличилась добыча медных руд и концентратов, возросло производство аффинированного золота и изолированного провода (102,3%).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фосфора, ортофосфорной кислоты,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ферросиликомарганца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и золота в сплаве Доре (102,2%).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  <w:t>Северо-Казахстанской области увеличилось производство нерафинированного рапсового масла, обработанного молока и муки (101%).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увеличения объемов добычи сырой нефти и услуг промышленного характера индекс промышленного производства составил 100,9%.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обработанного молока, готовых кормов для животных, пива, сигарет и электрических аккумуляторов (100,1%).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  <w:t>Туркестанской области за счет снижения добычи урановой руды и уменьшения производства природного урана индекс промышленного производства составил 96,3%.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  <w:t>Западно-Казахстанской области из-за снижения добычи газового конденсата индекс промышленного производства составил 95,6%.</w:t>
      </w:r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93,3%. </w:t>
      </w:r>
    </w:p>
    <w:p w:rsidR="00A5325B" w:rsidRPr="00BB7CE0" w:rsidRDefault="00770E2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B7CE0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A5325B" w:rsidRPr="00BB7CE0">
        <w:rPr>
          <w:rFonts w:ascii="Times New Roman" w:eastAsiaTheme="minorHAnsi" w:hAnsi="Times New Roman"/>
          <w:i/>
          <w:sz w:val="22"/>
          <w:szCs w:val="22"/>
          <w:lang w:eastAsia="en-US"/>
        </w:rPr>
        <w:t>(</w:t>
      </w:r>
      <w:r w:rsidR="00596C30" w:rsidRPr="00BB7CE0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Источник: </w:t>
      </w:r>
      <w:hyperlink r:id="rId11" w:history="1">
        <w:r w:rsidR="00A5325B" w:rsidRPr="00BB7CE0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A5325B" w:rsidRPr="00BB7CE0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B7CE0" w:rsidRDefault="00BC7CB8" w:rsidP="00CB606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BC7CB8" w:rsidRPr="00BB7CE0" w:rsidRDefault="00596C30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29865425"/>
      <w:r w:rsidRPr="00BB7CE0">
        <w:rPr>
          <w:rFonts w:ascii="Times New Roman" w:hAnsi="Times New Roman" w:cs="Times New Roman"/>
          <w:i/>
          <w:color w:val="auto"/>
          <w:sz w:val="28"/>
        </w:rPr>
        <w:t>Электропотребление к</w:t>
      </w:r>
      <w:r w:rsidR="001447DB" w:rsidRPr="00BB7CE0">
        <w:rPr>
          <w:rFonts w:ascii="Times New Roman" w:hAnsi="Times New Roman" w:cs="Times New Roman"/>
          <w:i/>
          <w:color w:val="auto"/>
          <w:sz w:val="28"/>
        </w:rPr>
        <w:t>рупными потребителями</w:t>
      </w:r>
      <w:r w:rsidRPr="00BB7CE0">
        <w:rPr>
          <w:rFonts w:ascii="Times New Roman" w:hAnsi="Times New Roman" w:cs="Times New Roman"/>
          <w:i/>
          <w:color w:val="auto"/>
          <w:sz w:val="28"/>
        </w:rPr>
        <w:t xml:space="preserve"> Казахстана</w:t>
      </w:r>
      <w:bookmarkEnd w:id="9"/>
    </w:p>
    <w:p w:rsidR="00800D87" w:rsidRPr="00BB7CE0" w:rsidRDefault="00800D87" w:rsidP="00800D87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За </w:t>
      </w:r>
      <w:proofErr w:type="gram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январь-ноябре</w:t>
      </w:r>
      <w:proofErr w:type="gram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2018 года по отношению к аналогичному периоду 2017 года наблюдался рост потребления электроэнергии по всем крупным потребителям, за исключением АО «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Арселор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Миттал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Темиртау», ТОО «Корпорация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Казахмыс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» (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Жезказганская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площадка), ТОО «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Kazakhmys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Smelting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», РГП «Канал им. 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Сатпаева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» и ТОО «</w:t>
      </w:r>
      <w:proofErr w:type="spellStart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BB7CE0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A42AA0" w:rsidRPr="00BB7CE0" w:rsidRDefault="006C6971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7CE0">
        <w:rPr>
          <w:rFonts w:ascii="Times New Roman" w:hAnsi="Times New Roman" w:cs="Times New Roman"/>
          <w:i/>
          <w:sz w:val="24"/>
          <w:szCs w:val="24"/>
        </w:rPr>
        <w:t>млн</w:t>
      </w:r>
      <w:r w:rsidR="00A42AA0" w:rsidRPr="00BB7CE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42AA0" w:rsidRPr="00BB7CE0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945"/>
        <w:gridCol w:w="1087"/>
        <w:gridCol w:w="1087"/>
      </w:tblGrid>
      <w:tr w:rsidR="00800D87" w:rsidRPr="00BB7CE0" w:rsidTr="00800D87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январь-ноябрь</w:t>
            </w:r>
          </w:p>
        </w:tc>
      </w:tr>
      <w:tr w:rsidR="00800D87" w:rsidRPr="00BB7CE0" w:rsidTr="00800D87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B6DDE8" w:themeFill="accent5" w:themeFillTint="66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2017г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3 710,9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3 634,6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4 973,9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5 116,6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Жезказганская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957,7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927,1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-3%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960,4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920,5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-4%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2 437,8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2 477,3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1 573,3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1 645,9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Балхашская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192,1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gram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Актюбинский</w:t>
            </w:r>
            <w:proofErr w:type="gram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2 576,4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2 828,4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278,7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227,0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1 518,5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1 877,3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1 255,2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1 615,7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170,4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232,6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401,4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608,4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1 683,7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1 682,3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863,8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867,4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3 297,3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3 368,5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2 941,1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2 418,1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800D87" w:rsidRPr="00BB7CE0" w:rsidTr="00800D87">
        <w:trPr>
          <w:trHeight w:val="360"/>
          <w:jc w:val="center"/>
        </w:trPr>
        <w:tc>
          <w:tcPr>
            <w:tcW w:w="56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3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94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4 277,9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4 703,7 </w:t>
            </w:r>
          </w:p>
        </w:tc>
        <w:tc>
          <w:tcPr>
            <w:tcW w:w="1087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E56657" w:rsidRPr="00BB7CE0" w:rsidRDefault="00E56657" w:rsidP="00CB606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BB7CE0" w:rsidRDefault="00A32670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0" w:name="_Toc529865426"/>
      <w:r w:rsidRPr="00BB7CE0">
        <w:rPr>
          <w:rFonts w:ascii="Times New Roman" w:hAnsi="Times New Roman" w:cs="Times New Roman"/>
          <w:b/>
        </w:rPr>
        <w:t>Уголь</w:t>
      </w:r>
      <w:bookmarkEnd w:id="10"/>
    </w:p>
    <w:p w:rsidR="00BC7CB8" w:rsidRPr="00BB7CE0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BB7CE0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29865427"/>
      <w:r w:rsidRPr="00BB7CE0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BB7CE0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BB7CE0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BB7CE0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BB7CE0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1"/>
    </w:p>
    <w:p w:rsidR="00800D87" w:rsidRPr="00BB7CE0" w:rsidRDefault="00800D87" w:rsidP="00800D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январе-ноябре 2018 года добыто 106,2 млн. тонн каменного угля, что на 11% больше, чем за аналогичный период 2017 года (95,9 млн. тонн).</w:t>
      </w:r>
    </w:p>
    <w:p w:rsidR="00B34E61" w:rsidRPr="00BB7CE0" w:rsidRDefault="0039177D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8"/>
        </w:rPr>
      </w:pPr>
      <w:r w:rsidRPr="00BB7CE0">
        <w:rPr>
          <w:rFonts w:ascii="Times New Roman" w:hAnsi="Times New Roman" w:cs="Times New Roman"/>
          <w:i/>
          <w:sz w:val="24"/>
          <w:szCs w:val="24"/>
        </w:rPr>
        <w:t>тыс</w:t>
      </w:r>
      <w:r w:rsidR="00B34E61" w:rsidRPr="00BB7CE0">
        <w:rPr>
          <w:rFonts w:ascii="Times New Roman" w:hAnsi="Times New Roman" w:cs="Times New Roman"/>
          <w:i/>
          <w:sz w:val="24"/>
          <w:szCs w:val="24"/>
        </w:rPr>
        <w:t>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800D87" w:rsidRPr="00BB7CE0" w:rsidTr="00800D87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январь-ноябрь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00D87" w:rsidRPr="00BB7CE0" w:rsidTr="00800D87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800D87" w:rsidRPr="00BB7CE0" w:rsidRDefault="00800D87" w:rsidP="00800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00D87" w:rsidRPr="00BB7CE0" w:rsidRDefault="00800D87" w:rsidP="00800D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87" w:rsidRPr="00BB7CE0" w:rsidTr="00800D87">
        <w:trPr>
          <w:trHeight w:val="333"/>
        </w:trPr>
        <w:tc>
          <w:tcPr>
            <w:tcW w:w="566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56 286,9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63 307,9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112%</w:t>
            </w:r>
          </w:p>
        </w:tc>
      </w:tr>
      <w:tr w:rsidR="00800D87" w:rsidRPr="00BB7CE0" w:rsidTr="00800D87">
        <w:trPr>
          <w:trHeight w:val="333"/>
        </w:trPr>
        <w:tc>
          <w:tcPr>
            <w:tcW w:w="566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33 024,3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35 548,6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</w:tr>
      <w:tr w:rsidR="00800D87" w:rsidRPr="00BB7CE0" w:rsidTr="00800D87">
        <w:trPr>
          <w:trHeight w:val="333"/>
        </w:trPr>
        <w:tc>
          <w:tcPr>
            <w:tcW w:w="566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6 020,2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7 286,2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121%</w:t>
            </w:r>
          </w:p>
        </w:tc>
      </w:tr>
      <w:tr w:rsidR="00800D87" w:rsidRPr="00BB7CE0" w:rsidTr="00800D87">
        <w:trPr>
          <w:trHeight w:val="333"/>
        </w:trPr>
        <w:tc>
          <w:tcPr>
            <w:tcW w:w="566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95 893,9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106 233,4</w:t>
            </w:r>
          </w:p>
        </w:tc>
        <w:tc>
          <w:tcPr>
            <w:tcW w:w="1938" w:type="dxa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111%</w:t>
            </w:r>
          </w:p>
        </w:tc>
      </w:tr>
    </w:tbl>
    <w:p w:rsidR="00BC7CB8" w:rsidRPr="00BB7CE0" w:rsidRDefault="00BC7CB8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34E61" w:rsidRPr="00BB7CE0" w:rsidRDefault="00E23C2C" w:rsidP="00CB606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2" w:name="_Toc529865428"/>
      <w:r w:rsidRPr="00BB7CE0">
        <w:rPr>
          <w:rFonts w:ascii="Times New Roman" w:hAnsi="Times New Roman" w:cs="Times New Roman"/>
          <w:i/>
          <w:color w:val="auto"/>
          <w:sz w:val="28"/>
        </w:rPr>
        <w:t xml:space="preserve">Добыча </w:t>
      </w:r>
      <w:r w:rsidR="00B34E61" w:rsidRPr="00BB7CE0">
        <w:rPr>
          <w:rFonts w:ascii="Times New Roman" w:hAnsi="Times New Roman" w:cs="Times New Roman"/>
          <w:i/>
          <w:color w:val="auto"/>
          <w:sz w:val="28"/>
        </w:rPr>
        <w:t xml:space="preserve">угля АО </w:t>
      </w:r>
      <w:r w:rsidR="00A23008" w:rsidRPr="00BB7CE0">
        <w:rPr>
          <w:rFonts w:ascii="Times New Roman" w:hAnsi="Times New Roman" w:cs="Times New Roman"/>
          <w:i/>
          <w:color w:val="auto"/>
          <w:sz w:val="28"/>
        </w:rPr>
        <w:t>«</w:t>
      </w:r>
      <w:proofErr w:type="spellStart"/>
      <w:r w:rsidR="00B34E61" w:rsidRPr="00BB7CE0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="00A23008" w:rsidRPr="00BB7CE0">
        <w:rPr>
          <w:rFonts w:ascii="Times New Roman" w:hAnsi="Times New Roman" w:cs="Times New Roman"/>
          <w:i/>
          <w:color w:val="auto"/>
          <w:sz w:val="28"/>
        </w:rPr>
        <w:t>»</w:t>
      </w:r>
      <w:bookmarkEnd w:id="12"/>
    </w:p>
    <w:p w:rsidR="00800D87" w:rsidRPr="00BB7CE0" w:rsidRDefault="00800D87" w:rsidP="00800D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>В январе-ноябре 2018 года ТОО «Богатырь Комир» добыто 40 737 тыс. тонн, что на 12% больше, чем за соответствующий период 2017 года (36 486 тыс. тонн).</w:t>
      </w:r>
    </w:p>
    <w:p w:rsidR="00D36832" w:rsidRPr="00BB7CE0" w:rsidRDefault="00D36832" w:rsidP="00D368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D36832" w:rsidRPr="00BB7CE0" w:rsidRDefault="00D36832" w:rsidP="00D3683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529865429"/>
      <w:r w:rsidRPr="00BB7CE0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BB7CE0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BB7CE0">
        <w:rPr>
          <w:rFonts w:ascii="Times New Roman" w:hAnsi="Times New Roman" w:cs="Times New Roman"/>
          <w:i/>
          <w:color w:val="auto"/>
          <w:sz w:val="28"/>
        </w:rPr>
        <w:t>»</w:t>
      </w:r>
      <w:bookmarkEnd w:id="13"/>
    </w:p>
    <w:p w:rsidR="00800D87" w:rsidRPr="00BB7CE0" w:rsidRDefault="00800D87" w:rsidP="00800D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 xml:space="preserve">В январе-ноябре 2018 года реализовано 40 810 тыс. тонн, в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>.:</w:t>
      </w:r>
    </w:p>
    <w:p w:rsidR="00800D87" w:rsidRPr="00BB7CE0" w:rsidRDefault="00800D87" w:rsidP="00800D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>- на внутренний рынок РК 32 110 тыс. тонн, что на 17% больше, чем за соответствующий период 2017 года (27 465 тыс. тонн);</w:t>
      </w:r>
    </w:p>
    <w:p w:rsidR="00800D87" w:rsidRPr="00BB7CE0" w:rsidRDefault="00800D87" w:rsidP="00800D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>- на экспорт (РФ) – 8 700 млн. тонн, что на 6% меньше, чем за соответствующий период 2017 года (9 228 тыс. тонн).</w:t>
      </w:r>
    </w:p>
    <w:p w:rsidR="00B34E61" w:rsidRPr="00BB7CE0" w:rsidRDefault="00B34E61" w:rsidP="00CB606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B7CE0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B34E61" w:rsidRPr="00BB7CE0" w:rsidTr="0058001C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34E61" w:rsidRPr="00BB7CE0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B34E61" w:rsidRPr="00BB7CE0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B34E61" w:rsidRPr="00BB7CE0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B9424F" w:rsidRPr="00BB7CE0" w:rsidRDefault="00B9424F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B7CE0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36BC" w:rsidRPr="00BB7CE0" w:rsidRDefault="00B34E61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9424F"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177D"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9424F"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00D87" w:rsidRPr="00BB7CE0" w:rsidTr="00AE6952">
        <w:trPr>
          <w:trHeight w:val="35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00D87" w:rsidRPr="00BB7CE0" w:rsidRDefault="00800D8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00D87" w:rsidRPr="00BB7CE0" w:rsidRDefault="00800D8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январь-ноябрь 2017г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январь-ноябрь 2018г</w:t>
            </w:r>
          </w:p>
        </w:tc>
        <w:tc>
          <w:tcPr>
            <w:tcW w:w="19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D87" w:rsidRPr="00BB7CE0" w:rsidRDefault="00800D87" w:rsidP="00CB60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D87" w:rsidRPr="00BB7CE0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800D87" w:rsidRPr="00BB7CE0" w:rsidRDefault="00800D87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0D87" w:rsidRPr="00BB7CE0" w:rsidRDefault="00800D87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auto"/>
            <w:vAlign w:val="bottom"/>
          </w:tcPr>
          <w:p w:rsidR="00800D87" w:rsidRPr="00BB7CE0" w:rsidRDefault="00800D87" w:rsidP="00800D8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27 465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800D87" w:rsidRPr="00BB7CE0" w:rsidRDefault="00800D87" w:rsidP="00800D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32 110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116,9%</w:t>
            </w:r>
          </w:p>
        </w:tc>
      </w:tr>
      <w:tr w:rsidR="00800D87" w:rsidRPr="00BB7CE0" w:rsidTr="000D0261">
        <w:trPr>
          <w:trHeight w:val="315"/>
        </w:trPr>
        <w:tc>
          <w:tcPr>
            <w:tcW w:w="567" w:type="dxa"/>
            <w:shd w:val="clear" w:color="auto" w:fill="auto"/>
            <w:vAlign w:val="center"/>
          </w:tcPr>
          <w:p w:rsidR="00800D87" w:rsidRPr="00BB7CE0" w:rsidRDefault="00800D87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00D87" w:rsidRPr="00BB7CE0" w:rsidRDefault="00800D87" w:rsidP="000D02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Всего на экспо</w:t>
            </w:r>
            <w:proofErr w:type="gram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рт в РФ</w:t>
            </w:r>
            <w:proofErr w:type="gramEnd"/>
          </w:p>
        </w:tc>
        <w:tc>
          <w:tcPr>
            <w:tcW w:w="1937" w:type="dxa"/>
            <w:shd w:val="clear" w:color="auto" w:fill="auto"/>
            <w:vAlign w:val="bottom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9 228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8 700</w:t>
            </w:r>
          </w:p>
        </w:tc>
        <w:tc>
          <w:tcPr>
            <w:tcW w:w="1938" w:type="dxa"/>
            <w:shd w:val="clear" w:color="auto" w:fill="auto"/>
            <w:vAlign w:val="bottom"/>
          </w:tcPr>
          <w:p w:rsidR="00800D87" w:rsidRPr="00BB7CE0" w:rsidRDefault="00800D87" w:rsidP="00800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94,3%</w:t>
            </w:r>
          </w:p>
        </w:tc>
      </w:tr>
    </w:tbl>
    <w:p w:rsidR="00800D87" w:rsidRPr="00BB7CE0" w:rsidRDefault="00800D87" w:rsidP="00800D8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 xml:space="preserve">По показателям за январь-ноябрь 2018 года по сравнению с аналогичным периодом 2017 года в Обществе наблюдается рост добычи и реализации угля. </w:t>
      </w:r>
    </w:p>
    <w:p w:rsidR="00CB6062" w:rsidRPr="00BB7CE0" w:rsidRDefault="00CB6062" w:rsidP="00CB60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BB7CE0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_Toc503289885"/>
      <w:bookmarkStart w:id="15" w:name="_Toc529865430"/>
      <w:r w:rsidRPr="00BB7CE0">
        <w:rPr>
          <w:rFonts w:ascii="Times New Roman" w:hAnsi="Times New Roman" w:cs="Times New Roman"/>
          <w:b/>
        </w:rPr>
        <w:t>Возобновляемые источники энергии</w:t>
      </w:r>
      <w:bookmarkEnd w:id="14"/>
      <w:bookmarkEnd w:id="15"/>
    </w:p>
    <w:p w:rsidR="00AE6952" w:rsidRPr="00BB7CE0" w:rsidRDefault="00AE6952" w:rsidP="00AE6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00D87" w:rsidRPr="00BB7CE0" w:rsidRDefault="00800D87" w:rsidP="00800D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Объем производства электроэнергии объектами по использованию ВИЭ (СЭС, ВЭС, малые ГЭС мощностью до 35 МВт) за 11 месяцев 2018 года составил 1 386,5 млн.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или прирост 34,7% в сравнении с показателями 2017 года.</w:t>
      </w:r>
    </w:p>
    <w:p w:rsidR="006C42DB" w:rsidRPr="00BB7CE0" w:rsidRDefault="006C42DB" w:rsidP="00CB60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BB7CE0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369"/>
        <w:gridCol w:w="1114"/>
        <w:gridCol w:w="1041"/>
        <w:gridCol w:w="1135"/>
        <w:gridCol w:w="973"/>
        <w:gridCol w:w="960"/>
        <w:gridCol w:w="909"/>
      </w:tblGrid>
      <w:tr w:rsidR="00800D87" w:rsidRPr="00BB7CE0" w:rsidTr="00800D87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800D87" w:rsidRPr="00BB7CE0" w:rsidTr="00800D87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январь-ноябрь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ь-</w:t>
            </w:r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ноябрь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color w:val="FF0000"/>
              </w:rPr>
              <w:t>92313,3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color w:val="FF0000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color w:val="FF0000"/>
              </w:rPr>
              <w:t>96819,7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color w:val="FF000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color w:val="FF0000"/>
              </w:rPr>
              <w:t>4506,4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color w:val="FF0000"/>
              </w:rPr>
              <w:t>4,9%</w:t>
            </w:r>
          </w:p>
        </w:tc>
      </w:tr>
      <w:tr w:rsidR="00800D87" w:rsidRPr="00BB7CE0" w:rsidTr="00800D8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1029,7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1386,5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356,8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34,7%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277,7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27,0%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428,2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150,5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54,2%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752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73,0%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948,7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68,4%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196,7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26,2%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9,5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  <w:tr w:rsidR="00800D87" w:rsidRPr="00BB7CE0" w:rsidTr="00800D87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1029,7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1386,5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356,8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34,7%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86,2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8,4%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133,0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46,8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54,3%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303,3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29,5%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361,7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26,1%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58,4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19,2%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640,2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62,2%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890,9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64,3%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250,7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39,2%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BB7C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1,0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0,1%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0,0%</w:t>
            </w:r>
          </w:p>
        </w:tc>
      </w:tr>
    </w:tbl>
    <w:p w:rsidR="00800D87" w:rsidRPr="00BB7CE0" w:rsidRDefault="00800D87" w:rsidP="0080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BB7CE0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» за январь-ноябрь 2018г. </w:t>
      </w:r>
      <w:r w:rsidRPr="00BB7CE0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BB7CE0">
        <w:rPr>
          <w:rFonts w:ascii="Times New Roman" w:eastAsia="Times New Roman" w:hAnsi="Times New Roman" w:cs="Times New Roman"/>
          <w:sz w:val="28"/>
          <w:lang w:eastAsia="ru-RU"/>
        </w:rPr>
        <w:t xml:space="preserve">2 741,2 </w:t>
      </w:r>
      <w:r w:rsidRPr="00BB7CE0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или 26,7% от общего объема вырабатываемой объектами ВИЭ электроэнергии, что по сравнению с аналогичным периодом 2017 года ниже на </w:t>
      </w:r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B7CE0">
        <w:rPr>
          <w:rFonts w:ascii="Times New Roman" w:hAnsi="Times New Roman" w:cs="Times New Roman"/>
          <w:sz w:val="28"/>
          <w:szCs w:val="28"/>
        </w:rPr>
        <w:t>%</w:t>
      </w:r>
      <w:r w:rsidRPr="00BB7CE0">
        <w:rPr>
          <w:rFonts w:ascii="Times New Roman" w:hAnsi="Times New Roman" w:cs="Times New Roman"/>
          <w:sz w:val="28"/>
        </w:rPr>
        <w:t xml:space="preserve"> (за 11 месяцев 2017г. выработка ВИЭ Общества</w:t>
      </w:r>
      <w:r w:rsidRPr="00BB7CE0">
        <w:rPr>
          <w:rFonts w:ascii="Times New Roman" w:hAnsi="Times New Roman" w:cs="Times New Roman"/>
        </w:rPr>
        <w:t xml:space="preserve"> </w:t>
      </w:r>
      <w:r w:rsidRPr="00BB7CE0">
        <w:rPr>
          <w:rFonts w:ascii="Times New Roman" w:hAnsi="Times New Roman" w:cs="Times New Roman"/>
          <w:sz w:val="28"/>
        </w:rPr>
        <w:t xml:space="preserve">составила </w:t>
      </w:r>
      <w:r w:rsidRPr="00BB7CE0">
        <w:rPr>
          <w:rFonts w:ascii="Times New Roman" w:eastAsia="Times New Roman" w:hAnsi="Times New Roman" w:cs="Times New Roman"/>
          <w:sz w:val="28"/>
          <w:lang w:eastAsia="ru-RU"/>
        </w:rPr>
        <w:t xml:space="preserve">3 152,4 </w:t>
      </w:r>
      <w:r w:rsidRPr="00BB7CE0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>, доля ВИЭ Общества – 29,3%).</w:t>
      </w:r>
    </w:p>
    <w:p w:rsidR="00800D87" w:rsidRPr="00BB7CE0" w:rsidRDefault="00800D87" w:rsidP="00800D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За январь-ноябрь 2018г. по сравнению с аналогичным периодом 2017г. наблюдается снижение производства электроэнергии крупными и малыми ГЭС, в то время как производство электроэнергии объектами ВЭС и СЭС выросло. </w:t>
      </w:r>
    </w:p>
    <w:p w:rsidR="006C42DB" w:rsidRPr="00BB7CE0" w:rsidRDefault="006C42DB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9A2788" w:rsidRPr="00BB7CE0" w:rsidRDefault="009A2788" w:rsidP="00CB606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BB7CE0" w:rsidRDefault="006C42DB" w:rsidP="00CB60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BB7CE0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8"/>
        <w:gridCol w:w="3708"/>
        <w:gridCol w:w="1114"/>
        <w:gridCol w:w="1051"/>
        <w:gridCol w:w="1114"/>
        <w:gridCol w:w="990"/>
        <w:gridCol w:w="954"/>
        <w:gridCol w:w="915"/>
      </w:tblGrid>
      <w:tr w:rsidR="00800D87" w:rsidRPr="00BB7CE0" w:rsidTr="00800D87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800D87" w:rsidRPr="00BB7CE0" w:rsidTr="00800D87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ь-</w:t>
            </w:r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ноябрь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ь-</w:t>
            </w:r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ноябрь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800D87" w:rsidRPr="00BB7CE0" w:rsidTr="00800D87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Производство э/э в ЕЭС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92313,3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96819,7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4506,4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CE0">
              <w:rPr>
                <w:rFonts w:ascii="Times New Roman" w:hAnsi="Times New Roman" w:cs="Times New Roman"/>
                <w:b/>
                <w:bCs/>
              </w:rPr>
              <w:t>4,9%</w:t>
            </w:r>
          </w:p>
        </w:tc>
      </w:tr>
      <w:tr w:rsidR="00800D87" w:rsidRPr="00BB7CE0" w:rsidTr="00800D87">
        <w:trPr>
          <w:trHeight w:val="757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87" w:rsidRPr="00BB7CE0" w:rsidRDefault="00800D87" w:rsidP="00800D8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«чистой» электроэнергии (с учетом крупных и малых ГЭС, ВЭС и СЭС)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10744,2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11,6%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10284,4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10,6%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-459,8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-4,3%</w:t>
            </w:r>
          </w:p>
        </w:tc>
      </w:tr>
      <w:tr w:rsidR="00800D87" w:rsidRPr="00BB7CE0" w:rsidTr="00800D87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D87" w:rsidRPr="00BB7CE0" w:rsidRDefault="00800D87" w:rsidP="00800D8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Производство «чистой» электроэнергии (с учетом малых ГЭС, ВЭС и СЭС) (согласно Закону о ВИЭ)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1029,7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1,1%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1386,5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1,4%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356,8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D87" w:rsidRPr="00BB7CE0" w:rsidRDefault="00800D87" w:rsidP="00800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7CE0">
              <w:rPr>
                <w:rFonts w:ascii="Times New Roman" w:hAnsi="Times New Roman" w:cs="Times New Roman"/>
                <w:i/>
                <w:iCs/>
              </w:rPr>
              <w:t>34,7%</w:t>
            </w:r>
          </w:p>
        </w:tc>
      </w:tr>
    </w:tbl>
    <w:p w:rsidR="006C42DB" w:rsidRPr="00BB7CE0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1161" w:rsidRPr="00BB7CE0" w:rsidRDefault="00A11161" w:rsidP="00A111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B7CE0">
        <w:rPr>
          <w:rFonts w:ascii="Times New Roman" w:hAnsi="Times New Roman" w:cs="Times New Roman"/>
          <w:i/>
          <w:sz w:val="28"/>
        </w:rPr>
        <w:t xml:space="preserve">Доля Общества в производстве «чистой» электроэнергии (крупные, малые ГЭС, ВЭС, СЭС) за 11 месяцев 2018г. снизилась до </w:t>
      </w:r>
      <w:r w:rsidRPr="00BB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26,7%</w:t>
      </w:r>
      <w:r w:rsidRPr="00BB7CE0">
        <w:rPr>
          <w:rFonts w:ascii="Times New Roman" w:hAnsi="Times New Roman" w:cs="Times New Roman"/>
          <w:i/>
          <w:sz w:val="28"/>
        </w:rPr>
        <w:t xml:space="preserve"> (</w:t>
      </w:r>
      <w:r w:rsidRPr="00BB7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2 741,2</w:t>
      </w:r>
      <w:r w:rsidRPr="00BB7CE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B7CE0">
        <w:rPr>
          <w:rFonts w:ascii="Times New Roman" w:hAnsi="Times New Roman" w:cs="Times New Roman"/>
          <w:i/>
          <w:sz w:val="28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i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i/>
          <w:sz w:val="28"/>
        </w:rPr>
        <w:t xml:space="preserve">) в сравнении с аналогичным периодом 2017г. (29,3% или 3 152,4 млн. </w:t>
      </w:r>
      <w:proofErr w:type="spellStart"/>
      <w:r w:rsidRPr="00BB7CE0">
        <w:rPr>
          <w:rFonts w:ascii="Times New Roman" w:hAnsi="Times New Roman" w:cs="Times New Roman"/>
          <w:i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i/>
          <w:sz w:val="28"/>
        </w:rPr>
        <w:t>).</w:t>
      </w:r>
    </w:p>
    <w:p w:rsidR="00A11161" w:rsidRPr="00BB7CE0" w:rsidRDefault="00A11161" w:rsidP="00A111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BB7CE0">
        <w:rPr>
          <w:rFonts w:ascii="Times New Roman" w:hAnsi="Times New Roman" w:cs="Times New Roman"/>
          <w:i/>
          <w:sz w:val="28"/>
        </w:rPr>
        <w:t>Доля Общества в производстве электроэнергии объектами ВИЭ (малые ГЭС, ВЭС, СЭС) за январь-ноябрь 2018г. составила 24,1%.</w:t>
      </w:r>
    </w:p>
    <w:p w:rsidR="006C42DB" w:rsidRPr="00BB7CE0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B7CE0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575"/>
        <w:gridCol w:w="1114"/>
        <w:gridCol w:w="1030"/>
        <w:gridCol w:w="1114"/>
        <w:gridCol w:w="978"/>
        <w:gridCol w:w="960"/>
        <w:gridCol w:w="907"/>
      </w:tblGrid>
      <w:tr w:rsidR="00A11161" w:rsidRPr="00BB7CE0" w:rsidTr="008D3C5E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2018/2017гг,</w:t>
            </w:r>
          </w:p>
        </w:tc>
      </w:tr>
      <w:tr w:rsidR="00A11161" w:rsidRPr="00BB7CE0" w:rsidTr="008D3C5E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ь-</w:t>
            </w:r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ноябрь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ь-</w:t>
            </w:r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ноябрь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млн.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A11161" w:rsidRPr="00BB7CE0" w:rsidTr="008D3C5E">
        <w:trPr>
          <w:trHeight w:val="9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Производство</w:t>
            </w:r>
            <w:r w:rsidRPr="00BB7C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крупных и малых ГЭС, ВЭС и СЭС)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3152,4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29,3%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2741,2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26,7%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-411,2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-13,0%</w:t>
            </w:r>
          </w:p>
        </w:tc>
      </w:tr>
      <w:tr w:rsidR="00A11161" w:rsidRPr="00BB7CE0" w:rsidTr="008D3C5E">
        <w:trPr>
          <w:trHeight w:val="922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Производство АО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Самрук-Энерго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 xml:space="preserve">» «чистой» электроэнергии (с учетом малых ГЭС, ВЭС и СЭС) (согласно Закону о ВИЭ), в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339,7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33,0%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333,9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24,1%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-5,8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>-1,7%</w:t>
            </w:r>
          </w:p>
        </w:tc>
      </w:tr>
      <w:tr w:rsidR="00A11161" w:rsidRPr="00BB7CE0" w:rsidTr="008D3C5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3.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61" w:rsidRPr="00BB7CE0" w:rsidRDefault="00A11161" w:rsidP="008D3C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Каскад малых ГЭС АО «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АлЭС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187,4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55,2%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183,5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55,0%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-3,9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-2,1%</w:t>
            </w:r>
          </w:p>
        </w:tc>
      </w:tr>
      <w:tr w:rsidR="00A11161" w:rsidRPr="00BB7CE0" w:rsidTr="008D3C5E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61" w:rsidRPr="00BB7CE0" w:rsidRDefault="00A11161" w:rsidP="008D3C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«Samruk-Green Energy»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0,9%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-0,8%</w:t>
            </w:r>
          </w:p>
        </w:tc>
      </w:tr>
      <w:tr w:rsidR="00A11161" w:rsidRPr="00BB7CE0" w:rsidTr="008D3C5E">
        <w:trPr>
          <w:trHeight w:val="6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161" w:rsidRPr="00BB7CE0" w:rsidRDefault="00A11161" w:rsidP="008D3C5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149,3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44,0%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141,9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42,5%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-4,9%</w:t>
            </w:r>
          </w:p>
        </w:tc>
      </w:tr>
    </w:tbl>
    <w:p w:rsidR="006C42DB" w:rsidRPr="00BB7CE0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C42DB" w:rsidRPr="00BB7CE0" w:rsidRDefault="006C42DB" w:rsidP="00CB60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7CB8" w:rsidRPr="00BB7CE0" w:rsidRDefault="00541D3A" w:rsidP="00CB606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16" w:name="_Toc529865431"/>
      <w:r w:rsidRPr="00BB7CE0">
        <w:rPr>
          <w:rFonts w:ascii="Times New Roman" w:hAnsi="Times New Roman" w:cs="Times New Roman"/>
          <w:b/>
        </w:rPr>
        <w:t xml:space="preserve">Централизованные торги электроэнергией </w:t>
      </w:r>
      <w:r w:rsidR="00596C30" w:rsidRPr="00BB7CE0">
        <w:rPr>
          <w:rFonts w:ascii="Times New Roman" w:hAnsi="Times New Roman" w:cs="Times New Roman"/>
          <w:b/>
        </w:rPr>
        <w:t xml:space="preserve">АО </w:t>
      </w:r>
      <w:r w:rsidR="00A23008" w:rsidRPr="00BB7CE0">
        <w:rPr>
          <w:rFonts w:ascii="Times New Roman" w:hAnsi="Times New Roman" w:cs="Times New Roman"/>
          <w:b/>
        </w:rPr>
        <w:t>«</w:t>
      </w:r>
      <w:r w:rsidR="00596C30" w:rsidRPr="00BB7CE0">
        <w:rPr>
          <w:rFonts w:ascii="Times New Roman" w:hAnsi="Times New Roman" w:cs="Times New Roman"/>
          <w:b/>
        </w:rPr>
        <w:t>КОРЭМ</w:t>
      </w:r>
      <w:r w:rsidR="00A23008" w:rsidRPr="00BB7CE0">
        <w:rPr>
          <w:rFonts w:ascii="Times New Roman" w:hAnsi="Times New Roman" w:cs="Times New Roman"/>
          <w:b/>
        </w:rPr>
        <w:t>»</w:t>
      </w:r>
      <w:bookmarkEnd w:id="16"/>
    </w:p>
    <w:p w:rsidR="00BC7CB8" w:rsidRPr="00BB7CE0" w:rsidRDefault="00BC7CB8" w:rsidP="00CB6062">
      <w:pPr>
        <w:spacing w:after="0" w:line="240" w:lineRule="auto"/>
      </w:pPr>
    </w:p>
    <w:p w:rsidR="00D36832" w:rsidRPr="00BB7CE0" w:rsidRDefault="00D36832" w:rsidP="00D3683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7" w:name="_Toc510196477"/>
      <w:bookmarkStart w:id="18" w:name="_Toc529865432"/>
      <w:r w:rsidRPr="00BB7CE0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17"/>
      <w:bookmarkEnd w:id="18"/>
    </w:p>
    <w:p w:rsidR="00A11161" w:rsidRPr="00BB7CE0" w:rsidRDefault="00A11161" w:rsidP="00A1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CE0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ноябре 2018 года было заключено 1552 сделки объеме 2 019 685 тыс. кВт*ч на общую сумму 15 717 877,37 тыс. тенге (включая, в режиме «за день вперед», спот-торги «в течение операционных суток» и торги на среднесрочный и долгосрочный периоды), в том числе:</w:t>
      </w:r>
      <w:proofErr w:type="gramEnd"/>
    </w:p>
    <w:p w:rsidR="00A11161" w:rsidRPr="00BB7CE0" w:rsidRDefault="00A11161" w:rsidP="00A1116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CE0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в режиме «за день вперед» - было заключено 19 сделок в объеме 5 187 тыс. кВт*ч на общую сумму 41 111,19 тыс. тенге. Минимальная цена на </w:t>
      </w:r>
      <w:proofErr w:type="gramStart"/>
      <w:r w:rsidRPr="00BB7CE0">
        <w:rPr>
          <w:rFonts w:ascii="Times New Roman" w:hAnsi="Times New Roman" w:cs="Times New Roman"/>
          <w:sz w:val="28"/>
          <w:szCs w:val="28"/>
        </w:rPr>
        <w:t>спот-торгах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в режиме «за день вперед» составила – 7,5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8,1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A11161" w:rsidRPr="00BB7CE0" w:rsidRDefault="00A11161" w:rsidP="00A1116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CE0">
        <w:rPr>
          <w:rFonts w:ascii="Times New Roman" w:hAnsi="Times New Roman" w:cs="Times New Roman"/>
          <w:sz w:val="28"/>
          <w:szCs w:val="28"/>
        </w:rPr>
        <w:t>спот-торги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«в течение операционных суток» - было заключено 1488 сделок в объеме 15 634 тыс. кВт*ч на общую сумму 79 388,3 тыс. тенге. Минимальная цена составила – 5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>/кВт*</w:t>
      </w:r>
      <w:proofErr w:type="gramStart"/>
      <w:r w:rsidRPr="00BB7C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(без НДС), максимальная цена – 7,62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A11161" w:rsidRPr="00BB7CE0" w:rsidRDefault="00A11161" w:rsidP="00A11161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>торги электроэнергией на средне- и долгосрочный периоды - были заключены 45 сделок объемом 1 998 864 тыс. кВт*</w:t>
      </w:r>
      <w:proofErr w:type="gramStart"/>
      <w:r w:rsidRPr="00BB7C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на общую сумму 15 597 377,88 тыс. тенге. Минимальная цена по данному виду централизованных торгов составила 7,62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>/кВт*</w:t>
      </w:r>
      <w:proofErr w:type="gramStart"/>
      <w:r w:rsidRPr="00BB7CE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(без НДС), максимальная – 8,6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A11161" w:rsidRPr="00BB7CE0" w:rsidRDefault="00A11161" w:rsidP="00A1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>За аналогичный период 2017 года общий объем централизованных торгов составил 371 953 тыс. кВт*ч. В таблице ниже приведена динамика цен сделок, заключенных на централизованных торгах в ноябре 2017 и 2018 года.</w:t>
      </w:r>
    </w:p>
    <w:p w:rsidR="00A11161" w:rsidRPr="00BB7CE0" w:rsidRDefault="00A11161" w:rsidP="008D3C5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>Динамика цен, сложившихся по итогам централизованных торгов</w:t>
      </w:r>
    </w:p>
    <w:p w:rsidR="00A11161" w:rsidRPr="00BB7CE0" w:rsidRDefault="00A11161" w:rsidP="00A11161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B7CE0">
        <w:rPr>
          <w:rFonts w:ascii="Times New Roman" w:hAnsi="Times New Roman" w:cs="Times New Roman"/>
          <w:sz w:val="28"/>
          <w:szCs w:val="28"/>
        </w:rPr>
        <w:t>в ноябре 2017-2018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A11161" w:rsidRPr="00BB7CE0" w:rsidTr="008D3C5E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</w:t>
            </w:r>
            <w:proofErr w:type="gramEnd"/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A11161" w:rsidRPr="00BB7CE0" w:rsidTr="008D3C5E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1" w:rsidRPr="00BB7CE0" w:rsidRDefault="00A11161" w:rsidP="008D3C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A11161" w:rsidRPr="00BB7CE0" w:rsidTr="008D3C5E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61" w:rsidRPr="00BB7CE0" w:rsidRDefault="00A11161" w:rsidP="008D3C5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</w:t>
            </w:r>
            <w:proofErr w:type="gramStart"/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proofErr w:type="gramEnd"/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(без НДС)</w:t>
            </w:r>
          </w:p>
        </w:tc>
      </w:tr>
      <w:tr w:rsidR="00A11161" w:rsidRPr="00BB7CE0" w:rsidTr="008D3C5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8,8</w:t>
            </w:r>
          </w:p>
        </w:tc>
      </w:tr>
      <w:tr w:rsidR="00A11161" w:rsidRPr="00BB7CE0" w:rsidTr="008D3C5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11161" w:rsidRPr="00BB7CE0" w:rsidRDefault="00A11161" w:rsidP="008D3C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7,62</w:t>
            </w:r>
          </w:p>
        </w:tc>
      </w:tr>
    </w:tbl>
    <w:p w:rsidR="00D36832" w:rsidRPr="00BB7CE0" w:rsidRDefault="00D36832" w:rsidP="009A2788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p w:rsidR="00D36832" w:rsidRPr="00BB7CE0" w:rsidRDefault="00D36832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</w:p>
    <w:p w:rsidR="002E3ABD" w:rsidRPr="00BB7CE0" w:rsidRDefault="003417C6" w:rsidP="002E3ABD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19" w:name="_Toc529865433"/>
      <w:r w:rsidRPr="00BB7CE0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BB7CE0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BB7CE0">
        <w:rPr>
          <w:rFonts w:ascii="Times New Roman" w:hAnsi="Times New Roman" w:cs="Times New Roman"/>
          <w:i/>
          <w:color w:val="auto"/>
          <w:sz w:val="28"/>
        </w:rPr>
        <w:t xml:space="preserve"> в режиме «за день вперед»</w:t>
      </w:r>
      <w:bookmarkEnd w:id="19"/>
    </w:p>
    <w:p w:rsidR="00A11161" w:rsidRPr="00BB7CE0" w:rsidRDefault="00A11161" w:rsidP="00A111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</w:t>
      </w:r>
      <w:proofErr w:type="gram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спот-торгов</w:t>
      </w:r>
      <w:proofErr w:type="gram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2018 года были заключены 19 сделок в объеме 5 187 тыс. кВт*ч, минимальная клиринговая цена на спот-торгах в режиме «за день вперед» составила – 7,5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8,1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946B06" w:rsidRPr="00BB7CE0" w:rsidRDefault="00A11161" w:rsidP="00CB6062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B7CE0">
        <w:rPr>
          <w:noProof/>
          <w:lang w:eastAsia="ru-RU"/>
        </w:rPr>
        <w:lastRenderedPageBreak/>
        <w:drawing>
          <wp:inline distT="0" distB="0" distL="0" distR="0" wp14:anchorId="44ADDE19" wp14:editId="5D2E2E10">
            <wp:extent cx="6120130" cy="62142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161" w:rsidRPr="00BB7CE0" w:rsidRDefault="00A11161" w:rsidP="00A11161">
      <w:pPr>
        <w:pStyle w:val="1"/>
        <w:spacing w:before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BB7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Из таблицы видно, что суммарный объем спроса составил 51144 тыс. кВт*ч., при этом суммарный объем предложения составил 7594 тыс. кВт*ч. Неудовлетворенный объем спроса в ноябре 2018 года составил 45957 </w:t>
      </w:r>
      <w:proofErr w:type="spellStart"/>
      <w:r w:rsidRPr="00BB7CE0">
        <w:rPr>
          <w:rFonts w:ascii="Times New Roman" w:eastAsiaTheme="minorHAnsi" w:hAnsi="Times New Roman" w:cs="Times New Roman"/>
          <w:color w:val="auto"/>
          <w:sz w:val="28"/>
          <w:szCs w:val="28"/>
        </w:rPr>
        <w:t>тыс</w:t>
      </w:r>
      <w:proofErr w:type="gramStart"/>
      <w:r w:rsidRPr="00BB7CE0">
        <w:rPr>
          <w:rFonts w:ascii="Times New Roman" w:eastAsiaTheme="minorHAnsi" w:hAnsi="Times New Roman" w:cs="Times New Roman"/>
          <w:color w:val="auto"/>
          <w:sz w:val="28"/>
          <w:szCs w:val="28"/>
        </w:rPr>
        <w:t>.к</w:t>
      </w:r>
      <w:proofErr w:type="gramEnd"/>
      <w:r w:rsidRPr="00BB7CE0">
        <w:rPr>
          <w:rFonts w:ascii="Times New Roman" w:eastAsiaTheme="minorHAnsi" w:hAnsi="Times New Roman" w:cs="Times New Roman"/>
          <w:color w:val="auto"/>
          <w:sz w:val="28"/>
          <w:szCs w:val="28"/>
        </w:rPr>
        <w:t>Вт</w:t>
      </w:r>
      <w:proofErr w:type="spellEnd"/>
      <w:r w:rsidRPr="00BB7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*ч, а неудовлетворенный объем предложения 2407 </w:t>
      </w:r>
      <w:proofErr w:type="spellStart"/>
      <w:r w:rsidRPr="00BB7CE0">
        <w:rPr>
          <w:rFonts w:ascii="Times New Roman" w:eastAsiaTheme="minorHAnsi" w:hAnsi="Times New Roman" w:cs="Times New Roman"/>
          <w:color w:val="auto"/>
          <w:sz w:val="28"/>
          <w:szCs w:val="28"/>
        </w:rPr>
        <w:t>тыс.кВт</w:t>
      </w:r>
      <w:proofErr w:type="spellEnd"/>
      <w:r w:rsidRPr="00BB7CE0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*ч. В процессе спот-торгов в торговую систему всего было принято заявок в количестве -112, из них 92 заявки от покупателей и 20 заявок от продавцов. </w:t>
      </w:r>
    </w:p>
    <w:p w:rsidR="00946B06" w:rsidRPr="00BB7CE0" w:rsidRDefault="00946B06" w:rsidP="00C7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7C6" w:rsidRPr="00BB7CE0" w:rsidRDefault="003417C6" w:rsidP="00C7103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20" w:name="_Toc529865434"/>
      <w:r w:rsidRPr="00BB7CE0">
        <w:rPr>
          <w:rFonts w:ascii="Times New Roman" w:hAnsi="Times New Roman" w:cs="Times New Roman"/>
          <w:i/>
          <w:color w:val="auto"/>
          <w:sz w:val="28"/>
        </w:rPr>
        <w:t xml:space="preserve">Итоги </w:t>
      </w:r>
      <w:proofErr w:type="gramStart"/>
      <w:r w:rsidRPr="00BB7CE0">
        <w:rPr>
          <w:rFonts w:ascii="Times New Roman" w:hAnsi="Times New Roman" w:cs="Times New Roman"/>
          <w:i/>
          <w:color w:val="auto"/>
          <w:sz w:val="28"/>
        </w:rPr>
        <w:t>спот-торгов</w:t>
      </w:r>
      <w:proofErr w:type="gramEnd"/>
      <w:r w:rsidRPr="00BB7CE0">
        <w:rPr>
          <w:rFonts w:ascii="Times New Roman" w:hAnsi="Times New Roman" w:cs="Times New Roman"/>
          <w:i/>
          <w:color w:val="auto"/>
          <w:sz w:val="28"/>
        </w:rPr>
        <w:t xml:space="preserve"> «в течение операционных суток»</w:t>
      </w:r>
      <w:bookmarkEnd w:id="20"/>
    </w:p>
    <w:p w:rsidR="00A11161" w:rsidRPr="00BB7CE0" w:rsidRDefault="00A11161" w:rsidP="00A11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проведенных торгов в ноябре 2018 года было заключено 1488 сделок в объеме 15 634 тыс. кВт*</w:t>
      </w:r>
      <w:proofErr w:type="gram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79 388,3 тыс. тенге. Минимальная цена на </w:t>
      </w:r>
      <w:proofErr w:type="gram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спот-торгах</w:t>
      </w:r>
      <w:proofErr w:type="gram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течение операционных суток» составила 5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– 7,62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НДС). По итогам проведенных торгов в ноябре 2017 года было заключено 1439 сделок в объеме 12 001 тыс. кВт*ч. Минимальная цена на </w:t>
      </w:r>
      <w:proofErr w:type="gram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спот-торгах</w:t>
      </w:r>
      <w:proofErr w:type="gram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течение операционных суток» составила 4,5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цена – 8,8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D36832" w:rsidRPr="00BB7CE0" w:rsidRDefault="00D36832" w:rsidP="00C71038">
      <w:pPr>
        <w:spacing w:after="0" w:line="240" w:lineRule="auto"/>
        <w:ind w:firstLine="709"/>
        <w:jc w:val="both"/>
      </w:pPr>
    </w:p>
    <w:p w:rsidR="003417C6" w:rsidRPr="00BB7CE0" w:rsidRDefault="003417C6" w:rsidP="00CB606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1" w:name="_Toc529865435"/>
      <w:r w:rsidRPr="00BB7CE0">
        <w:rPr>
          <w:rFonts w:ascii="Times New Roman" w:hAnsi="Times New Roman" w:cs="Times New Roman"/>
          <w:i/>
          <w:color w:val="auto"/>
          <w:sz w:val="28"/>
        </w:rPr>
        <w:t>Итоги торгов на средне- и долгосрочный период</w:t>
      </w:r>
      <w:bookmarkEnd w:id="21"/>
    </w:p>
    <w:p w:rsidR="00A11161" w:rsidRPr="00BB7CE0" w:rsidRDefault="00A11161" w:rsidP="00A111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2018 года по итогам торгов на средне- и долгосрочный периоды было заключено 45 сделок объемом 1 998 864 тыс. кВт*</w:t>
      </w:r>
      <w:proofErr w:type="gram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15 597 377,88 тыс. тенге, в том числе:</w:t>
      </w:r>
    </w:p>
    <w:p w:rsidR="00A11161" w:rsidRPr="00BB7CE0" w:rsidRDefault="00A11161" w:rsidP="00A1116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недельных контрактов общим объемом 82 320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*ч. Максимальная цена составила 7,6201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минимальная цена – 7,62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НДС);</w:t>
      </w:r>
    </w:p>
    <w:p w:rsidR="00A11161" w:rsidRPr="00BB7CE0" w:rsidRDefault="00A11161" w:rsidP="00A11161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контрактов с поставкой на декабрь месяц общим объемом 1 916 544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Вт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*ч. Максимальная цена составила 8,6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минимальная цена – 7,62 </w:t>
      </w:r>
      <w:proofErr w:type="spellStart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BB7CE0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6C42DB" w:rsidRPr="00BB7CE0" w:rsidRDefault="006C42DB" w:rsidP="00CB6062">
      <w:pPr>
        <w:pStyle w:val="1"/>
        <w:tabs>
          <w:tab w:val="left" w:pos="426"/>
        </w:tabs>
        <w:spacing w:before="0" w:line="240" w:lineRule="auto"/>
        <w:ind w:left="720"/>
        <w:rPr>
          <w:rFonts w:ascii="Times New Roman" w:hAnsi="Times New Roman" w:cs="Times New Roman"/>
          <w:b/>
        </w:rPr>
      </w:pPr>
    </w:p>
    <w:p w:rsidR="006C42DB" w:rsidRPr="00BB7CE0" w:rsidRDefault="006C42DB" w:rsidP="00AE695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2" w:name="_Toc529865436"/>
      <w:r w:rsidRPr="00BB7CE0">
        <w:rPr>
          <w:rFonts w:ascii="Times New Roman" w:hAnsi="Times New Roman" w:cs="Times New Roman"/>
          <w:b/>
        </w:rPr>
        <w:t>Экспорт-импорт электрической энергии</w:t>
      </w:r>
      <w:bookmarkEnd w:id="22"/>
      <w:r w:rsidRPr="00BB7CE0">
        <w:rPr>
          <w:rFonts w:ascii="Times New Roman" w:hAnsi="Times New Roman" w:cs="Times New Roman"/>
          <w:b/>
        </w:rPr>
        <w:t xml:space="preserve"> </w:t>
      </w:r>
    </w:p>
    <w:p w:rsidR="006C42DB" w:rsidRPr="00BB7CE0" w:rsidRDefault="006C42DB" w:rsidP="00CB6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161" w:rsidRPr="00BB7CE0" w:rsidRDefault="00A11161" w:rsidP="00A11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B7CE0">
        <w:rPr>
          <w:rFonts w:ascii="Times New Roman" w:hAnsi="Times New Roman" w:cs="Times New Roman"/>
          <w:sz w:val="28"/>
          <w:szCs w:val="28"/>
        </w:rPr>
        <w:t>В январе-ноябре 2018 года основным направлением экспорта-импорта электроэнергии РК стала РФ (экспо</w:t>
      </w:r>
      <w:proofErr w:type="gramStart"/>
      <w:r w:rsidRPr="00BB7CE0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– 4,8 млрд.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 xml:space="preserve">, импорт из РФ – 1,2 млрд.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Экибастузской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 xml:space="preserve"> ГРЭС-1 экспортировано в РФ 3,76 млрд.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 xml:space="preserve"> (с 02.08.2018г экспо</w:t>
      </w:r>
      <w:proofErr w:type="gramStart"/>
      <w:r w:rsidRPr="00BB7CE0">
        <w:rPr>
          <w:rFonts w:ascii="Times New Roman" w:hAnsi="Times New Roman" w:cs="Times New Roman"/>
          <w:sz w:val="28"/>
          <w:szCs w:val="28"/>
        </w:rPr>
        <w:t>рт в РФ</w:t>
      </w:r>
      <w:proofErr w:type="gramEnd"/>
      <w:r w:rsidRPr="00BB7CE0">
        <w:rPr>
          <w:rFonts w:ascii="Times New Roman" w:hAnsi="Times New Roman" w:cs="Times New Roman"/>
          <w:sz w:val="28"/>
          <w:szCs w:val="28"/>
        </w:rPr>
        <w:t xml:space="preserve"> прекращен по инициативе российский стороны), АО «</w:t>
      </w:r>
      <w:r w:rsidRPr="00BB7CE0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BB7CE0">
        <w:rPr>
          <w:rFonts w:ascii="Times New Roman" w:hAnsi="Times New Roman" w:cs="Times New Roman"/>
          <w:sz w:val="28"/>
          <w:szCs w:val="28"/>
        </w:rPr>
        <w:t xml:space="preserve">» – 0,96 млрд.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1,2 млрд. </w:t>
      </w:r>
      <w:proofErr w:type="spellStart"/>
      <w:r w:rsidRPr="00BB7CE0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</w:t>
      </w:r>
    </w:p>
    <w:p w:rsidR="006C42DB" w:rsidRPr="00BB7CE0" w:rsidRDefault="006C42DB" w:rsidP="00CB606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B7CE0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BB7CE0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A11161" w:rsidRPr="00BB7CE0" w:rsidTr="006C42DB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2017г</w:t>
            </w: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1161" w:rsidRPr="00BB7CE0" w:rsidRDefault="00A11161" w:rsidP="008D3C5E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янв.-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1161" w:rsidRPr="00BB7CE0" w:rsidRDefault="00A11161" w:rsidP="006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2018/2017гг</w:t>
            </w:r>
          </w:p>
        </w:tc>
      </w:tr>
      <w:tr w:rsidR="006B1F89" w:rsidRPr="00BB7CE0" w:rsidTr="006C42DB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F89" w:rsidRPr="00BB7CE0" w:rsidRDefault="006B1F89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1F89" w:rsidRPr="00BB7CE0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1F89" w:rsidRPr="00BB7CE0" w:rsidRDefault="006B1F89" w:rsidP="00CB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BB7CE0" w:rsidRDefault="006B1F89" w:rsidP="00CB606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1F89" w:rsidRPr="00BB7CE0" w:rsidRDefault="006B1F89" w:rsidP="006B1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11161" w:rsidRPr="00BB7CE0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1161" w:rsidRPr="00BB7CE0" w:rsidRDefault="00A11161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5 233,8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4 786,5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-8,5%</w:t>
            </w:r>
          </w:p>
        </w:tc>
      </w:tr>
      <w:tr w:rsidR="00A11161" w:rsidRPr="00BB7CE0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61" w:rsidRPr="00BB7CE0" w:rsidRDefault="00A11161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5 226,1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4 781,0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-8,5%</w:t>
            </w:r>
          </w:p>
        </w:tc>
      </w:tr>
      <w:tr w:rsidR="00A11161" w:rsidRPr="00BB7CE0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61" w:rsidRPr="00BB7CE0" w:rsidRDefault="00A11161" w:rsidP="00AE695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-28,0%</w:t>
            </w:r>
          </w:p>
        </w:tc>
      </w:tr>
      <w:tr w:rsidR="00A11161" w:rsidRPr="00BB7CE0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1161" w:rsidRPr="00BB7CE0" w:rsidRDefault="00A11161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1 141,4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1 198,7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5,0%</w:t>
            </w:r>
          </w:p>
        </w:tc>
      </w:tr>
      <w:tr w:rsidR="00A11161" w:rsidRPr="00BB7CE0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61" w:rsidRPr="00BB7CE0" w:rsidRDefault="00A11161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1 135,1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1 195,4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5,3%</w:t>
            </w:r>
          </w:p>
        </w:tc>
      </w:tr>
      <w:tr w:rsidR="00A11161" w:rsidRPr="00BB7CE0" w:rsidTr="006C42DB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161" w:rsidRPr="00BB7CE0" w:rsidRDefault="00A11161" w:rsidP="0011642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-47,2%</w:t>
            </w:r>
          </w:p>
        </w:tc>
      </w:tr>
      <w:tr w:rsidR="00A11161" w:rsidRPr="00BB7CE0" w:rsidTr="006C42DB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11161" w:rsidRPr="00BB7CE0" w:rsidRDefault="00A11161" w:rsidP="00CB6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</w:t>
            </w:r>
            <w:proofErr w:type="gramStart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«-</w:t>
            </w:r>
            <w:proofErr w:type="gramEnd"/>
            <w:r w:rsidRPr="00BB7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-4 092,4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-3 587,8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1161" w:rsidRPr="00BB7CE0" w:rsidRDefault="00A11161" w:rsidP="008D3C5E">
            <w:pPr>
              <w:spacing w:after="0" w:line="240" w:lineRule="auto"/>
              <w:ind w:firstLineChars="10" w:firstLine="24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B7C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-12,3%</w:t>
            </w:r>
          </w:p>
        </w:tc>
      </w:tr>
    </w:tbl>
    <w:p w:rsidR="006B1F89" w:rsidRPr="00BB7CE0" w:rsidRDefault="006B1F89" w:rsidP="006B1F89"/>
    <w:p w:rsidR="008647BB" w:rsidRPr="00BB7CE0" w:rsidRDefault="00B94F51" w:rsidP="0011642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</w:rPr>
      </w:pPr>
      <w:bookmarkStart w:id="23" w:name="_Toc529865437"/>
      <w:r w:rsidRPr="00BB7CE0">
        <w:rPr>
          <w:rFonts w:ascii="Times New Roman" w:hAnsi="Times New Roman" w:cs="Times New Roman"/>
          <w:b/>
        </w:rPr>
        <w:t>РАЗДЕЛ II</w:t>
      </w:r>
      <w:bookmarkEnd w:id="23"/>
    </w:p>
    <w:p w:rsidR="00387115" w:rsidRPr="00BB7CE0" w:rsidRDefault="00387115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4" w:name="_Toc529865438"/>
      <w:r w:rsidRPr="00BB7CE0">
        <w:rPr>
          <w:rFonts w:ascii="Times New Roman" w:hAnsi="Times New Roman" w:cs="Times New Roman"/>
          <w:b/>
        </w:rPr>
        <w:t>Статус формировани</w:t>
      </w:r>
      <w:r w:rsidR="005070DF" w:rsidRPr="00BB7CE0">
        <w:rPr>
          <w:rFonts w:ascii="Times New Roman" w:hAnsi="Times New Roman" w:cs="Times New Roman"/>
          <w:b/>
        </w:rPr>
        <w:t>я</w:t>
      </w:r>
      <w:r w:rsidRPr="00BB7CE0">
        <w:rPr>
          <w:rFonts w:ascii="Times New Roman" w:hAnsi="Times New Roman" w:cs="Times New Roman"/>
          <w:b/>
        </w:rPr>
        <w:t xml:space="preserve"> Общего электроэнергетического рынка Евразийского экономического союза</w:t>
      </w:r>
      <w:bookmarkEnd w:id="24"/>
    </w:p>
    <w:p w:rsidR="00C82DFF" w:rsidRPr="00BB7CE0" w:rsidRDefault="00C82DFF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6C42DB" w:rsidRPr="00BB7CE0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До 1 июля 2018г. согласно Плану мероприятий по формированию ОЭР ЕАЭС планируется разработка соответствующих документов по формированию ОЭР ЕАЭС.</w:t>
      </w:r>
    </w:p>
    <w:p w:rsidR="006C42DB" w:rsidRPr="00BB7CE0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6C42DB" w:rsidRPr="00BB7CE0" w:rsidRDefault="006C42DB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проводилась работа по </w:t>
      </w:r>
      <w:r w:rsidRPr="00BB7CE0">
        <w:rPr>
          <w:rFonts w:ascii="Times New Roman" w:hAnsi="Times New Roman" w:cs="Times New Roman"/>
          <w:sz w:val="28"/>
        </w:rPr>
        <w:lastRenderedPageBreak/>
        <w:t xml:space="preserve">разработке и согласованию странами-участницами ЕАЭС Соглашения об ОЭР ЕАЭС. </w:t>
      </w:r>
    </w:p>
    <w:p w:rsidR="006B1F89" w:rsidRPr="00BB7CE0" w:rsidRDefault="006B1F89" w:rsidP="006B1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15-16.01.2018г., 02.02.2018г., 26-27.02.2018г., 01.03.2018г., 19-20.03.2018г., 05-07.06.2018г., 02-03.08.2018г., 16-17.08.2018г., 17-18.09.2018г.</w:t>
      </w:r>
      <w:r w:rsidR="004C686A" w:rsidRPr="00BB7CE0">
        <w:rPr>
          <w:rFonts w:ascii="Times New Roman" w:hAnsi="Times New Roman" w:cs="Times New Roman"/>
          <w:sz w:val="28"/>
          <w:lang w:val="kk-KZ"/>
        </w:rPr>
        <w:t xml:space="preserve">, </w:t>
      </w:r>
      <w:r w:rsidR="004C686A" w:rsidRPr="00BB7CE0">
        <w:rPr>
          <w:rFonts w:ascii="Times New Roman" w:hAnsi="Times New Roman" w:cs="Times New Roman"/>
          <w:sz w:val="28"/>
        </w:rPr>
        <w:t>08-09.10.2018г.</w:t>
      </w:r>
      <w:r w:rsidR="004C686A" w:rsidRPr="00BB7CE0">
        <w:rPr>
          <w:rFonts w:ascii="Times New Roman" w:hAnsi="Times New Roman" w:cs="Times New Roman"/>
          <w:sz w:val="28"/>
          <w:lang w:val="kk-KZ"/>
        </w:rPr>
        <w:t xml:space="preserve">, </w:t>
      </w:r>
      <w:r w:rsidR="004C686A" w:rsidRPr="00BB7CE0">
        <w:rPr>
          <w:rFonts w:ascii="Times New Roman" w:hAnsi="Times New Roman" w:cs="Times New Roman"/>
          <w:sz w:val="28"/>
        </w:rPr>
        <w:t>14-16.11.2018г., 27-28.11.2018г.</w:t>
      </w:r>
      <w:r w:rsidRPr="00BB7CE0">
        <w:rPr>
          <w:rFonts w:ascii="Times New Roman" w:hAnsi="Times New Roman" w:cs="Times New Roman"/>
          <w:sz w:val="28"/>
        </w:rPr>
        <w:t xml:space="preserve"> проведен ряд совещаний уполномоченных представителей государств-членов ЕАЭС по вопросу согласования проекта Соглашения и правил функционирования ОЭР ЕАЭС. По итогам проведенных заседаний и совещаний имеются ряд спорных вопросов в части формулировок норм. </w:t>
      </w:r>
    </w:p>
    <w:p w:rsidR="006C3EF7" w:rsidRPr="00BB7CE0" w:rsidRDefault="006C3EF7" w:rsidP="00CB60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BB7CE0" w:rsidRDefault="00387115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bookmarkStart w:id="25" w:name="_Toc529865439"/>
      <w:r w:rsidRPr="00BB7CE0">
        <w:rPr>
          <w:rFonts w:ascii="Times New Roman" w:hAnsi="Times New Roman" w:cs="Times New Roman"/>
          <w:b/>
        </w:rPr>
        <w:t xml:space="preserve">Статус формирования </w:t>
      </w:r>
      <w:r w:rsidR="005070DF" w:rsidRPr="00BB7CE0">
        <w:rPr>
          <w:rFonts w:ascii="Times New Roman" w:hAnsi="Times New Roman" w:cs="Times New Roman"/>
          <w:b/>
        </w:rPr>
        <w:t>Э</w:t>
      </w:r>
      <w:r w:rsidRPr="00BB7CE0">
        <w:rPr>
          <w:rFonts w:ascii="Times New Roman" w:hAnsi="Times New Roman" w:cs="Times New Roman"/>
          <w:b/>
        </w:rPr>
        <w:t>лектроэнергетического рынка СНГ</w:t>
      </w:r>
      <w:bookmarkEnd w:id="25"/>
    </w:p>
    <w:p w:rsidR="00387115" w:rsidRPr="00BB7CE0" w:rsidRDefault="00387115" w:rsidP="00CB606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BB7CE0" w:rsidRDefault="006B1F89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BB7CE0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BB7CE0" w:rsidRDefault="0007078E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BB7CE0">
        <w:rPr>
          <w:rFonts w:ascii="Times New Roman" w:hAnsi="Times New Roman" w:cs="Times New Roman"/>
          <w:sz w:val="28"/>
        </w:rPr>
        <w:t>.</w:t>
      </w:r>
    </w:p>
    <w:p w:rsidR="006C3EF7" w:rsidRPr="00BB7CE0" w:rsidRDefault="006C3EF7" w:rsidP="00CB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BB7CE0" w:rsidTr="006C3EF7">
        <w:trPr>
          <w:trHeight w:val="845"/>
        </w:trPr>
        <w:tc>
          <w:tcPr>
            <w:tcW w:w="217" w:type="pct"/>
            <w:vAlign w:val="center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BB7CE0" w:rsidTr="006C3EF7">
        <w:trPr>
          <w:trHeight w:val="1560"/>
        </w:trPr>
        <w:tc>
          <w:tcPr>
            <w:tcW w:w="217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BB7C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BB7CE0" w:rsidRDefault="006C3EF7" w:rsidP="006C3EF7">
            <w:pPr>
              <w:pStyle w:val="ae"/>
              <w:jc w:val="both"/>
              <w:rPr>
                <w:sz w:val="24"/>
                <w:szCs w:val="24"/>
              </w:rPr>
            </w:pPr>
            <w:r w:rsidRPr="00BB7CE0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BB7CE0" w:rsidRDefault="006C3EF7" w:rsidP="006C3EF7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BB7CE0" w:rsidTr="006C3EF7">
        <w:trPr>
          <w:trHeight w:val="560"/>
        </w:trPr>
        <w:tc>
          <w:tcPr>
            <w:tcW w:w="217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BB7CE0" w:rsidTr="006C3EF7">
        <w:trPr>
          <w:trHeight w:val="2088"/>
        </w:trPr>
        <w:tc>
          <w:tcPr>
            <w:tcW w:w="217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1" w:type="pct"/>
          </w:tcPr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проекта Порядка распределения пропускной способности межгосударственных сечений/сечений экспорта-импорта</w:t>
            </w:r>
            <w:proofErr w:type="gram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</w:t>
            </w:r>
            <w:proofErr w:type="gram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межгосударственных</w:t>
            </w:r>
          </w:p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proofErr w:type="gram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электропередачи.</w:t>
            </w:r>
          </w:p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BB7CE0" w:rsidTr="006C3EF7">
        <w:trPr>
          <w:trHeight w:val="1410"/>
        </w:trPr>
        <w:tc>
          <w:tcPr>
            <w:tcW w:w="217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BB7CE0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BB7CE0" w:rsidTr="006C3EF7">
        <w:trPr>
          <w:trHeight w:val="2404"/>
        </w:trPr>
        <w:tc>
          <w:tcPr>
            <w:tcW w:w="217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BB7CE0" w:rsidRDefault="006C3EF7" w:rsidP="006C3E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BB7CE0" w:rsidRDefault="006C3EF7" w:rsidP="006C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BB7CE0" w:rsidRDefault="006C3EF7" w:rsidP="006C3E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E0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BB7CE0" w:rsidRDefault="008928B2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</w:p>
    <w:p w:rsidR="003B36BC" w:rsidRPr="00BB7CE0" w:rsidRDefault="001D295E" w:rsidP="00583EA4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BB7CE0">
        <w:rPr>
          <w:rFonts w:ascii="Times New Roman" w:hAnsi="Times New Roman" w:cs="Times New Roman"/>
          <w:b/>
        </w:rPr>
        <w:t xml:space="preserve"> </w:t>
      </w:r>
      <w:bookmarkStart w:id="26" w:name="_Toc529865440"/>
      <w:r w:rsidR="00A32670" w:rsidRPr="00BB7CE0">
        <w:rPr>
          <w:rFonts w:ascii="Times New Roman" w:hAnsi="Times New Roman" w:cs="Times New Roman"/>
          <w:b/>
        </w:rPr>
        <w:t xml:space="preserve">Статус реализации проекта </w:t>
      </w:r>
      <w:r w:rsidR="00A11C70" w:rsidRPr="00BB7CE0">
        <w:rPr>
          <w:rFonts w:ascii="Times New Roman" w:hAnsi="Times New Roman" w:cs="Times New Roman"/>
          <w:b/>
        </w:rPr>
        <w:t>CASA-1000</w:t>
      </w:r>
      <w:bookmarkEnd w:id="26"/>
    </w:p>
    <w:p w:rsidR="00C82DFF" w:rsidRPr="00BB7CE0" w:rsidRDefault="00C82DFF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  <w:lang w:val="en-US"/>
        </w:rPr>
      </w:pPr>
    </w:p>
    <w:p w:rsidR="006C42DB" w:rsidRPr="00BB7CE0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color w:val="000000"/>
          <w:sz w:val="28"/>
        </w:rPr>
      </w:pPr>
      <w:r w:rsidRPr="00BB7CE0">
        <w:rPr>
          <w:rStyle w:val="body-c-c0"/>
          <w:i/>
          <w:color w:val="000000"/>
          <w:sz w:val="28"/>
        </w:rPr>
        <w:t>Описание проекта</w:t>
      </w:r>
    </w:p>
    <w:p w:rsidR="006C42DB" w:rsidRPr="00BB7CE0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7CE0">
        <w:rPr>
          <w:rStyle w:val="body-c-c0"/>
          <w:color w:val="00000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BB7CE0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7CE0">
        <w:rPr>
          <w:rStyle w:val="body-c-c0"/>
          <w:color w:val="00000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BB7CE0">
        <w:rPr>
          <w:rStyle w:val="body-c-c0"/>
          <w:color w:val="000000"/>
          <w:sz w:val="28"/>
        </w:rPr>
        <w:t>кВтч</w:t>
      </w:r>
      <w:proofErr w:type="spellEnd"/>
      <w:r w:rsidRPr="00BB7CE0">
        <w:rPr>
          <w:rStyle w:val="body-c-c0"/>
          <w:color w:val="000000"/>
          <w:sz w:val="28"/>
        </w:rPr>
        <w:t xml:space="preserve"> в год.</w:t>
      </w:r>
    </w:p>
    <w:p w:rsidR="006C42DB" w:rsidRPr="00BB7CE0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7CE0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BB7CE0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7CE0">
        <w:rPr>
          <w:rStyle w:val="body-c-c0"/>
          <w:color w:val="000000"/>
          <w:sz w:val="28"/>
        </w:rPr>
        <w:t xml:space="preserve">Проект разделен на два основных пакета: </w:t>
      </w:r>
    </w:p>
    <w:p w:rsidR="006C42DB" w:rsidRPr="00BB7CE0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7CE0">
        <w:rPr>
          <w:rStyle w:val="body-c-c0"/>
          <w:color w:val="000000"/>
          <w:sz w:val="28"/>
          <w:szCs w:val="28"/>
        </w:rPr>
        <w:lastRenderedPageBreak/>
        <w:t>строительство линий электропередачи в Кыргызстане, Таджикистане, Афганистане</w:t>
      </w:r>
      <w:r w:rsidRPr="00BB7CE0" w:rsidDel="00473F4C">
        <w:rPr>
          <w:rStyle w:val="body-c-c0"/>
          <w:color w:val="000000"/>
          <w:sz w:val="28"/>
          <w:szCs w:val="28"/>
        </w:rPr>
        <w:t xml:space="preserve"> </w:t>
      </w:r>
      <w:r w:rsidRPr="00BB7CE0">
        <w:rPr>
          <w:rStyle w:val="body-c-c0"/>
          <w:color w:val="000000"/>
          <w:sz w:val="28"/>
          <w:szCs w:val="28"/>
        </w:rPr>
        <w:t>и Пакистане;</w:t>
      </w:r>
    </w:p>
    <w:p w:rsidR="006C42DB" w:rsidRPr="00BB7CE0" w:rsidRDefault="006C42DB" w:rsidP="00CB606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color w:val="000000"/>
          <w:sz w:val="28"/>
          <w:szCs w:val="28"/>
        </w:rPr>
      </w:pPr>
      <w:r w:rsidRPr="00BB7CE0">
        <w:rPr>
          <w:rStyle w:val="body-c-c0"/>
          <w:color w:val="000000"/>
          <w:sz w:val="28"/>
          <w:szCs w:val="28"/>
        </w:rPr>
        <w:t xml:space="preserve">строительство </w:t>
      </w:r>
      <w:proofErr w:type="gramStart"/>
      <w:r w:rsidRPr="00BB7CE0">
        <w:rPr>
          <w:rStyle w:val="body-c-c0"/>
          <w:color w:val="000000"/>
          <w:sz w:val="28"/>
          <w:szCs w:val="28"/>
        </w:rPr>
        <w:t>двух-терминальных</w:t>
      </w:r>
      <w:proofErr w:type="gramEnd"/>
      <w:r w:rsidRPr="00BB7CE0">
        <w:rPr>
          <w:rStyle w:val="body-c-c0"/>
          <w:color w:val="00000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6C42DB" w:rsidRPr="00BB7CE0" w:rsidRDefault="006C42DB" w:rsidP="00CB6062">
      <w:pPr>
        <w:pStyle w:val="ad"/>
        <w:spacing w:before="0" w:beforeAutospacing="0" w:after="0" w:afterAutospacing="0"/>
        <w:ind w:firstLine="709"/>
        <w:jc w:val="both"/>
        <w:rPr>
          <w:rStyle w:val="body-c-c0"/>
          <w:color w:val="000000"/>
          <w:sz w:val="28"/>
        </w:rPr>
      </w:pPr>
      <w:r w:rsidRPr="00BB7CE0">
        <w:rPr>
          <w:rStyle w:val="body-c-c0"/>
          <w:color w:val="000000"/>
          <w:sz w:val="28"/>
        </w:rPr>
        <w:t xml:space="preserve">Тендерные процедуры по первому пакету завершены, ведется работа по определению победителя тендера на </w:t>
      </w:r>
      <w:r w:rsidRPr="00BB7CE0">
        <w:rPr>
          <w:rStyle w:val="body-c-c0"/>
          <w:color w:val="000000"/>
          <w:sz w:val="28"/>
          <w:szCs w:val="28"/>
        </w:rPr>
        <w:t xml:space="preserve">поставку и установку линий </w:t>
      </w:r>
      <w:proofErr w:type="gramStart"/>
      <w:r w:rsidRPr="00BB7CE0">
        <w:rPr>
          <w:rStyle w:val="body-c-c0"/>
          <w:color w:val="000000"/>
          <w:sz w:val="28"/>
          <w:szCs w:val="28"/>
        </w:rPr>
        <w:t>электропередачи</w:t>
      </w:r>
      <w:proofErr w:type="gramEnd"/>
      <w:r w:rsidRPr="00BB7CE0">
        <w:rPr>
          <w:rStyle w:val="body-c-c0"/>
          <w:color w:val="000000"/>
          <w:sz w:val="28"/>
          <w:szCs w:val="28"/>
        </w:rPr>
        <w:t xml:space="preserve"> и расширение соответствующих ячеек в Таджикистане и Кыргызстане. </w:t>
      </w:r>
    </w:p>
    <w:p w:rsidR="00410BC9" w:rsidRPr="00BB7CE0" w:rsidRDefault="006C42DB" w:rsidP="006C3EF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CE0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BB7CE0">
        <w:rPr>
          <w:rStyle w:val="body-c-c0"/>
          <w:sz w:val="28"/>
          <w:szCs w:val="28"/>
        </w:rPr>
        <w:t>2 месяца (2021г).</w:t>
      </w:r>
    </w:p>
    <w:p w:rsidR="00410BC9" w:rsidRPr="00BB7CE0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10BC9" w:rsidRPr="00BB7CE0" w:rsidRDefault="00410BC9" w:rsidP="00CB606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BB7CE0" w:rsidRDefault="000A3B02" w:rsidP="00620733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</w:rPr>
      </w:pPr>
      <w:bookmarkStart w:id="27" w:name="_Toc525902070"/>
      <w:bookmarkStart w:id="28" w:name="_Toc529865442"/>
      <w:r w:rsidRPr="00BB7CE0">
        <w:rPr>
          <w:rFonts w:ascii="Times New Roman" w:hAnsi="Times New Roman" w:cs="Times New Roman"/>
          <w:b/>
        </w:rPr>
        <w:t>Обзор СМИ в странах СНГ</w:t>
      </w:r>
      <w:bookmarkEnd w:id="27"/>
      <w:bookmarkEnd w:id="28"/>
    </w:p>
    <w:p w:rsidR="000A3B02" w:rsidRPr="00BB7CE0" w:rsidRDefault="000A3B02" w:rsidP="000A3B0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7CE0">
        <w:rPr>
          <w:rFonts w:ascii="Times New Roman" w:hAnsi="Times New Roman" w:cs="Times New Roman"/>
          <w:i/>
          <w:sz w:val="24"/>
          <w:szCs w:val="24"/>
        </w:rPr>
        <w:t>(по информации с сайта Исполнительного комитета ЭЭС СНГ)</w:t>
      </w:r>
    </w:p>
    <w:p w:rsidR="00620733" w:rsidRPr="00BB7CE0" w:rsidRDefault="00620733" w:rsidP="000A3B0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686A" w:rsidRPr="00BB7CE0" w:rsidRDefault="004C686A" w:rsidP="004C68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7C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 xml:space="preserve">Путин одобрил новую редакцию Доктрины </w:t>
      </w:r>
      <w:proofErr w:type="spellStart"/>
      <w:r w:rsidRPr="00BB7CE0">
        <w:rPr>
          <w:rFonts w:ascii="Times New Roman" w:hAnsi="Times New Roman" w:cs="Times New Roman"/>
          <w:b/>
          <w:sz w:val="28"/>
        </w:rPr>
        <w:t>энергобезопасности</w:t>
      </w:r>
      <w:proofErr w:type="spellEnd"/>
      <w:r w:rsidRPr="00BB7CE0">
        <w:rPr>
          <w:rFonts w:ascii="Times New Roman" w:hAnsi="Times New Roman" w:cs="Times New Roman"/>
          <w:b/>
          <w:sz w:val="28"/>
        </w:rPr>
        <w:t xml:space="preserve"> РФ - Патрушев </w:t>
      </w:r>
      <w:r w:rsidRPr="00BB7CE0">
        <w:rPr>
          <w:rFonts w:ascii="Times New Roman" w:hAnsi="Times New Roman" w:cs="Times New Roman"/>
          <w:i/>
          <w:sz w:val="24"/>
        </w:rPr>
        <w:t>(30.11.2018г)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Президент России В. Путин одобрил обновленную редакцию Доктрины энергетической безопасности РФ и утвердит ее своим указом. Об этом заявил секретарь Совета безопасности РФ Н. Патрушев по итогам заседания </w:t>
      </w:r>
      <w:proofErr w:type="gramStart"/>
      <w:r w:rsidRPr="00BB7CE0">
        <w:rPr>
          <w:rFonts w:ascii="Times New Roman" w:hAnsi="Times New Roman" w:cs="Times New Roman"/>
          <w:sz w:val="28"/>
        </w:rPr>
        <w:t>СБ</w:t>
      </w:r>
      <w:proofErr w:type="gramEnd"/>
      <w:r w:rsidRPr="00BB7CE0">
        <w:rPr>
          <w:rFonts w:ascii="Times New Roman" w:hAnsi="Times New Roman" w:cs="Times New Roman"/>
          <w:sz w:val="28"/>
        </w:rPr>
        <w:t> РФ, на котором обсуждался этот документ.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Принятая Доктрина </w:t>
      </w:r>
      <w:proofErr w:type="spellStart"/>
      <w:r w:rsidRPr="00BB7CE0">
        <w:rPr>
          <w:rFonts w:ascii="Times New Roman" w:hAnsi="Times New Roman" w:cs="Times New Roman"/>
          <w:sz w:val="28"/>
        </w:rPr>
        <w:t>энергобезопасности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России предусматривает меры по </w:t>
      </w:r>
      <w:proofErr w:type="spellStart"/>
      <w:r w:rsidRPr="00BB7CE0">
        <w:rPr>
          <w:rFonts w:ascii="Times New Roman" w:hAnsi="Times New Roman" w:cs="Times New Roman"/>
          <w:sz w:val="28"/>
        </w:rPr>
        <w:t>импортозамещению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важнейших </w:t>
      </w:r>
      <w:proofErr w:type="gramStart"/>
      <w:r w:rsidRPr="00BB7CE0">
        <w:rPr>
          <w:rFonts w:ascii="Times New Roman" w:hAnsi="Times New Roman" w:cs="Times New Roman"/>
          <w:sz w:val="28"/>
        </w:rPr>
        <w:t>для</w:t>
      </w:r>
      <w:proofErr w:type="gramEnd"/>
      <w:r w:rsidRPr="00BB7C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B7CE0">
        <w:rPr>
          <w:rFonts w:ascii="Times New Roman" w:hAnsi="Times New Roman" w:cs="Times New Roman"/>
          <w:sz w:val="28"/>
        </w:rPr>
        <w:t>ТЭК</w:t>
      </w:r>
      <w:proofErr w:type="gramEnd"/>
      <w:r w:rsidRPr="00BB7CE0">
        <w:rPr>
          <w:rFonts w:ascii="Times New Roman" w:hAnsi="Times New Roman" w:cs="Times New Roman"/>
          <w:sz w:val="28"/>
        </w:rPr>
        <w:t xml:space="preserve"> технологий и оборудования, поставки которых могут быть ограничены в случае введения дополнительных санкций против РФ, сообщил министр энергетики А. </w:t>
      </w:r>
      <w:proofErr w:type="spellStart"/>
      <w:r w:rsidRPr="00BB7CE0">
        <w:rPr>
          <w:rFonts w:ascii="Times New Roman" w:hAnsi="Times New Roman" w:cs="Times New Roman"/>
          <w:sz w:val="28"/>
        </w:rPr>
        <w:t>Новак</w:t>
      </w:r>
      <w:proofErr w:type="spellEnd"/>
      <w:r w:rsidRPr="00BB7CE0">
        <w:rPr>
          <w:rFonts w:ascii="Times New Roman" w:hAnsi="Times New Roman" w:cs="Times New Roman"/>
          <w:sz w:val="28"/>
        </w:rPr>
        <w:t>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4C686A" w:rsidRPr="00BB7CE0" w:rsidRDefault="004C686A" w:rsidP="004C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>Республика Узбекистан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 xml:space="preserve">Узбекистан строит линию, которая может стать составной частью ЛЭП CASA-1000 </w:t>
      </w:r>
      <w:r w:rsidRPr="00BB7CE0">
        <w:rPr>
          <w:rFonts w:ascii="Times New Roman" w:hAnsi="Times New Roman" w:cs="Times New Roman"/>
          <w:i/>
          <w:sz w:val="24"/>
        </w:rPr>
        <w:t>(30.11.2018г)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Официальный Ташкент заявил о возможном своем присоединении к региональному проекту CASA-1000. Данный проект предполагает налаживание поставок электроэнергии из Центральной Азии в Южную Азию.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Министр иностранных дел Узбекистана А. </w:t>
      </w:r>
      <w:proofErr w:type="spellStart"/>
      <w:r w:rsidRPr="00BB7CE0">
        <w:rPr>
          <w:rFonts w:ascii="Times New Roman" w:hAnsi="Times New Roman" w:cs="Times New Roman"/>
          <w:sz w:val="28"/>
        </w:rPr>
        <w:t>Камилов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сообщил 28 ноября в Женеве на Международной конференции по Афганистану, что республика строит новую линию электропередачи «</w:t>
      </w:r>
      <w:proofErr w:type="spellStart"/>
      <w:r w:rsidRPr="00BB7CE0">
        <w:rPr>
          <w:rFonts w:ascii="Times New Roman" w:hAnsi="Times New Roman" w:cs="Times New Roman"/>
          <w:sz w:val="28"/>
        </w:rPr>
        <w:t>Сурхан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– Пули-</w:t>
      </w:r>
      <w:proofErr w:type="spellStart"/>
      <w:r w:rsidRPr="00BB7CE0">
        <w:rPr>
          <w:rFonts w:ascii="Times New Roman" w:hAnsi="Times New Roman" w:cs="Times New Roman"/>
          <w:sz w:val="28"/>
        </w:rPr>
        <w:t>Хумри</w:t>
      </w:r>
      <w:proofErr w:type="spellEnd"/>
      <w:r w:rsidRPr="00BB7CE0">
        <w:rPr>
          <w:rFonts w:ascii="Times New Roman" w:hAnsi="Times New Roman" w:cs="Times New Roman"/>
          <w:sz w:val="28"/>
        </w:rPr>
        <w:t>», которая может стать частью проекта CASA-1000.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 По словам </w:t>
      </w:r>
      <w:proofErr w:type="spellStart"/>
      <w:r w:rsidRPr="00BB7CE0">
        <w:rPr>
          <w:rFonts w:ascii="Times New Roman" w:hAnsi="Times New Roman" w:cs="Times New Roman"/>
          <w:sz w:val="28"/>
        </w:rPr>
        <w:t>Камилова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строительство линии электропередач «</w:t>
      </w:r>
      <w:proofErr w:type="spellStart"/>
      <w:r w:rsidRPr="00BB7CE0">
        <w:rPr>
          <w:rFonts w:ascii="Times New Roman" w:hAnsi="Times New Roman" w:cs="Times New Roman"/>
          <w:sz w:val="28"/>
        </w:rPr>
        <w:t>Сурхан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– Пули-</w:t>
      </w:r>
      <w:proofErr w:type="spellStart"/>
      <w:r w:rsidRPr="00BB7CE0">
        <w:rPr>
          <w:rFonts w:ascii="Times New Roman" w:hAnsi="Times New Roman" w:cs="Times New Roman"/>
          <w:sz w:val="28"/>
        </w:rPr>
        <w:t>Хумри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» позволит увеличить поставки электроэнергии из Узбекистана в Афганистан на 70% – до 6 </w:t>
      </w:r>
      <w:proofErr w:type="gramStart"/>
      <w:r w:rsidRPr="00BB7CE0">
        <w:rPr>
          <w:rFonts w:ascii="Times New Roman" w:hAnsi="Times New Roman" w:cs="Times New Roman"/>
          <w:sz w:val="28"/>
        </w:rPr>
        <w:t>млрд</w:t>
      </w:r>
      <w:proofErr w:type="gramEnd"/>
      <w:r w:rsidRPr="00BB7C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в год. ЛЭП подключит Кабул к единой энергетической системе Центральной Азии. Более того, ЛЭП может стать составной частью проекта CASA-1000.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Соглашение о возведении ЛЭП «</w:t>
      </w:r>
      <w:proofErr w:type="spellStart"/>
      <w:r w:rsidRPr="00BB7CE0">
        <w:rPr>
          <w:rFonts w:ascii="Times New Roman" w:hAnsi="Times New Roman" w:cs="Times New Roman"/>
          <w:sz w:val="28"/>
        </w:rPr>
        <w:t>Сурхан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– Пули-</w:t>
      </w:r>
      <w:proofErr w:type="spellStart"/>
      <w:r w:rsidRPr="00BB7CE0">
        <w:rPr>
          <w:rFonts w:ascii="Times New Roman" w:hAnsi="Times New Roman" w:cs="Times New Roman"/>
          <w:sz w:val="28"/>
        </w:rPr>
        <w:t>Хумри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» подписано в ходе визита главы Афганистана А. Гани в Узбекистан в декабре прошлого года. Срок окупаемости проекта – 12 лет. Пропускная мощность линии составит 1000 МВт, то есть в сутки можно передавать свыше 24 </w:t>
      </w:r>
      <w:proofErr w:type="gramStart"/>
      <w:r w:rsidRPr="00BB7CE0">
        <w:rPr>
          <w:rFonts w:ascii="Times New Roman" w:hAnsi="Times New Roman" w:cs="Times New Roman"/>
          <w:sz w:val="28"/>
        </w:rPr>
        <w:t>млн</w:t>
      </w:r>
      <w:proofErr w:type="gramEnd"/>
      <w:r w:rsidRPr="00BB7CE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>. Строительство финансируется Азиатским Банком Развития.     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lastRenderedPageBreak/>
        <w:t>Общая стоимость проекта составляет 150 млн. долларов, из которых 118 млн. долларов инвестирует афганская сторона, а 32 млн. долларов – узбекская.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Завершить строительство узбекского участка новой линии электропередачи «</w:t>
      </w:r>
      <w:proofErr w:type="spellStart"/>
      <w:r w:rsidRPr="00BB7CE0">
        <w:rPr>
          <w:rFonts w:ascii="Times New Roman" w:hAnsi="Times New Roman" w:cs="Times New Roman"/>
          <w:sz w:val="28"/>
        </w:rPr>
        <w:t>Сурхан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– Пули-</w:t>
      </w:r>
      <w:proofErr w:type="spellStart"/>
      <w:r w:rsidRPr="00BB7CE0">
        <w:rPr>
          <w:rFonts w:ascii="Times New Roman" w:hAnsi="Times New Roman" w:cs="Times New Roman"/>
          <w:sz w:val="28"/>
        </w:rPr>
        <w:t>Хумри</w:t>
      </w:r>
      <w:proofErr w:type="spellEnd"/>
      <w:r w:rsidRPr="00BB7CE0">
        <w:rPr>
          <w:rFonts w:ascii="Times New Roman" w:hAnsi="Times New Roman" w:cs="Times New Roman"/>
          <w:sz w:val="28"/>
        </w:rPr>
        <w:t>» планируется в декабре 2019 года.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686A" w:rsidRPr="00BB7CE0" w:rsidRDefault="004C686A" w:rsidP="004C68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>Республика Беларусь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 xml:space="preserve">В Беларуси планируется внедрить новые подходы к развитию возобновляемых источников энергии </w:t>
      </w:r>
      <w:r w:rsidRPr="00BB7CE0">
        <w:rPr>
          <w:rFonts w:ascii="Times New Roman" w:hAnsi="Times New Roman" w:cs="Times New Roman"/>
          <w:i/>
          <w:sz w:val="24"/>
        </w:rPr>
        <w:t>(30.11.2018г)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В Беларуси разработан проект указа, который предусматривает новые подходы к развитию возобновляемых источников энергии (ВИЭ), сообщила заместитель министра энергетики О. Прудникова во время семинара «Возобновляемая энергетика — путь к устойчивому развитию».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По словам Прудниковой необходимо привести стоимостные показатели приобретения электроэнергии от субъектов, использующих ВИЭ, в соответствие с тем, что удешевились технологии, есть большой парк поставщиков оборудования, конкуренция на этом рынке. От повышающих коэффициентов, которые применялись к этим тарифам, нужно переходить </w:t>
      </w:r>
      <w:proofErr w:type="gramStart"/>
      <w:r w:rsidRPr="00BB7CE0">
        <w:rPr>
          <w:rFonts w:ascii="Times New Roman" w:hAnsi="Times New Roman" w:cs="Times New Roman"/>
          <w:sz w:val="28"/>
        </w:rPr>
        <w:t>к</w:t>
      </w:r>
      <w:proofErr w:type="gramEnd"/>
      <w:r w:rsidRPr="00BB7CE0">
        <w:rPr>
          <w:rFonts w:ascii="Times New Roman" w:hAnsi="Times New Roman" w:cs="Times New Roman"/>
          <w:sz w:val="28"/>
        </w:rPr>
        <w:t xml:space="preserve"> стимулирующим. Эти коэффициенты должны учитывать как затраты, которые несет инвестор на реализацию проекта, так и возможности экономики, стимулировать в заданных объемах развитие этого вида </w:t>
      </w:r>
      <w:proofErr w:type="spellStart"/>
      <w:r w:rsidRPr="00BB7CE0">
        <w:rPr>
          <w:rFonts w:ascii="Times New Roman" w:hAnsi="Times New Roman" w:cs="Times New Roman"/>
          <w:sz w:val="28"/>
        </w:rPr>
        <w:t>электрогенерации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. Еще один аспект проекта указа касается взаимодействия ВИЭ с энергосистемой Беларуси. Необходимо обеспечить минимальное режимное взаимодействие с энергосистемой, как такие объекты будут работать в ней, особенно после ввода </w:t>
      </w:r>
      <w:proofErr w:type="spellStart"/>
      <w:r w:rsidRPr="00BB7CE0">
        <w:rPr>
          <w:rFonts w:ascii="Times New Roman" w:hAnsi="Times New Roman" w:cs="Times New Roman"/>
          <w:sz w:val="28"/>
        </w:rPr>
        <w:t>БелАЭС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. Третий вопрос касается расширения возможности передачи по сетям электроэнергии от субъектов с использованием ВИЭ, другим субъектам хозяйствования. Согласно действующим правилам энергоснабжения такая передача возможна только в пределах одного региона и в рамках одного юридического лица. 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Проект указа направлен в Администрацию Президента.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>Республика Таджикистан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 xml:space="preserve">Таджикистан и АБР подписали грант, воссоединяющий энергосистему страны с ОЭС ЦА </w:t>
      </w:r>
      <w:r w:rsidRPr="00BB7CE0">
        <w:rPr>
          <w:rFonts w:ascii="Times New Roman" w:hAnsi="Times New Roman" w:cs="Times New Roman"/>
          <w:i/>
          <w:sz w:val="24"/>
        </w:rPr>
        <w:t>(28.11.2018г)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Правительство Таджикистана и Азиатский банк развития (АБР) подписали соглашение о предоставлении республике безвозмездной помощи в размере 35 млн. долларов. Данные средства будут использованы для восстановления соединения электроэнергетической системы Таджикистана с Центрально-Азиатской энергетической системой путем восстановления соединения c системой Узбекистана.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 В представительстве АБР заявили, что в рамках проекта для синхронизации электрических сетей Таджикистана и Узбекистана планируется установить современные реле, автоматические включатели, инструментальные трансформаторы, вспомогательное, и прочее оборудование. Оборудование, которое повысит надежность системы, будет установлено в точках соединения на линиях электропередачи 220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и 500 </w:t>
      </w:r>
      <w:proofErr w:type="spellStart"/>
      <w:r w:rsidRPr="00BB7CE0">
        <w:rPr>
          <w:rFonts w:ascii="Times New Roman" w:hAnsi="Times New Roman" w:cs="Times New Roman"/>
          <w:sz w:val="28"/>
        </w:rPr>
        <w:t>кВ.</w:t>
      </w:r>
      <w:proofErr w:type="spellEnd"/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Кроме того, на севере планируется запустить две новые точки подключения таджикских сетей к узбекской энергосистеме. Предполагается, что прокладка </w:t>
      </w:r>
      <w:r w:rsidRPr="00BB7CE0">
        <w:rPr>
          <w:rFonts w:ascii="Times New Roman" w:hAnsi="Times New Roman" w:cs="Times New Roman"/>
          <w:sz w:val="28"/>
        </w:rPr>
        <w:lastRenderedPageBreak/>
        <w:t xml:space="preserve">ЛЭП 500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>, протяженностью 1,5 км, которая призвана увеличить стабильность параллельной работы двух энергосистем.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АБР считает, что этот проект позволит Таджикистану экспортировать летний избыток электроэнергии в Узбекистан, и обеспечить более эффективное использование региональных энергоресурсов. 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С учетом взноса правительства Таджикистана в размере 5 млн. долларов общая стоимость проекта составляет 40 млн. долларов. Ожидается, что он будет завершен в 2022 году.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 xml:space="preserve">Таджикистан получит 88 млн. долларов для завершения модернизации </w:t>
      </w:r>
      <w:proofErr w:type="spellStart"/>
      <w:r w:rsidRPr="00BB7CE0">
        <w:rPr>
          <w:rFonts w:ascii="Times New Roman" w:hAnsi="Times New Roman" w:cs="Times New Roman"/>
          <w:b/>
          <w:sz w:val="28"/>
        </w:rPr>
        <w:t>Кайраккумской</w:t>
      </w:r>
      <w:proofErr w:type="spellEnd"/>
      <w:r w:rsidRPr="00BB7CE0">
        <w:rPr>
          <w:rFonts w:ascii="Times New Roman" w:hAnsi="Times New Roman" w:cs="Times New Roman"/>
          <w:b/>
          <w:sz w:val="28"/>
        </w:rPr>
        <w:t xml:space="preserve"> ГЭС</w:t>
      </w:r>
      <w:r w:rsidRPr="00BB7CE0">
        <w:rPr>
          <w:rFonts w:ascii="Times New Roman" w:hAnsi="Times New Roman" w:cs="Times New Roman"/>
          <w:sz w:val="28"/>
        </w:rPr>
        <w:t xml:space="preserve"> </w:t>
      </w:r>
      <w:r w:rsidRPr="00BB7CE0">
        <w:rPr>
          <w:rFonts w:ascii="Times New Roman" w:hAnsi="Times New Roman" w:cs="Times New Roman"/>
          <w:i/>
          <w:sz w:val="24"/>
        </w:rPr>
        <w:t>(28.11.2018г)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Европейский банк реконструкции и развития (ЕБРР) и Зеленый Климатический Фонд (ЗКФ) предоставляют пакет финансирования в размере 88 млн. долларов для завершения реабилитации </w:t>
      </w:r>
      <w:proofErr w:type="spellStart"/>
      <w:r w:rsidRPr="00BB7CE0">
        <w:rPr>
          <w:rFonts w:ascii="Times New Roman" w:hAnsi="Times New Roman" w:cs="Times New Roman"/>
          <w:sz w:val="28"/>
        </w:rPr>
        <w:t>Кайраккумской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 и поддержки Таджикистана по улучшению электроснабжения.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Предоставление кредита позволит завершить программу инвестиций, которая была начата в 2014 году при финансовой поддержке ЕБРР и Пилотной программы по обеспечению устойчивости к климатическим изменениям Климатических Инвестиционных Фондов при поддержке Австрии и Соединенного Королевства.  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Кредит ЕБРР составляет 38 млн. долларов, кредит ЗКФ – 27 млн. долларов и грант ЗКФ 23 млн. долларов для государственной энергетической компании ОАХК «Барки </w:t>
      </w:r>
      <w:proofErr w:type="spellStart"/>
      <w:r w:rsidRPr="00BB7CE0">
        <w:rPr>
          <w:rFonts w:ascii="Times New Roman" w:hAnsi="Times New Roman" w:cs="Times New Roman"/>
          <w:sz w:val="28"/>
        </w:rPr>
        <w:t>точик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» (общая сумма 88 млн. долларов), об этом заявил 23 ноября, </w:t>
      </w:r>
      <w:proofErr w:type="gramStart"/>
      <w:r w:rsidRPr="00BB7CE0">
        <w:rPr>
          <w:rFonts w:ascii="Times New Roman" w:hAnsi="Times New Roman" w:cs="Times New Roman"/>
          <w:sz w:val="28"/>
        </w:rPr>
        <w:t>выступая на заседании нижней палаты парламента республики министр финансов Таджикистана</w:t>
      </w:r>
      <w:proofErr w:type="gramEnd"/>
      <w:r w:rsidRPr="00BB7CE0">
        <w:rPr>
          <w:rFonts w:ascii="Times New Roman" w:hAnsi="Times New Roman" w:cs="Times New Roman"/>
          <w:sz w:val="28"/>
        </w:rPr>
        <w:t xml:space="preserve"> Ф. </w:t>
      </w:r>
      <w:proofErr w:type="spellStart"/>
      <w:r w:rsidRPr="00BB7CE0">
        <w:rPr>
          <w:rFonts w:ascii="Times New Roman" w:hAnsi="Times New Roman" w:cs="Times New Roman"/>
          <w:sz w:val="28"/>
        </w:rPr>
        <w:t>Кахорзода</w:t>
      </w:r>
      <w:proofErr w:type="spellEnd"/>
      <w:r w:rsidRPr="00BB7CE0">
        <w:rPr>
          <w:rFonts w:ascii="Times New Roman" w:hAnsi="Times New Roman" w:cs="Times New Roman"/>
          <w:sz w:val="28"/>
        </w:rPr>
        <w:t>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Новое финансирование будет направлено на реализацию второго и заключительного этапа реабилитации и модернизации 60-летней </w:t>
      </w:r>
      <w:proofErr w:type="spellStart"/>
      <w:r w:rsidRPr="00BB7CE0">
        <w:rPr>
          <w:rFonts w:ascii="Times New Roman" w:hAnsi="Times New Roman" w:cs="Times New Roman"/>
          <w:sz w:val="28"/>
        </w:rPr>
        <w:t>Кайраккумской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B7CE0">
        <w:rPr>
          <w:rFonts w:ascii="Times New Roman" w:hAnsi="Times New Roman" w:cs="Times New Roman"/>
          <w:sz w:val="28"/>
        </w:rPr>
        <w:t>Кайраккумская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 находится на реке Сырдарья в городе </w:t>
      </w:r>
      <w:proofErr w:type="spellStart"/>
      <w:r w:rsidRPr="00BB7CE0">
        <w:rPr>
          <w:rFonts w:ascii="Times New Roman" w:hAnsi="Times New Roman" w:cs="Times New Roman"/>
          <w:sz w:val="28"/>
        </w:rPr>
        <w:t>Гулистон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. Мощность станции составляет 126 МВт, среднегодовая выработка – 600 - 1000 млн. </w:t>
      </w:r>
      <w:proofErr w:type="spellStart"/>
      <w:r w:rsidRPr="00BB7CE0">
        <w:rPr>
          <w:rFonts w:ascii="Times New Roman" w:hAnsi="Times New Roman" w:cs="Times New Roman"/>
          <w:sz w:val="28"/>
        </w:rPr>
        <w:t>кВтч</w:t>
      </w:r>
      <w:proofErr w:type="spellEnd"/>
      <w:r w:rsidRPr="00BB7CE0">
        <w:rPr>
          <w:rFonts w:ascii="Times New Roman" w:hAnsi="Times New Roman" w:cs="Times New Roman"/>
          <w:sz w:val="28"/>
        </w:rPr>
        <w:t>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 xml:space="preserve">Президент Таджикистана Эмомали </w:t>
      </w:r>
      <w:proofErr w:type="spellStart"/>
      <w:r w:rsidRPr="00BB7CE0">
        <w:rPr>
          <w:rFonts w:ascii="Times New Roman" w:hAnsi="Times New Roman" w:cs="Times New Roman"/>
          <w:b/>
          <w:sz w:val="28"/>
        </w:rPr>
        <w:t>Рахмон</w:t>
      </w:r>
      <w:proofErr w:type="spellEnd"/>
      <w:r w:rsidRPr="00BB7CE0">
        <w:rPr>
          <w:rFonts w:ascii="Times New Roman" w:hAnsi="Times New Roman" w:cs="Times New Roman"/>
          <w:b/>
          <w:sz w:val="28"/>
        </w:rPr>
        <w:t xml:space="preserve"> запустил работу первого агрегата </w:t>
      </w:r>
      <w:proofErr w:type="spellStart"/>
      <w:r w:rsidRPr="00BB7CE0">
        <w:rPr>
          <w:rFonts w:ascii="Times New Roman" w:hAnsi="Times New Roman" w:cs="Times New Roman"/>
          <w:b/>
          <w:sz w:val="28"/>
        </w:rPr>
        <w:t>Рогунской</w:t>
      </w:r>
      <w:proofErr w:type="spellEnd"/>
      <w:r w:rsidRPr="00BB7CE0">
        <w:rPr>
          <w:rFonts w:ascii="Times New Roman" w:hAnsi="Times New Roman" w:cs="Times New Roman"/>
          <w:b/>
          <w:sz w:val="28"/>
        </w:rPr>
        <w:t xml:space="preserve"> ГЭС </w:t>
      </w:r>
      <w:r w:rsidRPr="00BB7CE0">
        <w:rPr>
          <w:rFonts w:ascii="Times New Roman" w:hAnsi="Times New Roman" w:cs="Times New Roman"/>
          <w:i/>
          <w:sz w:val="24"/>
        </w:rPr>
        <w:t>(19.11.2018г)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Президент Таджикистана Э. </w:t>
      </w:r>
      <w:proofErr w:type="spellStart"/>
      <w:r w:rsidRPr="00BB7CE0">
        <w:rPr>
          <w:rFonts w:ascii="Times New Roman" w:hAnsi="Times New Roman" w:cs="Times New Roman"/>
          <w:sz w:val="28"/>
        </w:rPr>
        <w:t>Рахмон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в торжественной обстановке сдал в эксплуатацию ЛЭП 500-кВ «Душанбе-Оби </w:t>
      </w:r>
      <w:proofErr w:type="spellStart"/>
      <w:r w:rsidRPr="00BB7CE0">
        <w:rPr>
          <w:rFonts w:ascii="Times New Roman" w:hAnsi="Times New Roman" w:cs="Times New Roman"/>
          <w:sz w:val="28"/>
        </w:rPr>
        <w:t>гарм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», которая соединила </w:t>
      </w:r>
      <w:proofErr w:type="spellStart"/>
      <w:r w:rsidRPr="00BB7CE0">
        <w:rPr>
          <w:rFonts w:ascii="Times New Roman" w:hAnsi="Times New Roman" w:cs="Times New Roman"/>
          <w:sz w:val="28"/>
        </w:rPr>
        <w:t>Рогунскую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 с единой энергетической системой страны.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BB7CE0">
        <w:rPr>
          <w:rFonts w:ascii="Times New Roman" w:hAnsi="Times New Roman" w:cs="Times New Roman"/>
          <w:sz w:val="28"/>
        </w:rPr>
        <w:t>Рахмон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также сдал в эксплуатацию КРУЭ-500 для распределения электроэнергии, производимой </w:t>
      </w:r>
      <w:proofErr w:type="spellStart"/>
      <w:r w:rsidRPr="00BB7CE0">
        <w:rPr>
          <w:rFonts w:ascii="Times New Roman" w:hAnsi="Times New Roman" w:cs="Times New Roman"/>
          <w:sz w:val="28"/>
        </w:rPr>
        <w:t>Рогунской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Согласно проекту, плотина </w:t>
      </w:r>
      <w:proofErr w:type="spellStart"/>
      <w:r w:rsidRPr="00BB7CE0">
        <w:rPr>
          <w:rFonts w:ascii="Times New Roman" w:hAnsi="Times New Roman" w:cs="Times New Roman"/>
          <w:sz w:val="28"/>
        </w:rPr>
        <w:t>Рогунской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 станет самой высокой в мире.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BB7CE0">
        <w:rPr>
          <w:rFonts w:ascii="Times New Roman" w:hAnsi="Times New Roman" w:cs="Times New Roman"/>
          <w:b/>
          <w:sz w:val="28"/>
        </w:rPr>
        <w:t>Кыргызская Республика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BB7CE0">
        <w:rPr>
          <w:rFonts w:ascii="Times New Roman" w:hAnsi="Times New Roman" w:cs="Times New Roman"/>
          <w:b/>
          <w:sz w:val="28"/>
        </w:rPr>
        <w:t>Госкомпромэнерго</w:t>
      </w:r>
      <w:proofErr w:type="spellEnd"/>
      <w:r w:rsidRPr="00BB7CE0">
        <w:rPr>
          <w:rFonts w:ascii="Times New Roman" w:hAnsi="Times New Roman" w:cs="Times New Roman"/>
          <w:b/>
          <w:sz w:val="28"/>
        </w:rPr>
        <w:t xml:space="preserve"> Кыргызской Республики прокомментировал состояние </w:t>
      </w:r>
      <w:proofErr w:type="spellStart"/>
      <w:r w:rsidRPr="00BB7CE0">
        <w:rPr>
          <w:rFonts w:ascii="Times New Roman" w:hAnsi="Times New Roman" w:cs="Times New Roman"/>
          <w:b/>
          <w:sz w:val="28"/>
        </w:rPr>
        <w:t>энергоотрасли</w:t>
      </w:r>
      <w:proofErr w:type="spellEnd"/>
      <w:r w:rsidRPr="00BB7CE0">
        <w:rPr>
          <w:rFonts w:ascii="Times New Roman" w:hAnsi="Times New Roman" w:cs="Times New Roman"/>
          <w:b/>
          <w:sz w:val="28"/>
        </w:rPr>
        <w:t xml:space="preserve"> </w:t>
      </w:r>
      <w:r w:rsidRPr="00BB7CE0">
        <w:rPr>
          <w:rFonts w:ascii="Times New Roman" w:hAnsi="Times New Roman" w:cs="Times New Roman"/>
          <w:i/>
          <w:sz w:val="24"/>
        </w:rPr>
        <w:t xml:space="preserve">(15.11.2018г) 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В целях обеспечения энергетической безопасности Кыргызской Республики в настоящее время продолжается реализация проектов: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lastRenderedPageBreak/>
        <w:t xml:space="preserve">- по вводу в эксплуатацию второго гидроагрегата </w:t>
      </w:r>
      <w:proofErr w:type="spellStart"/>
      <w:r w:rsidRPr="00BB7CE0">
        <w:rPr>
          <w:rFonts w:ascii="Times New Roman" w:hAnsi="Times New Roman" w:cs="Times New Roman"/>
          <w:sz w:val="28"/>
        </w:rPr>
        <w:t>Камбаратинской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ГЭС-2 мощностью 120 МВт;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- реконструкции </w:t>
      </w:r>
      <w:proofErr w:type="spellStart"/>
      <w:r w:rsidRPr="00BB7CE0">
        <w:rPr>
          <w:rFonts w:ascii="Times New Roman" w:hAnsi="Times New Roman" w:cs="Times New Roman"/>
          <w:sz w:val="28"/>
        </w:rPr>
        <w:t>Ат-Башинской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 с увеличением установленной мощности ГЭС до 10%;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- реабилитации </w:t>
      </w:r>
      <w:proofErr w:type="spellStart"/>
      <w:r w:rsidRPr="00BB7CE0">
        <w:rPr>
          <w:rFonts w:ascii="Times New Roman" w:hAnsi="Times New Roman" w:cs="Times New Roman"/>
          <w:sz w:val="28"/>
        </w:rPr>
        <w:t>Токтогульской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ГЭС с заменой кабельных линий, выключателей, силовых трансформаторов 500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и 4 гидроагрегатов с увеличением установленной мощности станции на 240 МВт;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- строительству линии электропередачи 500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от подстанции ПС «</w:t>
      </w:r>
      <w:proofErr w:type="spellStart"/>
      <w:r w:rsidRPr="00BB7CE0">
        <w:rPr>
          <w:rFonts w:ascii="Times New Roman" w:hAnsi="Times New Roman" w:cs="Times New Roman"/>
          <w:sz w:val="28"/>
        </w:rPr>
        <w:t>Датка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» 500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до границы с Республикой Таджикистан протяженностью около 450 км с ячейкой 500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на подстанции «</w:t>
      </w:r>
      <w:proofErr w:type="spellStart"/>
      <w:r w:rsidRPr="00BB7CE0">
        <w:rPr>
          <w:rFonts w:ascii="Times New Roman" w:hAnsi="Times New Roman" w:cs="Times New Roman"/>
          <w:sz w:val="28"/>
        </w:rPr>
        <w:t>Датка</w:t>
      </w:r>
      <w:proofErr w:type="spellEnd"/>
      <w:r w:rsidRPr="00BB7CE0">
        <w:rPr>
          <w:rFonts w:ascii="Times New Roman" w:hAnsi="Times New Roman" w:cs="Times New Roman"/>
          <w:sz w:val="28"/>
        </w:rPr>
        <w:t>» в рамках проекта «CASA-1000»;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 xml:space="preserve">- строительству </w:t>
      </w:r>
      <w:proofErr w:type="gramStart"/>
      <w:r w:rsidRPr="00BB7CE0">
        <w:rPr>
          <w:rFonts w:ascii="Times New Roman" w:hAnsi="Times New Roman" w:cs="Times New Roman"/>
          <w:sz w:val="28"/>
        </w:rPr>
        <w:t>ВЛ</w:t>
      </w:r>
      <w:proofErr w:type="gramEnd"/>
      <w:r w:rsidRPr="00BB7CE0">
        <w:rPr>
          <w:rFonts w:ascii="Times New Roman" w:hAnsi="Times New Roman" w:cs="Times New Roman"/>
          <w:sz w:val="28"/>
        </w:rPr>
        <w:t xml:space="preserve"> 110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протяженностью 51 км, подстанции 110/35/10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BB7CE0">
        <w:rPr>
          <w:rFonts w:ascii="Times New Roman" w:hAnsi="Times New Roman" w:cs="Times New Roman"/>
          <w:sz w:val="28"/>
        </w:rPr>
        <w:t>Раззакова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» и реконструкции подстанции 110/35/10 </w:t>
      </w:r>
      <w:proofErr w:type="spellStart"/>
      <w:r w:rsidRPr="00BB7CE0">
        <w:rPr>
          <w:rFonts w:ascii="Times New Roman" w:hAnsi="Times New Roman" w:cs="Times New Roman"/>
          <w:sz w:val="28"/>
        </w:rPr>
        <w:t>кВ</w:t>
      </w:r>
      <w:proofErr w:type="spellEnd"/>
      <w:r w:rsidRPr="00BB7CE0">
        <w:rPr>
          <w:rFonts w:ascii="Times New Roman" w:hAnsi="Times New Roman" w:cs="Times New Roman"/>
          <w:sz w:val="28"/>
        </w:rPr>
        <w:t xml:space="preserve"> «Арка»;</w:t>
      </w:r>
    </w:p>
    <w:p w:rsidR="004C686A" w:rsidRPr="00BB7CE0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- модернизации сетей электропередачи с внедрением системы АИИСКУЭ (автоматизированная информационная измерительная система коммерческого учета электроэнергии) и SCADA (оптико-волоконный трос) на подстанциях, поставке и установке счетчиков;</w:t>
      </w:r>
    </w:p>
    <w:p w:rsidR="004C686A" w:rsidRPr="00660258" w:rsidRDefault="004C686A" w:rsidP="004C6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B7CE0">
        <w:rPr>
          <w:rFonts w:ascii="Times New Roman" w:hAnsi="Times New Roman" w:cs="Times New Roman"/>
          <w:sz w:val="28"/>
        </w:rPr>
        <w:t>- внедрение Информационной системы управления (ИСУ), проведению комплексной модернизации силового оборудования, ЛЭП и КЛ 10-6-0,4кВ, приобретению спецтехники, программного обеспечения, а также внедрения автоматизированной системы коммерческого учета электроэнергии (АСКУЭ).</w:t>
      </w:r>
      <w:bookmarkStart w:id="29" w:name="_GoBack"/>
      <w:bookmarkEnd w:id="29"/>
    </w:p>
    <w:p w:rsidR="00620733" w:rsidRPr="004C686A" w:rsidRDefault="00620733" w:rsidP="006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20733" w:rsidRPr="00BC7CB8" w:rsidRDefault="00620733" w:rsidP="00620733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4313" w:rsidRPr="00BC7CB8" w:rsidRDefault="00E04313" w:rsidP="004C72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E04313" w:rsidRPr="00BC7CB8" w:rsidSect="000C3143">
      <w:headerReference w:type="default" r:id="rId13"/>
      <w:footerReference w:type="default" r:id="rId14"/>
      <w:pgSz w:w="11906" w:h="16838"/>
      <w:pgMar w:top="1105" w:right="707" w:bottom="567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87" w:rsidRDefault="00800D87" w:rsidP="00AD7754">
      <w:pPr>
        <w:spacing w:after="0" w:line="240" w:lineRule="auto"/>
      </w:pPr>
      <w:r>
        <w:separator/>
      </w:r>
    </w:p>
  </w:endnote>
  <w:endnote w:type="continuationSeparator" w:id="0">
    <w:p w:rsidR="00800D87" w:rsidRDefault="00800D87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249336"/>
      <w:docPartObj>
        <w:docPartGallery w:val="Page Numbers (Bottom of Page)"/>
        <w:docPartUnique/>
      </w:docPartObj>
    </w:sdtPr>
    <w:sdtEndPr/>
    <w:sdtContent>
      <w:p w:rsidR="00800D87" w:rsidRDefault="00800D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E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00D87" w:rsidRDefault="00800D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87" w:rsidRDefault="00800D87" w:rsidP="00AD7754">
      <w:pPr>
        <w:spacing w:after="0" w:line="240" w:lineRule="auto"/>
      </w:pPr>
      <w:r>
        <w:separator/>
      </w:r>
    </w:p>
  </w:footnote>
  <w:footnote w:type="continuationSeparator" w:id="0">
    <w:p w:rsidR="00800D87" w:rsidRDefault="00800D87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800D87" w:rsidTr="009437D6">
      <w:tc>
        <w:tcPr>
          <w:tcW w:w="2235" w:type="dxa"/>
        </w:tcPr>
        <w:p w:rsidR="00800D87" w:rsidRDefault="00800D87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800D87" w:rsidRDefault="00800D8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800D87" w:rsidRDefault="00800D87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800D87" w:rsidRPr="009437D6" w:rsidRDefault="00800D87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11"/>
  </w:num>
  <w:num w:numId="4">
    <w:abstractNumId w:val="21"/>
  </w:num>
  <w:num w:numId="5">
    <w:abstractNumId w:val="0"/>
  </w:num>
  <w:num w:numId="6">
    <w:abstractNumId w:val="33"/>
  </w:num>
  <w:num w:numId="7">
    <w:abstractNumId w:val="2"/>
  </w:num>
  <w:num w:numId="8">
    <w:abstractNumId w:val="12"/>
  </w:num>
  <w:num w:numId="9">
    <w:abstractNumId w:val="9"/>
  </w:num>
  <w:num w:numId="10">
    <w:abstractNumId w:val="36"/>
  </w:num>
  <w:num w:numId="11">
    <w:abstractNumId w:val="27"/>
  </w:num>
  <w:num w:numId="12">
    <w:abstractNumId w:val="19"/>
  </w:num>
  <w:num w:numId="13">
    <w:abstractNumId w:val="8"/>
  </w:num>
  <w:num w:numId="14">
    <w:abstractNumId w:val="13"/>
  </w:num>
  <w:num w:numId="15">
    <w:abstractNumId w:val="35"/>
  </w:num>
  <w:num w:numId="16">
    <w:abstractNumId w:val="23"/>
  </w:num>
  <w:num w:numId="17">
    <w:abstractNumId w:val="37"/>
  </w:num>
  <w:num w:numId="18">
    <w:abstractNumId w:val="4"/>
  </w:num>
  <w:num w:numId="19">
    <w:abstractNumId w:val="34"/>
  </w:num>
  <w:num w:numId="20">
    <w:abstractNumId w:val="3"/>
  </w:num>
  <w:num w:numId="21">
    <w:abstractNumId w:val="7"/>
  </w:num>
  <w:num w:numId="22">
    <w:abstractNumId w:val="6"/>
  </w:num>
  <w:num w:numId="23">
    <w:abstractNumId w:val="1"/>
  </w:num>
  <w:num w:numId="24">
    <w:abstractNumId w:val="16"/>
  </w:num>
  <w:num w:numId="25">
    <w:abstractNumId w:val="26"/>
  </w:num>
  <w:num w:numId="26">
    <w:abstractNumId w:val="15"/>
  </w:num>
  <w:num w:numId="27">
    <w:abstractNumId w:val="18"/>
  </w:num>
  <w:num w:numId="28">
    <w:abstractNumId w:val="5"/>
  </w:num>
  <w:num w:numId="29">
    <w:abstractNumId w:val="17"/>
  </w:num>
  <w:num w:numId="30">
    <w:abstractNumId w:val="24"/>
  </w:num>
  <w:num w:numId="31">
    <w:abstractNumId w:val="22"/>
  </w:num>
  <w:num w:numId="32">
    <w:abstractNumId w:val="32"/>
  </w:num>
  <w:num w:numId="33">
    <w:abstractNumId w:val="25"/>
  </w:num>
  <w:num w:numId="34">
    <w:abstractNumId w:val="30"/>
  </w:num>
  <w:num w:numId="35">
    <w:abstractNumId w:val="31"/>
  </w:num>
  <w:num w:numId="36">
    <w:abstractNumId w:val="20"/>
  </w:num>
  <w:num w:numId="37">
    <w:abstractNumId w:val="1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4143"/>
    <w:rsid w:val="00025494"/>
    <w:rsid w:val="00034147"/>
    <w:rsid w:val="0003643D"/>
    <w:rsid w:val="00042141"/>
    <w:rsid w:val="00060B33"/>
    <w:rsid w:val="000620C6"/>
    <w:rsid w:val="00064894"/>
    <w:rsid w:val="0007078E"/>
    <w:rsid w:val="00071A95"/>
    <w:rsid w:val="00071C66"/>
    <w:rsid w:val="00076A8C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7D5"/>
    <w:rsid w:val="000D1B96"/>
    <w:rsid w:val="000D31BF"/>
    <w:rsid w:val="000D5340"/>
    <w:rsid w:val="000F203E"/>
    <w:rsid w:val="000F31A3"/>
    <w:rsid w:val="000F6A36"/>
    <w:rsid w:val="000F7637"/>
    <w:rsid w:val="00112428"/>
    <w:rsid w:val="0011642D"/>
    <w:rsid w:val="00117137"/>
    <w:rsid w:val="00120BDE"/>
    <w:rsid w:val="0012176C"/>
    <w:rsid w:val="0012324F"/>
    <w:rsid w:val="00125238"/>
    <w:rsid w:val="00127A62"/>
    <w:rsid w:val="001447DB"/>
    <w:rsid w:val="00146C10"/>
    <w:rsid w:val="00147887"/>
    <w:rsid w:val="00156A4A"/>
    <w:rsid w:val="001621B0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5BA9"/>
    <w:rsid w:val="00225ECE"/>
    <w:rsid w:val="002300AE"/>
    <w:rsid w:val="00230F0E"/>
    <w:rsid w:val="002334B5"/>
    <w:rsid w:val="00234CEB"/>
    <w:rsid w:val="00235BF2"/>
    <w:rsid w:val="00237930"/>
    <w:rsid w:val="00242B5A"/>
    <w:rsid w:val="00247170"/>
    <w:rsid w:val="00256A29"/>
    <w:rsid w:val="002601C2"/>
    <w:rsid w:val="002602A8"/>
    <w:rsid w:val="00264833"/>
    <w:rsid w:val="00266D27"/>
    <w:rsid w:val="002676A7"/>
    <w:rsid w:val="00273897"/>
    <w:rsid w:val="00273C4D"/>
    <w:rsid w:val="00282C14"/>
    <w:rsid w:val="00284A27"/>
    <w:rsid w:val="002B2269"/>
    <w:rsid w:val="002C14BF"/>
    <w:rsid w:val="002C5519"/>
    <w:rsid w:val="002D2E71"/>
    <w:rsid w:val="002D4807"/>
    <w:rsid w:val="002E17D6"/>
    <w:rsid w:val="002E3ABD"/>
    <w:rsid w:val="002F0073"/>
    <w:rsid w:val="002F18C0"/>
    <w:rsid w:val="003021BF"/>
    <w:rsid w:val="00302337"/>
    <w:rsid w:val="00302DA3"/>
    <w:rsid w:val="00306B17"/>
    <w:rsid w:val="0031274F"/>
    <w:rsid w:val="00312A1E"/>
    <w:rsid w:val="00313749"/>
    <w:rsid w:val="00330E75"/>
    <w:rsid w:val="003363B0"/>
    <w:rsid w:val="00337BAB"/>
    <w:rsid w:val="00340588"/>
    <w:rsid w:val="003417C6"/>
    <w:rsid w:val="00343B5A"/>
    <w:rsid w:val="003507C0"/>
    <w:rsid w:val="00350BC9"/>
    <w:rsid w:val="003527BF"/>
    <w:rsid w:val="0035461D"/>
    <w:rsid w:val="003625A7"/>
    <w:rsid w:val="00377FA9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E2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40E1C"/>
    <w:rsid w:val="0044104A"/>
    <w:rsid w:val="00441B04"/>
    <w:rsid w:val="00443749"/>
    <w:rsid w:val="00444D23"/>
    <w:rsid w:val="00445130"/>
    <w:rsid w:val="00452FF3"/>
    <w:rsid w:val="00465C07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5322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7D9C"/>
    <w:rsid w:val="00651958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362D"/>
    <w:rsid w:val="006C3EF7"/>
    <w:rsid w:val="006C42DB"/>
    <w:rsid w:val="006C5CBD"/>
    <w:rsid w:val="006C5FE5"/>
    <w:rsid w:val="006C6971"/>
    <w:rsid w:val="006C754D"/>
    <w:rsid w:val="006D732A"/>
    <w:rsid w:val="006E404D"/>
    <w:rsid w:val="006E7478"/>
    <w:rsid w:val="006F09F2"/>
    <w:rsid w:val="007103C4"/>
    <w:rsid w:val="00710722"/>
    <w:rsid w:val="00711626"/>
    <w:rsid w:val="00715ADF"/>
    <w:rsid w:val="00727DC1"/>
    <w:rsid w:val="0074078A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73"/>
    <w:rsid w:val="007D3297"/>
    <w:rsid w:val="007D32F2"/>
    <w:rsid w:val="007D7437"/>
    <w:rsid w:val="007F3F0C"/>
    <w:rsid w:val="008006A8"/>
    <w:rsid w:val="00800D87"/>
    <w:rsid w:val="0080409E"/>
    <w:rsid w:val="008078AD"/>
    <w:rsid w:val="00810136"/>
    <w:rsid w:val="008169EA"/>
    <w:rsid w:val="0082580F"/>
    <w:rsid w:val="0083128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5639"/>
    <w:rsid w:val="00965771"/>
    <w:rsid w:val="00970497"/>
    <w:rsid w:val="00973314"/>
    <w:rsid w:val="00973D74"/>
    <w:rsid w:val="0097499E"/>
    <w:rsid w:val="00981D05"/>
    <w:rsid w:val="00983160"/>
    <w:rsid w:val="00984FBA"/>
    <w:rsid w:val="00985408"/>
    <w:rsid w:val="0099334E"/>
    <w:rsid w:val="0099370B"/>
    <w:rsid w:val="00995E50"/>
    <w:rsid w:val="00997037"/>
    <w:rsid w:val="009A2788"/>
    <w:rsid w:val="009A4DE5"/>
    <w:rsid w:val="009B48C4"/>
    <w:rsid w:val="009B7719"/>
    <w:rsid w:val="009C0DC5"/>
    <w:rsid w:val="009C3F4D"/>
    <w:rsid w:val="009D1D15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42AA0"/>
    <w:rsid w:val="00A43411"/>
    <w:rsid w:val="00A4551D"/>
    <w:rsid w:val="00A5325B"/>
    <w:rsid w:val="00A53DE3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590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B7CE0"/>
    <w:rsid w:val="00BC0615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509B9"/>
    <w:rsid w:val="00C5315E"/>
    <w:rsid w:val="00C533E2"/>
    <w:rsid w:val="00C53DCA"/>
    <w:rsid w:val="00C6011E"/>
    <w:rsid w:val="00C60BCB"/>
    <w:rsid w:val="00C621A4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64DA"/>
    <w:rsid w:val="00CF6711"/>
    <w:rsid w:val="00D04771"/>
    <w:rsid w:val="00D11B1F"/>
    <w:rsid w:val="00D11B94"/>
    <w:rsid w:val="00D16459"/>
    <w:rsid w:val="00D36832"/>
    <w:rsid w:val="00D479CD"/>
    <w:rsid w:val="00D53102"/>
    <w:rsid w:val="00D53D13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830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46EE4"/>
    <w:rsid w:val="00E56657"/>
    <w:rsid w:val="00E60398"/>
    <w:rsid w:val="00E628B9"/>
    <w:rsid w:val="00E62D3B"/>
    <w:rsid w:val="00E62F32"/>
    <w:rsid w:val="00E63E04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511C"/>
    <w:rsid w:val="00EC5F06"/>
    <w:rsid w:val="00ED2209"/>
    <w:rsid w:val="00ED525F"/>
    <w:rsid w:val="00EE206B"/>
    <w:rsid w:val="00EE50EE"/>
    <w:rsid w:val="00EF0726"/>
    <w:rsid w:val="00EF0936"/>
    <w:rsid w:val="00EF23FD"/>
    <w:rsid w:val="00F01E7E"/>
    <w:rsid w:val="00F048E2"/>
    <w:rsid w:val="00F12C00"/>
    <w:rsid w:val="00F216EC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638F"/>
    <w:rsid w:val="00F668BD"/>
    <w:rsid w:val="00F72337"/>
    <w:rsid w:val="00F75F96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t.gov.k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E3B7-60F5-4977-B21B-35537BA0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18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Забирова Дидара</cp:lastModifiedBy>
  <cp:revision>31</cp:revision>
  <cp:lastPrinted>2018-09-04T08:39:00Z</cp:lastPrinted>
  <dcterms:created xsi:type="dcterms:W3CDTF">2018-09-04T11:04:00Z</dcterms:created>
  <dcterms:modified xsi:type="dcterms:W3CDTF">2018-12-28T14:54:00Z</dcterms:modified>
</cp:coreProperties>
</file>