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78B2" w14:textId="77777777" w:rsidR="00DD6586" w:rsidRPr="005B3473" w:rsidRDefault="007930F4" w:rsidP="00240E4B">
      <w:pPr>
        <w:shd w:val="clear" w:color="auto" w:fill="FFFFFF"/>
        <w:ind w:left="5272"/>
        <w:jc w:val="right"/>
        <w:rPr>
          <w:b/>
          <w:spacing w:val="3"/>
          <w:sz w:val="24"/>
          <w:szCs w:val="24"/>
          <w:lang w:val="en-US"/>
        </w:rPr>
      </w:pPr>
      <w:r w:rsidRPr="005B3473">
        <w:rPr>
          <w:b/>
          <w:noProof/>
          <w:spacing w:val="3"/>
          <w:sz w:val="24"/>
          <w:szCs w:val="24"/>
        </w:rPr>
        <w:drawing>
          <wp:anchor distT="0" distB="0" distL="114300" distR="114300" simplePos="0" relativeHeight="251659264" behindDoc="0" locked="0" layoutInCell="1" allowOverlap="1" wp14:anchorId="46E36EA3" wp14:editId="1E183710">
            <wp:simplePos x="0" y="0"/>
            <wp:positionH relativeFrom="column">
              <wp:posOffset>13335</wp:posOffset>
            </wp:positionH>
            <wp:positionV relativeFrom="paragraph">
              <wp:posOffset>3810</wp:posOffset>
            </wp:positionV>
            <wp:extent cx="1038225" cy="962025"/>
            <wp:effectExtent l="19050" t="0" r="9525" b="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r w:rsidR="00DD6586" w:rsidRPr="005B3473">
        <w:rPr>
          <w:b/>
          <w:spacing w:val="3"/>
          <w:sz w:val="24"/>
          <w:szCs w:val="24"/>
          <w:lang w:val="en-US"/>
        </w:rPr>
        <w:t xml:space="preserve">Approved by resolution of “Samruk-Energy” </w:t>
      </w:r>
    </w:p>
    <w:p w14:paraId="3D73EA0E" w14:textId="77777777" w:rsidR="002267A5" w:rsidRPr="005B3473" w:rsidRDefault="00DD6586" w:rsidP="00240E4B">
      <w:pPr>
        <w:shd w:val="clear" w:color="auto" w:fill="FFFFFF"/>
        <w:ind w:left="5272"/>
        <w:jc w:val="right"/>
        <w:rPr>
          <w:b/>
          <w:spacing w:val="3"/>
          <w:sz w:val="24"/>
          <w:szCs w:val="24"/>
          <w:lang w:val="en-US"/>
        </w:rPr>
      </w:pPr>
      <w:r w:rsidRPr="005B3473">
        <w:rPr>
          <w:b/>
          <w:spacing w:val="3"/>
          <w:sz w:val="24"/>
          <w:szCs w:val="24"/>
          <w:lang w:val="en-US"/>
        </w:rPr>
        <w:t xml:space="preserve">JSC Board of Directors </w:t>
      </w:r>
    </w:p>
    <w:p w14:paraId="22E6E711" w14:textId="77777777" w:rsidR="00DD6586" w:rsidRPr="005B3473" w:rsidRDefault="00DD6586" w:rsidP="00240E4B">
      <w:pPr>
        <w:shd w:val="clear" w:color="auto" w:fill="FFFFFF"/>
        <w:ind w:left="5272"/>
        <w:jc w:val="right"/>
        <w:rPr>
          <w:b/>
          <w:spacing w:val="3"/>
          <w:sz w:val="24"/>
          <w:szCs w:val="24"/>
          <w:lang w:val="en-US"/>
        </w:rPr>
      </w:pPr>
      <w:r w:rsidRPr="005B3473">
        <w:rPr>
          <w:b/>
          <w:spacing w:val="3"/>
          <w:sz w:val="24"/>
          <w:szCs w:val="24"/>
          <w:lang w:val="en-US"/>
        </w:rPr>
        <w:t>Minutes No.</w:t>
      </w:r>
      <w:r w:rsidR="00B720D7" w:rsidRPr="00B720D7">
        <w:rPr>
          <w:b/>
          <w:spacing w:val="3"/>
          <w:sz w:val="24"/>
          <w:szCs w:val="24"/>
          <w:lang w:val="en-US"/>
        </w:rPr>
        <w:t>11/16</w:t>
      </w:r>
    </w:p>
    <w:p w14:paraId="0F3B31B3" w14:textId="77777777" w:rsidR="00B720D7" w:rsidRPr="00AF686B" w:rsidRDefault="00DD6586" w:rsidP="00AF686B">
      <w:pPr>
        <w:shd w:val="clear" w:color="auto" w:fill="FFFFFF"/>
        <w:ind w:left="5272"/>
        <w:jc w:val="right"/>
        <w:rPr>
          <w:b/>
          <w:spacing w:val="3"/>
          <w:sz w:val="24"/>
          <w:szCs w:val="24"/>
          <w:lang w:val="en-US"/>
        </w:rPr>
      </w:pPr>
      <w:r w:rsidRPr="00AF686B">
        <w:rPr>
          <w:b/>
          <w:spacing w:val="3"/>
          <w:sz w:val="24"/>
          <w:szCs w:val="24"/>
          <w:lang w:val="en-US"/>
        </w:rPr>
        <w:t>d</w:t>
      </w:r>
      <w:r w:rsidR="00B720D7" w:rsidRPr="00AF686B">
        <w:rPr>
          <w:b/>
          <w:spacing w:val="3"/>
          <w:sz w:val="24"/>
          <w:szCs w:val="24"/>
          <w:lang w:val="en-US"/>
        </w:rPr>
        <w:t>ated</w:t>
      </w:r>
      <w:r w:rsidRPr="00AF686B">
        <w:rPr>
          <w:b/>
          <w:spacing w:val="3"/>
          <w:sz w:val="24"/>
          <w:szCs w:val="24"/>
          <w:lang w:val="en-US"/>
        </w:rPr>
        <w:t xml:space="preserve"> </w:t>
      </w:r>
      <w:r w:rsidR="00B720D7" w:rsidRPr="00AF686B">
        <w:rPr>
          <w:b/>
          <w:spacing w:val="3"/>
          <w:sz w:val="24"/>
          <w:szCs w:val="24"/>
          <w:lang w:val="en-US"/>
        </w:rPr>
        <w:t>12.12.</w:t>
      </w:r>
      <w:r w:rsidRPr="00AF686B">
        <w:rPr>
          <w:b/>
          <w:spacing w:val="3"/>
          <w:sz w:val="24"/>
          <w:szCs w:val="24"/>
          <w:lang w:val="en-US"/>
        </w:rPr>
        <w:t>2016</w:t>
      </w:r>
    </w:p>
    <w:p w14:paraId="1D3D4699" w14:textId="77777777" w:rsidR="00DB34CB" w:rsidRPr="00DD6586" w:rsidRDefault="00DB34CB" w:rsidP="00C2391C">
      <w:pPr>
        <w:tabs>
          <w:tab w:val="left" w:pos="1086"/>
        </w:tabs>
        <w:jc w:val="center"/>
        <w:rPr>
          <w:sz w:val="24"/>
          <w:szCs w:val="24"/>
          <w:lang w:val="en-US"/>
        </w:rPr>
      </w:pPr>
    </w:p>
    <w:p w14:paraId="52CA10B5" w14:textId="63309412" w:rsidR="00DB34CB" w:rsidRPr="000921E3" w:rsidRDefault="000921E3" w:rsidP="000921E3">
      <w:pPr>
        <w:tabs>
          <w:tab w:val="left" w:pos="1086"/>
        </w:tabs>
        <w:jc w:val="right"/>
        <w:rPr>
          <w:b/>
          <w:bCs/>
          <w:sz w:val="24"/>
          <w:szCs w:val="24"/>
          <w:lang w:val="en-US"/>
        </w:rPr>
      </w:pPr>
      <w:r w:rsidRPr="0067320B">
        <w:rPr>
          <w:b/>
          <w:bCs/>
          <w:sz w:val="24"/>
          <w:szCs w:val="24"/>
          <w:lang w:val="en-US"/>
        </w:rPr>
        <w:t xml:space="preserve">            </w:t>
      </w:r>
      <w:r w:rsidRPr="000921E3">
        <w:rPr>
          <w:b/>
          <w:bCs/>
          <w:sz w:val="24"/>
          <w:szCs w:val="24"/>
          <w:lang w:val="en-US"/>
        </w:rPr>
        <w:t xml:space="preserve">     As amended and supplemented </w:t>
      </w:r>
    </w:p>
    <w:p w14:paraId="59AD4FC7" w14:textId="6C91EEE5" w:rsidR="000921E3" w:rsidRPr="000921E3" w:rsidRDefault="000921E3" w:rsidP="000921E3">
      <w:pPr>
        <w:tabs>
          <w:tab w:val="left" w:pos="1086"/>
        </w:tabs>
        <w:jc w:val="right"/>
        <w:rPr>
          <w:b/>
          <w:bCs/>
          <w:sz w:val="24"/>
          <w:szCs w:val="24"/>
          <w:lang w:val="en-US"/>
        </w:rPr>
      </w:pPr>
      <w:r w:rsidRPr="000921E3">
        <w:rPr>
          <w:b/>
          <w:bCs/>
          <w:sz w:val="24"/>
          <w:szCs w:val="24"/>
          <w:lang w:val="en-US"/>
        </w:rPr>
        <w:t xml:space="preserve">Resolution of “Samruk-Energy” JSC Board of Directors </w:t>
      </w:r>
    </w:p>
    <w:p w14:paraId="3586C705" w14:textId="4D466532" w:rsidR="000921E3" w:rsidRPr="000921E3" w:rsidRDefault="000921E3" w:rsidP="000921E3">
      <w:pPr>
        <w:tabs>
          <w:tab w:val="left" w:pos="1086"/>
        </w:tabs>
        <w:jc w:val="right"/>
        <w:rPr>
          <w:b/>
          <w:bCs/>
          <w:sz w:val="24"/>
          <w:szCs w:val="24"/>
          <w:lang w:val="en-US"/>
        </w:rPr>
      </w:pPr>
      <w:r w:rsidRPr="000921E3">
        <w:rPr>
          <w:b/>
          <w:bCs/>
          <w:sz w:val="24"/>
          <w:szCs w:val="24"/>
          <w:lang w:val="en-US"/>
        </w:rPr>
        <w:t>Minutes No. 05/18 dated May 25,  2018</w:t>
      </w:r>
    </w:p>
    <w:p w14:paraId="20A50B41" w14:textId="769CE411" w:rsidR="000921E3" w:rsidRPr="000921E3" w:rsidRDefault="000921E3" w:rsidP="000921E3">
      <w:pPr>
        <w:tabs>
          <w:tab w:val="left" w:pos="1086"/>
        </w:tabs>
        <w:jc w:val="right"/>
        <w:rPr>
          <w:b/>
          <w:bCs/>
          <w:sz w:val="24"/>
          <w:szCs w:val="24"/>
          <w:lang w:val="en-US"/>
        </w:rPr>
      </w:pPr>
      <w:r w:rsidRPr="000921E3">
        <w:rPr>
          <w:b/>
          <w:bCs/>
          <w:sz w:val="24"/>
          <w:szCs w:val="24"/>
          <w:lang w:val="en-US"/>
        </w:rPr>
        <w:t>Minutes No. 15/25 dated September 12, 2025</w:t>
      </w:r>
    </w:p>
    <w:p w14:paraId="2CEFC147" w14:textId="77777777" w:rsidR="00DB34CB" w:rsidRPr="00DD6586" w:rsidRDefault="00DB34CB" w:rsidP="00C2391C">
      <w:pPr>
        <w:tabs>
          <w:tab w:val="left" w:pos="1086"/>
        </w:tabs>
        <w:jc w:val="center"/>
        <w:rPr>
          <w:sz w:val="24"/>
          <w:szCs w:val="24"/>
          <w:lang w:val="en-US"/>
        </w:rPr>
      </w:pPr>
    </w:p>
    <w:p w14:paraId="04D68C40" w14:textId="77777777" w:rsidR="00DB34CB" w:rsidRPr="00DD6586" w:rsidRDefault="00DB34CB" w:rsidP="00C2391C">
      <w:pPr>
        <w:tabs>
          <w:tab w:val="left" w:pos="1086"/>
        </w:tabs>
        <w:jc w:val="center"/>
        <w:rPr>
          <w:sz w:val="24"/>
          <w:szCs w:val="24"/>
          <w:lang w:val="en-US"/>
        </w:rPr>
      </w:pPr>
    </w:p>
    <w:p w14:paraId="35CF235B" w14:textId="77777777" w:rsidR="00DB34CB" w:rsidRPr="00DD6586" w:rsidRDefault="00DB34CB" w:rsidP="00C2391C">
      <w:pPr>
        <w:tabs>
          <w:tab w:val="left" w:pos="1086"/>
        </w:tabs>
        <w:jc w:val="center"/>
        <w:rPr>
          <w:sz w:val="24"/>
          <w:szCs w:val="24"/>
          <w:lang w:val="en-US"/>
        </w:rPr>
      </w:pPr>
    </w:p>
    <w:p w14:paraId="668C250F" w14:textId="77777777" w:rsidR="00DB34CB" w:rsidRPr="00DD6586" w:rsidRDefault="00DB34CB" w:rsidP="00C2391C">
      <w:pPr>
        <w:tabs>
          <w:tab w:val="left" w:pos="1086"/>
        </w:tabs>
        <w:jc w:val="center"/>
        <w:rPr>
          <w:sz w:val="24"/>
          <w:szCs w:val="24"/>
          <w:lang w:val="en-US"/>
        </w:rPr>
      </w:pPr>
    </w:p>
    <w:p w14:paraId="2976A9D6" w14:textId="77777777" w:rsidR="00DB34CB" w:rsidRPr="00DD6586" w:rsidRDefault="00DD6586" w:rsidP="00DB34CB">
      <w:pPr>
        <w:tabs>
          <w:tab w:val="left" w:pos="1086"/>
        </w:tabs>
        <w:jc w:val="center"/>
        <w:rPr>
          <w:sz w:val="28"/>
          <w:szCs w:val="28"/>
          <w:lang w:val="en-US"/>
        </w:rPr>
      </w:pPr>
      <w:r>
        <w:rPr>
          <w:b/>
          <w:sz w:val="28"/>
          <w:szCs w:val="28"/>
          <w:lang w:val="en-US"/>
        </w:rPr>
        <w:t xml:space="preserve">CORPORATE GOVERNANCE SYSTEM </w:t>
      </w:r>
    </w:p>
    <w:p w14:paraId="485E341C" w14:textId="77777777" w:rsidR="00DB34CB" w:rsidRPr="00DD6586" w:rsidRDefault="00DB34CB" w:rsidP="00DB34CB">
      <w:pPr>
        <w:jc w:val="center"/>
        <w:rPr>
          <w:sz w:val="24"/>
          <w:szCs w:val="24"/>
          <w:lang w:val="en-US"/>
        </w:rPr>
      </w:pPr>
    </w:p>
    <w:p w14:paraId="6101E6F1" w14:textId="77777777" w:rsidR="00DB34CB" w:rsidRPr="00DD6586" w:rsidRDefault="00DB34CB" w:rsidP="00DB34CB">
      <w:pPr>
        <w:jc w:val="center"/>
        <w:rPr>
          <w:sz w:val="24"/>
          <w:szCs w:val="24"/>
          <w:lang w:val="en-US"/>
        </w:rPr>
      </w:pPr>
    </w:p>
    <w:p w14:paraId="2105A46A" w14:textId="77777777" w:rsidR="00DB34CB" w:rsidRPr="00DD6586" w:rsidRDefault="00DB34CB" w:rsidP="00DB34CB">
      <w:pPr>
        <w:jc w:val="center"/>
        <w:rPr>
          <w:sz w:val="24"/>
          <w:szCs w:val="24"/>
          <w:lang w:val="en-US"/>
        </w:rPr>
      </w:pPr>
    </w:p>
    <w:p w14:paraId="70812975" w14:textId="77777777" w:rsidR="00DB34CB" w:rsidRPr="00DD6586" w:rsidRDefault="00DB34CB" w:rsidP="00DB34CB">
      <w:pPr>
        <w:jc w:val="center"/>
        <w:rPr>
          <w:sz w:val="24"/>
          <w:szCs w:val="24"/>
          <w:lang w:val="en-US"/>
        </w:rPr>
      </w:pPr>
    </w:p>
    <w:p w14:paraId="26205B20" w14:textId="77777777" w:rsidR="00DB34CB" w:rsidRPr="00DD6586" w:rsidRDefault="00DB34CB" w:rsidP="00DB34CB">
      <w:pPr>
        <w:jc w:val="center"/>
        <w:rPr>
          <w:sz w:val="24"/>
          <w:szCs w:val="24"/>
          <w:lang w:val="en-US"/>
        </w:rPr>
      </w:pPr>
    </w:p>
    <w:p w14:paraId="4254AA93" w14:textId="77777777" w:rsidR="00DB34CB" w:rsidRPr="00DD6586" w:rsidRDefault="00DB34CB" w:rsidP="00DB34CB">
      <w:pPr>
        <w:jc w:val="center"/>
        <w:rPr>
          <w:sz w:val="24"/>
          <w:szCs w:val="24"/>
          <w:lang w:val="en-US"/>
        </w:rPr>
      </w:pPr>
    </w:p>
    <w:p w14:paraId="1158312A" w14:textId="3DDB648B" w:rsidR="00AF686B" w:rsidRPr="005B3473" w:rsidRDefault="00DD6586" w:rsidP="00AF686B">
      <w:pPr>
        <w:pStyle w:val="24"/>
        <w:shd w:val="clear" w:color="auto" w:fill="auto"/>
        <w:spacing w:before="0"/>
        <w:ind w:right="440"/>
        <w:rPr>
          <w:b w:val="0"/>
          <w:lang w:val="en-US"/>
        </w:rPr>
      </w:pPr>
      <w:r w:rsidRPr="005B3473">
        <w:rPr>
          <w:rStyle w:val="23"/>
          <w:b/>
          <w:color w:val="000000"/>
          <w:lang w:val="en-US"/>
        </w:rPr>
        <w:t>REGULATION</w:t>
      </w:r>
      <w:r w:rsidR="000921E3">
        <w:rPr>
          <w:rStyle w:val="23"/>
          <w:b/>
          <w:color w:val="000000"/>
          <w:lang w:val="en-US"/>
        </w:rPr>
        <w:t>S</w:t>
      </w:r>
      <w:r w:rsidRPr="005B3473">
        <w:rPr>
          <w:rStyle w:val="23"/>
          <w:b/>
          <w:color w:val="000000"/>
          <w:lang w:val="en-US"/>
        </w:rPr>
        <w:t xml:space="preserve"> ON THE </w:t>
      </w:r>
      <w:r w:rsidR="007A3BBD">
        <w:rPr>
          <w:rStyle w:val="23"/>
          <w:b/>
          <w:color w:val="000000"/>
          <w:lang w:val="en-US"/>
        </w:rPr>
        <w:t>AUDIT</w:t>
      </w:r>
      <w:r w:rsidRPr="005B3473">
        <w:rPr>
          <w:rStyle w:val="23"/>
          <w:b/>
          <w:color w:val="000000"/>
          <w:lang w:val="en-US"/>
        </w:rPr>
        <w:t xml:space="preserve"> COMMITTEE OF </w:t>
      </w:r>
      <w:r w:rsidR="00AF686B">
        <w:rPr>
          <w:rStyle w:val="23"/>
          <w:b/>
          <w:color w:val="000000"/>
          <w:lang w:val="en-US"/>
        </w:rPr>
        <w:t>“</w:t>
      </w:r>
      <w:r w:rsidR="00AF686B" w:rsidRPr="005B3473">
        <w:rPr>
          <w:rStyle w:val="23"/>
          <w:b/>
          <w:color w:val="000000"/>
          <w:lang w:val="en-US"/>
        </w:rPr>
        <w:t xml:space="preserve">SAMRUK-ENERGY” JSC </w:t>
      </w:r>
    </w:p>
    <w:p w14:paraId="45209BF9" w14:textId="7F62CD61" w:rsidR="007A3BBD" w:rsidRDefault="007A3BBD" w:rsidP="00DD6586">
      <w:pPr>
        <w:pStyle w:val="24"/>
        <w:shd w:val="clear" w:color="auto" w:fill="auto"/>
        <w:spacing w:before="0"/>
        <w:ind w:right="440"/>
        <w:rPr>
          <w:rStyle w:val="23"/>
          <w:b/>
          <w:color w:val="000000"/>
          <w:lang w:val="en-US"/>
        </w:rPr>
      </w:pPr>
      <w:r>
        <w:rPr>
          <w:rStyle w:val="23"/>
          <w:b/>
          <w:color w:val="000000"/>
          <w:lang w:val="en-US"/>
        </w:rPr>
        <w:t xml:space="preserve">BOARD OF DIRECTORS </w:t>
      </w:r>
    </w:p>
    <w:p w14:paraId="6D8D5F28" w14:textId="77777777" w:rsidR="00DB34CB" w:rsidRPr="00DD6586" w:rsidRDefault="00DB34CB" w:rsidP="00DB34CB">
      <w:pPr>
        <w:jc w:val="center"/>
        <w:rPr>
          <w:b/>
          <w:sz w:val="36"/>
          <w:szCs w:val="36"/>
          <w:lang w:val="en-US"/>
        </w:rPr>
      </w:pPr>
      <w:r w:rsidRPr="00DD6586">
        <w:rPr>
          <w:b/>
          <w:sz w:val="36"/>
          <w:szCs w:val="36"/>
          <w:lang w:val="en-US"/>
        </w:rPr>
        <w:t>___________________________________________________</w:t>
      </w:r>
    </w:p>
    <w:p w14:paraId="63887824" w14:textId="77777777" w:rsidR="00DB34CB" w:rsidRPr="00DD6586" w:rsidRDefault="00DB34CB" w:rsidP="00DB34CB">
      <w:pPr>
        <w:jc w:val="center"/>
        <w:rPr>
          <w:sz w:val="36"/>
          <w:szCs w:val="36"/>
          <w:lang w:val="en-US"/>
        </w:rPr>
      </w:pPr>
    </w:p>
    <w:p w14:paraId="0575EB9A" w14:textId="77777777" w:rsidR="00313158" w:rsidRPr="00DD6586" w:rsidRDefault="00DD6586" w:rsidP="004F4D12">
      <w:pPr>
        <w:jc w:val="center"/>
        <w:rPr>
          <w:sz w:val="24"/>
          <w:szCs w:val="24"/>
          <w:lang w:val="en-US"/>
        </w:rPr>
      </w:pPr>
      <w:r>
        <w:rPr>
          <w:b/>
          <w:sz w:val="36"/>
          <w:szCs w:val="36"/>
          <w:lang w:val="en-US"/>
        </w:rPr>
        <w:t>PSM</w:t>
      </w:r>
      <w:r w:rsidR="002267A5" w:rsidRPr="00DD6586">
        <w:rPr>
          <w:b/>
          <w:sz w:val="36"/>
          <w:szCs w:val="36"/>
          <w:lang w:val="en-US"/>
        </w:rPr>
        <w:t xml:space="preserve"> 01-02-1</w:t>
      </w:r>
      <w:r w:rsidR="007A3BBD">
        <w:rPr>
          <w:b/>
          <w:sz w:val="36"/>
          <w:szCs w:val="36"/>
          <w:lang w:val="en-US"/>
        </w:rPr>
        <w:t>6</w:t>
      </w:r>
    </w:p>
    <w:p w14:paraId="17DC235A" w14:textId="77777777" w:rsidR="00313158" w:rsidRPr="00DD6586" w:rsidRDefault="00313158" w:rsidP="004F4D12">
      <w:pPr>
        <w:jc w:val="center"/>
        <w:rPr>
          <w:sz w:val="24"/>
          <w:szCs w:val="24"/>
          <w:lang w:val="en-US"/>
        </w:rPr>
      </w:pPr>
    </w:p>
    <w:p w14:paraId="7344F435" w14:textId="77777777" w:rsidR="00313158" w:rsidRPr="00DD6586" w:rsidRDefault="00313158" w:rsidP="004F4D12">
      <w:pPr>
        <w:jc w:val="center"/>
        <w:rPr>
          <w:sz w:val="24"/>
          <w:szCs w:val="24"/>
          <w:lang w:val="en-US"/>
        </w:rPr>
      </w:pPr>
    </w:p>
    <w:p w14:paraId="37597E28" w14:textId="77777777" w:rsidR="00313158" w:rsidRPr="00DD6586" w:rsidRDefault="00313158" w:rsidP="004F4D12">
      <w:pPr>
        <w:jc w:val="center"/>
        <w:rPr>
          <w:sz w:val="24"/>
          <w:szCs w:val="24"/>
          <w:lang w:val="en-US"/>
        </w:rPr>
      </w:pPr>
    </w:p>
    <w:p w14:paraId="7F498364" w14:textId="77777777" w:rsidR="00313158" w:rsidRPr="00DD6586" w:rsidRDefault="00313158" w:rsidP="004F4D12">
      <w:pPr>
        <w:jc w:val="center"/>
        <w:rPr>
          <w:sz w:val="24"/>
          <w:szCs w:val="24"/>
          <w:lang w:val="en-US"/>
        </w:rPr>
      </w:pPr>
    </w:p>
    <w:p w14:paraId="4242A2BE" w14:textId="77777777" w:rsidR="00313158" w:rsidRPr="00DD6586" w:rsidRDefault="00313158" w:rsidP="004F4D12">
      <w:pPr>
        <w:jc w:val="center"/>
        <w:rPr>
          <w:b/>
          <w:sz w:val="24"/>
          <w:szCs w:val="24"/>
          <w:lang w:val="en-US"/>
        </w:rPr>
      </w:pPr>
    </w:p>
    <w:p w14:paraId="116A1FFA" w14:textId="77777777" w:rsidR="00313158" w:rsidRPr="00DD6586" w:rsidRDefault="00313158" w:rsidP="004F4D12">
      <w:pPr>
        <w:jc w:val="center"/>
        <w:rPr>
          <w:b/>
          <w:sz w:val="24"/>
          <w:szCs w:val="24"/>
          <w:lang w:val="en-US"/>
        </w:rPr>
      </w:pPr>
    </w:p>
    <w:p w14:paraId="2F598234" w14:textId="77777777" w:rsidR="00313158" w:rsidRPr="00DD6586" w:rsidRDefault="00313158" w:rsidP="004F4D12">
      <w:pPr>
        <w:jc w:val="center"/>
        <w:rPr>
          <w:b/>
          <w:sz w:val="24"/>
          <w:szCs w:val="24"/>
          <w:lang w:val="en-US"/>
        </w:rPr>
      </w:pPr>
    </w:p>
    <w:p w14:paraId="58717CB4" w14:textId="77777777" w:rsidR="00313158" w:rsidRPr="00DD6586" w:rsidRDefault="00313158" w:rsidP="004F4D12">
      <w:pPr>
        <w:jc w:val="center"/>
        <w:rPr>
          <w:b/>
          <w:sz w:val="24"/>
          <w:szCs w:val="24"/>
          <w:lang w:val="en-US"/>
        </w:rPr>
      </w:pPr>
    </w:p>
    <w:p w14:paraId="14C9FBB5" w14:textId="77777777" w:rsidR="00D56142" w:rsidRPr="00DD6586" w:rsidRDefault="00D56142" w:rsidP="004F4D12">
      <w:pPr>
        <w:jc w:val="center"/>
        <w:rPr>
          <w:b/>
          <w:sz w:val="24"/>
          <w:szCs w:val="24"/>
          <w:lang w:val="en-US"/>
        </w:rPr>
      </w:pPr>
    </w:p>
    <w:p w14:paraId="23C9FAF7" w14:textId="77777777" w:rsidR="002267A5" w:rsidRPr="00DD6586" w:rsidRDefault="002267A5" w:rsidP="004F4D12">
      <w:pPr>
        <w:jc w:val="center"/>
        <w:rPr>
          <w:b/>
          <w:sz w:val="24"/>
          <w:szCs w:val="24"/>
          <w:lang w:val="en-US"/>
        </w:rPr>
      </w:pPr>
    </w:p>
    <w:p w14:paraId="16AD8FA7" w14:textId="77777777" w:rsidR="00D56142" w:rsidRPr="00DD6586" w:rsidRDefault="00D56142" w:rsidP="004F4D12">
      <w:pPr>
        <w:jc w:val="center"/>
        <w:rPr>
          <w:b/>
          <w:sz w:val="24"/>
          <w:szCs w:val="24"/>
          <w:lang w:val="en-US"/>
        </w:rPr>
      </w:pPr>
    </w:p>
    <w:p w14:paraId="1B6CBCCE" w14:textId="77777777" w:rsidR="00D56142" w:rsidRPr="00DD6586" w:rsidRDefault="00D56142" w:rsidP="004F4D12">
      <w:pPr>
        <w:jc w:val="center"/>
        <w:rPr>
          <w:b/>
          <w:sz w:val="24"/>
          <w:szCs w:val="24"/>
          <w:lang w:val="en-US"/>
        </w:rPr>
      </w:pPr>
    </w:p>
    <w:p w14:paraId="3593FB16" w14:textId="77777777" w:rsidR="00D56142" w:rsidRPr="00DD6586" w:rsidRDefault="00D56142" w:rsidP="004F4D12">
      <w:pPr>
        <w:jc w:val="center"/>
        <w:rPr>
          <w:b/>
          <w:sz w:val="24"/>
          <w:szCs w:val="24"/>
          <w:lang w:val="en-US"/>
        </w:rPr>
      </w:pPr>
    </w:p>
    <w:p w14:paraId="09144314" w14:textId="77777777" w:rsidR="00555265" w:rsidRPr="00DD6586" w:rsidRDefault="00555265" w:rsidP="004F4D12">
      <w:pPr>
        <w:jc w:val="center"/>
        <w:rPr>
          <w:b/>
          <w:sz w:val="24"/>
          <w:szCs w:val="24"/>
          <w:lang w:val="en-US"/>
        </w:rPr>
      </w:pPr>
    </w:p>
    <w:p w14:paraId="695DFFB3" w14:textId="77777777" w:rsidR="00555265" w:rsidRPr="00DD6586" w:rsidRDefault="00555265" w:rsidP="004F4D12">
      <w:pPr>
        <w:jc w:val="center"/>
        <w:rPr>
          <w:b/>
          <w:sz w:val="24"/>
          <w:szCs w:val="24"/>
          <w:lang w:val="en-US"/>
        </w:rPr>
      </w:pPr>
    </w:p>
    <w:p w14:paraId="56276106" w14:textId="77777777" w:rsidR="00814C08" w:rsidRPr="00DD6586" w:rsidRDefault="00814C08" w:rsidP="004F4D12">
      <w:pPr>
        <w:jc w:val="center"/>
        <w:rPr>
          <w:b/>
          <w:sz w:val="24"/>
          <w:szCs w:val="24"/>
          <w:lang w:val="en-US"/>
        </w:rPr>
      </w:pPr>
    </w:p>
    <w:p w14:paraId="3FC20BB4" w14:textId="77777777" w:rsidR="00814C08" w:rsidRPr="00DD6586" w:rsidRDefault="00814C08" w:rsidP="004F4D12">
      <w:pPr>
        <w:jc w:val="center"/>
        <w:rPr>
          <w:b/>
          <w:sz w:val="24"/>
          <w:szCs w:val="24"/>
          <w:lang w:val="en-US"/>
        </w:rPr>
      </w:pPr>
    </w:p>
    <w:p w14:paraId="1247E125" w14:textId="77777777" w:rsidR="00814C08" w:rsidRPr="00DD6586" w:rsidRDefault="00814C08" w:rsidP="004F4D12">
      <w:pPr>
        <w:jc w:val="center"/>
        <w:rPr>
          <w:b/>
          <w:sz w:val="24"/>
          <w:szCs w:val="24"/>
          <w:lang w:val="en-US"/>
        </w:rPr>
      </w:pPr>
    </w:p>
    <w:p w14:paraId="6A94F95E" w14:textId="77777777" w:rsidR="00814C08" w:rsidRPr="00DD6586" w:rsidRDefault="00814C08" w:rsidP="004F4D12">
      <w:pPr>
        <w:jc w:val="center"/>
        <w:rPr>
          <w:b/>
          <w:sz w:val="24"/>
          <w:szCs w:val="24"/>
          <w:lang w:val="en-US"/>
        </w:rPr>
      </w:pPr>
    </w:p>
    <w:p w14:paraId="702F7C70" w14:textId="77777777" w:rsidR="00814C08" w:rsidRPr="00DD6586" w:rsidRDefault="00814C08" w:rsidP="004F4D12">
      <w:pPr>
        <w:jc w:val="center"/>
        <w:rPr>
          <w:b/>
          <w:sz w:val="24"/>
          <w:szCs w:val="24"/>
          <w:lang w:val="en-US"/>
        </w:rPr>
      </w:pPr>
    </w:p>
    <w:p w14:paraId="68C5C71A" w14:textId="77777777" w:rsidR="008A64EC" w:rsidRPr="00DD6586" w:rsidRDefault="00DD6586" w:rsidP="007F701E">
      <w:pPr>
        <w:jc w:val="center"/>
        <w:rPr>
          <w:b/>
          <w:sz w:val="28"/>
          <w:szCs w:val="28"/>
          <w:lang w:val="en-US"/>
        </w:rPr>
      </w:pPr>
      <w:r>
        <w:rPr>
          <w:b/>
          <w:sz w:val="28"/>
          <w:szCs w:val="28"/>
          <w:lang w:val="en-US"/>
        </w:rPr>
        <w:t>Astana</w:t>
      </w:r>
      <w:r w:rsidR="007F701E" w:rsidRPr="00DD6586">
        <w:rPr>
          <w:b/>
          <w:sz w:val="28"/>
          <w:szCs w:val="28"/>
          <w:lang w:val="en-US"/>
        </w:rPr>
        <w:t xml:space="preserve"> 201</w:t>
      </w:r>
      <w:r w:rsidR="000873C1" w:rsidRPr="00DD6586">
        <w:rPr>
          <w:b/>
          <w:sz w:val="28"/>
          <w:szCs w:val="28"/>
          <w:lang w:val="en-US"/>
        </w:rPr>
        <w:t>6</w:t>
      </w:r>
    </w:p>
    <w:p w14:paraId="06741860" w14:textId="1F0DC942" w:rsidR="0091370B" w:rsidRPr="00DD6586" w:rsidRDefault="008A64EC" w:rsidP="008A64EC">
      <w:pPr>
        <w:jc w:val="center"/>
        <w:rPr>
          <w:b/>
          <w:caps/>
          <w:sz w:val="24"/>
          <w:szCs w:val="24"/>
          <w:lang w:val="en-US"/>
        </w:rPr>
      </w:pPr>
      <w:r w:rsidRPr="00DD6586">
        <w:rPr>
          <w:b/>
          <w:sz w:val="28"/>
          <w:szCs w:val="28"/>
          <w:lang w:val="en-US"/>
        </w:rPr>
        <w:br w:type="page"/>
      </w:r>
      <w:r w:rsidR="000B0263">
        <w:rPr>
          <w:b/>
          <w:sz w:val="28"/>
          <w:szCs w:val="28"/>
          <w:lang w:val="en-US"/>
        </w:rPr>
        <w:lastRenderedPageBreak/>
        <w:t xml:space="preserve">Record sheet of amendments and additions </w:t>
      </w:r>
    </w:p>
    <w:p w14:paraId="2ED7CBE1" w14:textId="77777777" w:rsidR="0091370B" w:rsidRPr="00DD6586" w:rsidRDefault="0091370B" w:rsidP="0091370B">
      <w:pPr>
        <w:rPr>
          <w:sz w:val="28"/>
          <w:szCs w:val="28"/>
          <w:lang w:val="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5"/>
        <w:gridCol w:w="1430"/>
        <w:gridCol w:w="1470"/>
        <w:gridCol w:w="2350"/>
        <w:gridCol w:w="1766"/>
        <w:gridCol w:w="2321"/>
      </w:tblGrid>
      <w:tr w:rsidR="0091370B" w:rsidRPr="004C42A7" w14:paraId="3798E69B" w14:textId="77777777" w:rsidTr="008D6FA0">
        <w:trPr>
          <w:trHeight w:val="844"/>
        </w:trPr>
        <w:tc>
          <w:tcPr>
            <w:tcW w:w="349" w:type="pct"/>
            <w:tcBorders>
              <w:top w:val="single" w:sz="4" w:space="0" w:color="auto"/>
              <w:left w:val="single" w:sz="4" w:space="0" w:color="auto"/>
              <w:bottom w:val="single" w:sz="4" w:space="0" w:color="auto"/>
              <w:right w:val="single" w:sz="4" w:space="0" w:color="auto"/>
            </w:tcBorders>
            <w:shd w:val="clear" w:color="auto" w:fill="E6E6E6"/>
            <w:vAlign w:val="center"/>
          </w:tcPr>
          <w:p w14:paraId="27B548A3" w14:textId="77777777" w:rsidR="0091370B" w:rsidRPr="00DD6586" w:rsidRDefault="00DD6586" w:rsidP="005B7B54">
            <w:pPr>
              <w:jc w:val="center"/>
              <w:rPr>
                <w:b/>
                <w:sz w:val="24"/>
                <w:szCs w:val="24"/>
                <w:lang w:val="en-US"/>
              </w:rPr>
            </w:pPr>
            <w:r>
              <w:rPr>
                <w:b/>
                <w:sz w:val="24"/>
                <w:szCs w:val="24"/>
                <w:lang w:val="en-US"/>
              </w:rPr>
              <w:t>No.</w:t>
            </w:r>
          </w:p>
        </w:tc>
        <w:tc>
          <w:tcPr>
            <w:tcW w:w="650" w:type="pct"/>
            <w:tcBorders>
              <w:top w:val="single" w:sz="4" w:space="0" w:color="auto"/>
              <w:left w:val="single" w:sz="4" w:space="0" w:color="auto"/>
              <w:bottom w:val="single" w:sz="4" w:space="0" w:color="auto"/>
              <w:right w:val="single" w:sz="4" w:space="0" w:color="auto"/>
            </w:tcBorders>
            <w:shd w:val="clear" w:color="auto" w:fill="E6E6E6"/>
            <w:vAlign w:val="center"/>
          </w:tcPr>
          <w:p w14:paraId="70B05D25" w14:textId="77777777" w:rsidR="0091370B" w:rsidRPr="00DD6586" w:rsidRDefault="00DD6586" w:rsidP="005B7B54">
            <w:pPr>
              <w:jc w:val="center"/>
              <w:rPr>
                <w:b/>
                <w:sz w:val="24"/>
                <w:szCs w:val="24"/>
              </w:rPr>
            </w:pPr>
            <w:r>
              <w:rPr>
                <w:b/>
                <w:sz w:val="24"/>
                <w:szCs w:val="24"/>
                <w:lang w:val="en-US"/>
              </w:rPr>
              <w:t>No</w:t>
            </w:r>
            <w:r w:rsidRPr="00DD6586">
              <w:rPr>
                <w:b/>
                <w:sz w:val="24"/>
                <w:szCs w:val="24"/>
              </w:rPr>
              <w:t xml:space="preserve">. </w:t>
            </w:r>
            <w:r>
              <w:rPr>
                <w:b/>
                <w:sz w:val="24"/>
                <w:szCs w:val="24"/>
                <w:lang w:val="en-US"/>
              </w:rPr>
              <w:t>of an amendment</w:t>
            </w:r>
          </w:p>
        </w:tc>
        <w:tc>
          <w:tcPr>
            <w:tcW w:w="712" w:type="pct"/>
            <w:tcBorders>
              <w:top w:val="single" w:sz="4" w:space="0" w:color="auto"/>
              <w:left w:val="single" w:sz="4" w:space="0" w:color="auto"/>
              <w:bottom w:val="single" w:sz="4" w:space="0" w:color="auto"/>
              <w:right w:val="single" w:sz="4" w:space="0" w:color="auto"/>
            </w:tcBorders>
            <w:shd w:val="clear" w:color="auto" w:fill="E6E6E6"/>
            <w:vAlign w:val="center"/>
          </w:tcPr>
          <w:p w14:paraId="38F23CAB" w14:textId="77777777" w:rsidR="0091370B" w:rsidRPr="00DD6586" w:rsidRDefault="00DD6586" w:rsidP="005B7B54">
            <w:pPr>
              <w:jc w:val="center"/>
              <w:rPr>
                <w:b/>
                <w:sz w:val="24"/>
                <w:szCs w:val="24"/>
              </w:rPr>
            </w:pPr>
            <w:r>
              <w:rPr>
                <w:b/>
                <w:sz w:val="24"/>
                <w:szCs w:val="24"/>
                <w:lang w:val="en-US"/>
              </w:rPr>
              <w:t>Page</w:t>
            </w:r>
            <w:r w:rsidRPr="00DD6586">
              <w:rPr>
                <w:b/>
                <w:sz w:val="24"/>
                <w:szCs w:val="24"/>
              </w:rPr>
              <w:t xml:space="preserve"> </w:t>
            </w:r>
            <w:r>
              <w:rPr>
                <w:b/>
                <w:sz w:val="24"/>
                <w:szCs w:val="24"/>
                <w:lang w:val="en-US"/>
              </w:rPr>
              <w:t>no</w:t>
            </w:r>
            <w:r w:rsidRPr="00DD6586">
              <w:rPr>
                <w:b/>
                <w:sz w:val="24"/>
                <w:szCs w:val="24"/>
              </w:rPr>
              <w:t xml:space="preserve">. </w:t>
            </w:r>
          </w:p>
        </w:tc>
        <w:tc>
          <w:tcPr>
            <w:tcW w:w="1081" w:type="pct"/>
            <w:tcBorders>
              <w:top w:val="single" w:sz="4" w:space="0" w:color="auto"/>
              <w:left w:val="single" w:sz="4" w:space="0" w:color="auto"/>
              <w:bottom w:val="single" w:sz="4" w:space="0" w:color="auto"/>
              <w:right w:val="single" w:sz="4" w:space="0" w:color="auto"/>
            </w:tcBorders>
            <w:shd w:val="clear" w:color="auto" w:fill="E6E6E6"/>
            <w:vAlign w:val="center"/>
          </w:tcPr>
          <w:p w14:paraId="400E3913" w14:textId="6C626D29" w:rsidR="0091370B" w:rsidRPr="00DD6586" w:rsidRDefault="000B0263" w:rsidP="005B7B54">
            <w:pPr>
              <w:jc w:val="center"/>
              <w:rPr>
                <w:b/>
                <w:sz w:val="24"/>
                <w:szCs w:val="24"/>
                <w:lang w:val="en-US"/>
              </w:rPr>
            </w:pPr>
            <w:r>
              <w:rPr>
                <w:b/>
                <w:sz w:val="24"/>
                <w:szCs w:val="24"/>
                <w:lang w:val="en-US"/>
              </w:rPr>
              <w:t>Date of amendment/addition</w:t>
            </w:r>
          </w:p>
        </w:tc>
        <w:tc>
          <w:tcPr>
            <w:tcW w:w="852" w:type="pct"/>
            <w:tcBorders>
              <w:top w:val="single" w:sz="4" w:space="0" w:color="auto"/>
              <w:left w:val="single" w:sz="4" w:space="0" w:color="auto"/>
              <w:bottom w:val="single" w:sz="4" w:space="0" w:color="auto"/>
              <w:right w:val="single" w:sz="4" w:space="0" w:color="auto"/>
            </w:tcBorders>
            <w:shd w:val="clear" w:color="auto" w:fill="E6E6E6"/>
            <w:vAlign w:val="center"/>
          </w:tcPr>
          <w:p w14:paraId="7CB05648" w14:textId="77777777" w:rsidR="0091370B" w:rsidRPr="00DD6586" w:rsidRDefault="00DD6586" w:rsidP="005B7B54">
            <w:pPr>
              <w:jc w:val="center"/>
              <w:rPr>
                <w:b/>
                <w:sz w:val="24"/>
                <w:szCs w:val="24"/>
                <w:lang w:val="en-US"/>
              </w:rPr>
            </w:pPr>
            <w:r>
              <w:rPr>
                <w:b/>
                <w:sz w:val="24"/>
                <w:szCs w:val="24"/>
                <w:lang w:val="en-US"/>
              </w:rPr>
              <w:t>Verification date</w:t>
            </w:r>
          </w:p>
        </w:tc>
        <w:tc>
          <w:tcPr>
            <w:tcW w:w="1115" w:type="pct"/>
            <w:tcBorders>
              <w:top w:val="single" w:sz="4" w:space="0" w:color="auto"/>
              <w:left w:val="single" w:sz="4" w:space="0" w:color="auto"/>
              <w:bottom w:val="single" w:sz="4" w:space="0" w:color="auto"/>
              <w:right w:val="single" w:sz="4" w:space="0" w:color="auto"/>
            </w:tcBorders>
            <w:shd w:val="clear" w:color="auto" w:fill="E6E6E6"/>
            <w:vAlign w:val="center"/>
          </w:tcPr>
          <w:p w14:paraId="13EAF3D5" w14:textId="77777777" w:rsidR="0091370B" w:rsidRPr="00DD6586" w:rsidRDefault="00DD6586" w:rsidP="005B7B54">
            <w:pPr>
              <w:jc w:val="center"/>
              <w:rPr>
                <w:b/>
                <w:sz w:val="24"/>
                <w:szCs w:val="24"/>
                <w:lang w:val="en-US"/>
              </w:rPr>
            </w:pPr>
            <w:r>
              <w:rPr>
                <w:b/>
                <w:sz w:val="24"/>
                <w:szCs w:val="24"/>
                <w:lang w:val="en-US"/>
              </w:rPr>
              <w:t>Signature of responsible person</w:t>
            </w:r>
          </w:p>
        </w:tc>
      </w:tr>
      <w:tr w:rsidR="0091370B" w:rsidRPr="004C42A7" w14:paraId="117945EB" w14:textId="77777777" w:rsidTr="008D6FA0">
        <w:trPr>
          <w:trHeight w:val="268"/>
        </w:trPr>
        <w:tc>
          <w:tcPr>
            <w:tcW w:w="349" w:type="pct"/>
            <w:tcBorders>
              <w:top w:val="single" w:sz="4" w:space="0" w:color="auto"/>
              <w:left w:val="single" w:sz="4" w:space="0" w:color="auto"/>
              <w:bottom w:val="single" w:sz="4" w:space="0" w:color="auto"/>
              <w:right w:val="single" w:sz="4" w:space="0" w:color="auto"/>
            </w:tcBorders>
          </w:tcPr>
          <w:p w14:paraId="7FD392EF" w14:textId="77777777" w:rsidR="0091370B" w:rsidRPr="004C42A7" w:rsidRDefault="0091370B" w:rsidP="005B7B54">
            <w:pPr>
              <w:jc w:val="center"/>
            </w:pPr>
            <w:r w:rsidRPr="004C42A7">
              <w:t>1</w:t>
            </w:r>
          </w:p>
        </w:tc>
        <w:tc>
          <w:tcPr>
            <w:tcW w:w="650" w:type="pct"/>
            <w:tcBorders>
              <w:top w:val="single" w:sz="4" w:space="0" w:color="auto"/>
              <w:left w:val="single" w:sz="4" w:space="0" w:color="auto"/>
              <w:bottom w:val="single" w:sz="4" w:space="0" w:color="auto"/>
              <w:right w:val="single" w:sz="4" w:space="0" w:color="auto"/>
            </w:tcBorders>
          </w:tcPr>
          <w:p w14:paraId="72B8D7BA" w14:textId="77777777" w:rsidR="0091370B" w:rsidRPr="004C42A7" w:rsidRDefault="0091370B" w:rsidP="005B7B54">
            <w:pPr>
              <w:jc w:val="center"/>
            </w:pPr>
            <w:r w:rsidRPr="004C42A7">
              <w:t>2</w:t>
            </w:r>
          </w:p>
        </w:tc>
        <w:tc>
          <w:tcPr>
            <w:tcW w:w="712" w:type="pct"/>
            <w:tcBorders>
              <w:top w:val="single" w:sz="4" w:space="0" w:color="auto"/>
              <w:left w:val="single" w:sz="4" w:space="0" w:color="auto"/>
              <w:bottom w:val="single" w:sz="4" w:space="0" w:color="auto"/>
              <w:right w:val="single" w:sz="4" w:space="0" w:color="auto"/>
            </w:tcBorders>
          </w:tcPr>
          <w:p w14:paraId="3838F2FB" w14:textId="77777777" w:rsidR="0091370B" w:rsidRPr="004C42A7" w:rsidRDefault="0091370B" w:rsidP="005B7B54">
            <w:pPr>
              <w:jc w:val="center"/>
            </w:pPr>
            <w:r w:rsidRPr="004C42A7">
              <w:t>3</w:t>
            </w:r>
          </w:p>
        </w:tc>
        <w:tc>
          <w:tcPr>
            <w:tcW w:w="1081" w:type="pct"/>
            <w:tcBorders>
              <w:top w:val="single" w:sz="4" w:space="0" w:color="auto"/>
              <w:left w:val="single" w:sz="4" w:space="0" w:color="auto"/>
              <w:bottom w:val="single" w:sz="4" w:space="0" w:color="auto"/>
              <w:right w:val="single" w:sz="4" w:space="0" w:color="auto"/>
            </w:tcBorders>
          </w:tcPr>
          <w:p w14:paraId="7BCE5D1F" w14:textId="77777777" w:rsidR="0091370B" w:rsidRPr="004C42A7" w:rsidRDefault="0091370B" w:rsidP="005B7B54">
            <w:pPr>
              <w:jc w:val="center"/>
            </w:pPr>
            <w:r w:rsidRPr="004C42A7">
              <w:t>4</w:t>
            </w:r>
          </w:p>
        </w:tc>
        <w:tc>
          <w:tcPr>
            <w:tcW w:w="852" w:type="pct"/>
            <w:tcBorders>
              <w:top w:val="single" w:sz="4" w:space="0" w:color="auto"/>
              <w:left w:val="single" w:sz="4" w:space="0" w:color="auto"/>
              <w:bottom w:val="single" w:sz="4" w:space="0" w:color="auto"/>
              <w:right w:val="single" w:sz="4" w:space="0" w:color="auto"/>
            </w:tcBorders>
          </w:tcPr>
          <w:p w14:paraId="36D77B94" w14:textId="77777777" w:rsidR="0091370B" w:rsidRPr="004C42A7" w:rsidRDefault="0091370B" w:rsidP="005B7B54">
            <w:pPr>
              <w:jc w:val="center"/>
            </w:pPr>
            <w:r w:rsidRPr="004C42A7">
              <w:t>5</w:t>
            </w:r>
          </w:p>
        </w:tc>
        <w:tc>
          <w:tcPr>
            <w:tcW w:w="1115" w:type="pct"/>
            <w:tcBorders>
              <w:top w:val="single" w:sz="4" w:space="0" w:color="auto"/>
              <w:left w:val="single" w:sz="4" w:space="0" w:color="auto"/>
              <w:bottom w:val="single" w:sz="4" w:space="0" w:color="auto"/>
              <w:right w:val="single" w:sz="4" w:space="0" w:color="auto"/>
            </w:tcBorders>
          </w:tcPr>
          <w:p w14:paraId="03ACA66D" w14:textId="77777777" w:rsidR="0091370B" w:rsidRPr="004C42A7" w:rsidRDefault="0091370B" w:rsidP="005B7B54">
            <w:pPr>
              <w:jc w:val="center"/>
            </w:pPr>
            <w:r w:rsidRPr="004C42A7">
              <w:t>6</w:t>
            </w:r>
          </w:p>
        </w:tc>
      </w:tr>
      <w:tr w:rsidR="0091370B" w:rsidRPr="004C42A7" w14:paraId="029A6991"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747C0330"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549338D4"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2EF8088A"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7C6C62B5"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6513AC05"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3EBB15CE" w14:textId="77777777" w:rsidR="0091370B" w:rsidRPr="004C42A7" w:rsidRDefault="0091370B" w:rsidP="005B7B54"/>
          <w:p w14:paraId="2A405F72" w14:textId="77777777" w:rsidR="0091370B" w:rsidRPr="004C42A7" w:rsidRDefault="0091370B" w:rsidP="005B7B54"/>
        </w:tc>
      </w:tr>
      <w:tr w:rsidR="0091370B" w:rsidRPr="004C42A7" w14:paraId="48576A67"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78D08849"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73094397"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4572FE5A"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67949E55"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4B8B0256"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2EE586D1" w14:textId="77777777" w:rsidR="0091370B" w:rsidRPr="004C42A7" w:rsidRDefault="0091370B" w:rsidP="005B7B54"/>
          <w:p w14:paraId="3671D725" w14:textId="77777777" w:rsidR="0091370B" w:rsidRPr="004C42A7" w:rsidRDefault="0091370B" w:rsidP="005B7B54"/>
        </w:tc>
      </w:tr>
      <w:tr w:rsidR="0091370B" w:rsidRPr="004C42A7" w14:paraId="4BB324C2"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5C99C197"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11A4A556"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746781CC"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41EB59BC"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7CDE470D"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7658C20B" w14:textId="77777777" w:rsidR="0091370B" w:rsidRPr="004C42A7" w:rsidRDefault="0091370B" w:rsidP="005B7B54"/>
          <w:p w14:paraId="461917CE" w14:textId="77777777" w:rsidR="0091370B" w:rsidRPr="004C42A7" w:rsidRDefault="0091370B" w:rsidP="005B7B54"/>
        </w:tc>
      </w:tr>
      <w:tr w:rsidR="0091370B" w:rsidRPr="004C42A7" w14:paraId="22721656"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32960809"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40BF07C7"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7B9A3435"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65D1CA11"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3C41CEE9"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43AB873A" w14:textId="77777777" w:rsidR="0091370B" w:rsidRPr="004C42A7" w:rsidRDefault="0091370B" w:rsidP="005B7B54"/>
          <w:p w14:paraId="266F99F5" w14:textId="77777777" w:rsidR="0091370B" w:rsidRPr="004C42A7" w:rsidRDefault="0091370B" w:rsidP="005B7B54"/>
        </w:tc>
      </w:tr>
      <w:tr w:rsidR="0091370B" w:rsidRPr="004C42A7" w14:paraId="0B5DD8A4"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0DCF9BEA"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709D1C19"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564BDED8"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37B0F6BC"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1AF66437"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796F4441" w14:textId="77777777" w:rsidR="0091370B" w:rsidRPr="004C42A7" w:rsidRDefault="0091370B" w:rsidP="005B7B54"/>
          <w:p w14:paraId="3C9A6D3F" w14:textId="77777777" w:rsidR="0091370B" w:rsidRPr="004C42A7" w:rsidRDefault="0091370B" w:rsidP="005B7B54"/>
        </w:tc>
      </w:tr>
      <w:tr w:rsidR="0091370B" w:rsidRPr="004C42A7" w14:paraId="6B832257"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2A4CBB62"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5CBD7418" w14:textId="77777777" w:rsidR="0091370B" w:rsidRPr="004C42A7" w:rsidRDefault="0091370B" w:rsidP="005B7B54"/>
          <w:p w14:paraId="6B1BA039"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1DDE8CF1"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7DD1B21E"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70AB2E6B"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7220B315" w14:textId="77777777" w:rsidR="0091370B" w:rsidRPr="004C42A7" w:rsidRDefault="0091370B" w:rsidP="005B7B54"/>
        </w:tc>
      </w:tr>
      <w:tr w:rsidR="0091370B" w:rsidRPr="004C42A7" w14:paraId="7F5429DA" w14:textId="77777777" w:rsidTr="008D6FA0">
        <w:trPr>
          <w:trHeight w:val="576"/>
        </w:trPr>
        <w:tc>
          <w:tcPr>
            <w:tcW w:w="349" w:type="pct"/>
            <w:tcBorders>
              <w:top w:val="single" w:sz="4" w:space="0" w:color="auto"/>
              <w:left w:val="single" w:sz="4" w:space="0" w:color="auto"/>
              <w:bottom w:val="single" w:sz="4" w:space="0" w:color="auto"/>
              <w:right w:val="single" w:sz="4" w:space="0" w:color="auto"/>
            </w:tcBorders>
          </w:tcPr>
          <w:p w14:paraId="20C94B3C"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6557F85D" w14:textId="77777777" w:rsidR="0091370B" w:rsidRPr="004C42A7" w:rsidRDefault="0091370B" w:rsidP="005B7B54"/>
          <w:p w14:paraId="7ADFF122"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7C328E06"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3A7F72F1"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46695DA5"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533A5177" w14:textId="77777777" w:rsidR="0091370B" w:rsidRPr="004C42A7" w:rsidRDefault="0091370B" w:rsidP="005B7B54"/>
        </w:tc>
      </w:tr>
      <w:tr w:rsidR="0091370B" w:rsidRPr="004C42A7" w14:paraId="7011F597"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5AD6986A"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75A1FD09" w14:textId="77777777" w:rsidR="0091370B" w:rsidRPr="004C42A7" w:rsidRDefault="0091370B" w:rsidP="005B7B54"/>
          <w:p w14:paraId="62753D00"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46B21738"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3931A09A"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3FEB04F1"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362978F4" w14:textId="77777777" w:rsidR="0091370B" w:rsidRPr="004C42A7" w:rsidRDefault="0091370B" w:rsidP="005B7B54"/>
        </w:tc>
      </w:tr>
      <w:tr w:rsidR="0091370B" w:rsidRPr="004C42A7" w14:paraId="3D5E79D8"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7C079099"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49432967" w14:textId="77777777" w:rsidR="0091370B" w:rsidRPr="004C42A7" w:rsidRDefault="0091370B" w:rsidP="005B7B54"/>
          <w:p w14:paraId="30983CF2"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5B66D24D"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129EAB44"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6C1D1AA1"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339384E8" w14:textId="77777777" w:rsidR="0091370B" w:rsidRPr="004C42A7" w:rsidRDefault="0091370B" w:rsidP="005B7B54"/>
        </w:tc>
      </w:tr>
      <w:tr w:rsidR="0091370B" w:rsidRPr="004C42A7" w14:paraId="52693E54"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6C752AD5"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65F925A3" w14:textId="77777777" w:rsidR="0091370B" w:rsidRPr="004C42A7" w:rsidRDefault="0091370B" w:rsidP="005B7B54"/>
          <w:p w14:paraId="2225CC96"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1F265F53"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1E23BBE9"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5BEC9B6E"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1F13B73C" w14:textId="77777777" w:rsidR="0091370B" w:rsidRPr="004C42A7" w:rsidRDefault="0091370B" w:rsidP="005B7B54"/>
        </w:tc>
      </w:tr>
      <w:tr w:rsidR="0091370B" w:rsidRPr="004C42A7" w14:paraId="4D5AC177"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2A890BF0"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669BAD7C" w14:textId="77777777" w:rsidR="0091370B" w:rsidRPr="004C42A7" w:rsidRDefault="0091370B" w:rsidP="005B7B54"/>
          <w:p w14:paraId="7D5B49D5"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322C5DC6"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6B165642"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52F8204E"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13FC33C5" w14:textId="77777777" w:rsidR="0091370B" w:rsidRPr="004C42A7" w:rsidRDefault="0091370B" w:rsidP="005B7B54"/>
        </w:tc>
      </w:tr>
      <w:tr w:rsidR="0091370B" w:rsidRPr="004C42A7" w14:paraId="0DDEE181"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2DBCD536"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404C506F" w14:textId="77777777" w:rsidR="0091370B" w:rsidRPr="004C42A7" w:rsidRDefault="0091370B" w:rsidP="005B7B54"/>
          <w:p w14:paraId="4AB687AB"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577F80B0"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5178CA69"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21F9FC42"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0E4F28DA" w14:textId="77777777" w:rsidR="0091370B" w:rsidRPr="004C42A7" w:rsidRDefault="0091370B" w:rsidP="005B7B54"/>
        </w:tc>
      </w:tr>
      <w:tr w:rsidR="0091370B" w:rsidRPr="004C42A7" w14:paraId="2E9D068C"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3A7DCF15"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077E1B78"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0BF07EF9"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2443C8A9"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5775C9B2"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5CC78462" w14:textId="77777777" w:rsidR="0091370B" w:rsidRPr="004C42A7" w:rsidRDefault="0091370B" w:rsidP="005B7B54"/>
          <w:p w14:paraId="6D2E91D2" w14:textId="77777777" w:rsidR="0091370B" w:rsidRPr="004C42A7" w:rsidRDefault="0091370B" w:rsidP="005B7B54"/>
        </w:tc>
      </w:tr>
      <w:tr w:rsidR="0091370B" w:rsidRPr="004C42A7" w14:paraId="70311F60"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5910FA01"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7B53EDB3"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5DD2D719"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7C92C9A6"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264ED0E7"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38B10177" w14:textId="77777777" w:rsidR="0091370B" w:rsidRPr="004C42A7" w:rsidRDefault="0091370B" w:rsidP="005B7B54"/>
          <w:p w14:paraId="7991FA02" w14:textId="77777777" w:rsidR="0091370B" w:rsidRPr="004C42A7" w:rsidRDefault="0091370B" w:rsidP="005B7B54"/>
        </w:tc>
      </w:tr>
      <w:tr w:rsidR="0091370B" w:rsidRPr="004C42A7" w14:paraId="5A1AB7EA"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278DA16F"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7F76E707"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0F89F13B"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39F81750"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7DA31859"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74EA08B0" w14:textId="77777777" w:rsidR="0091370B" w:rsidRPr="004C42A7" w:rsidRDefault="0091370B" w:rsidP="005B7B54"/>
          <w:p w14:paraId="515C399A" w14:textId="77777777" w:rsidR="0091370B" w:rsidRPr="004C42A7" w:rsidRDefault="0091370B" w:rsidP="005B7B54"/>
        </w:tc>
      </w:tr>
      <w:tr w:rsidR="0091370B" w:rsidRPr="004C42A7" w14:paraId="575ADFF9"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4E0E6639"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197466DC"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219ACAB5"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4A5F51DA"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45D3F8B4"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6FF8E96E" w14:textId="77777777" w:rsidR="0091370B" w:rsidRPr="004C42A7" w:rsidRDefault="0091370B" w:rsidP="005B7B54"/>
          <w:p w14:paraId="3B200B36" w14:textId="77777777" w:rsidR="0091370B" w:rsidRPr="004C42A7" w:rsidRDefault="0091370B" w:rsidP="005B7B54"/>
        </w:tc>
      </w:tr>
      <w:tr w:rsidR="0091370B" w:rsidRPr="004C42A7" w14:paraId="70484A80"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544F26A0"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7B89B9CA" w14:textId="77777777" w:rsidR="0091370B" w:rsidRPr="004C42A7" w:rsidRDefault="0091370B" w:rsidP="005B7B54"/>
          <w:p w14:paraId="6DA96946"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17389C0B"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71C6FDFA"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7A0A518F"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78E7D0F5" w14:textId="77777777" w:rsidR="0091370B" w:rsidRPr="004C42A7" w:rsidRDefault="0091370B" w:rsidP="005B7B54"/>
        </w:tc>
      </w:tr>
      <w:tr w:rsidR="0091370B" w:rsidRPr="004C42A7" w14:paraId="13EBB376" w14:textId="77777777" w:rsidTr="008D6FA0">
        <w:trPr>
          <w:trHeight w:val="555"/>
        </w:trPr>
        <w:tc>
          <w:tcPr>
            <w:tcW w:w="349" w:type="pct"/>
            <w:tcBorders>
              <w:top w:val="single" w:sz="4" w:space="0" w:color="auto"/>
              <w:left w:val="single" w:sz="4" w:space="0" w:color="auto"/>
              <w:bottom w:val="single" w:sz="4" w:space="0" w:color="auto"/>
              <w:right w:val="single" w:sz="4" w:space="0" w:color="auto"/>
            </w:tcBorders>
          </w:tcPr>
          <w:p w14:paraId="205F0850"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78CEA99E" w14:textId="77777777" w:rsidR="0091370B" w:rsidRPr="004C42A7" w:rsidRDefault="0091370B" w:rsidP="005B7B54"/>
          <w:p w14:paraId="2B4E1A52"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6E548272"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3B1D3445"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6A6B016C"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26227B94" w14:textId="77777777" w:rsidR="0091370B" w:rsidRPr="004C42A7" w:rsidRDefault="0091370B" w:rsidP="005B7B54"/>
        </w:tc>
      </w:tr>
      <w:tr w:rsidR="0091370B" w:rsidRPr="004C42A7" w14:paraId="1900BEC9" w14:textId="77777777" w:rsidTr="008D6FA0">
        <w:trPr>
          <w:trHeight w:val="86"/>
        </w:trPr>
        <w:tc>
          <w:tcPr>
            <w:tcW w:w="349" w:type="pct"/>
            <w:tcBorders>
              <w:top w:val="single" w:sz="4" w:space="0" w:color="auto"/>
              <w:left w:val="single" w:sz="4" w:space="0" w:color="auto"/>
              <w:bottom w:val="single" w:sz="4" w:space="0" w:color="auto"/>
              <w:right w:val="single" w:sz="4" w:space="0" w:color="auto"/>
            </w:tcBorders>
          </w:tcPr>
          <w:p w14:paraId="54506F69" w14:textId="77777777" w:rsidR="0091370B" w:rsidRPr="004C42A7" w:rsidRDefault="0091370B" w:rsidP="005B7B54"/>
        </w:tc>
        <w:tc>
          <w:tcPr>
            <w:tcW w:w="650" w:type="pct"/>
            <w:tcBorders>
              <w:top w:val="single" w:sz="4" w:space="0" w:color="auto"/>
              <w:left w:val="single" w:sz="4" w:space="0" w:color="auto"/>
              <w:bottom w:val="single" w:sz="4" w:space="0" w:color="auto"/>
              <w:right w:val="single" w:sz="4" w:space="0" w:color="auto"/>
            </w:tcBorders>
          </w:tcPr>
          <w:p w14:paraId="2CCEFC2B" w14:textId="77777777" w:rsidR="0091370B" w:rsidRPr="004C42A7" w:rsidRDefault="0091370B" w:rsidP="005B7B54"/>
          <w:p w14:paraId="1BACBC1D" w14:textId="77777777" w:rsidR="0091370B" w:rsidRPr="004C42A7" w:rsidRDefault="0091370B" w:rsidP="005B7B54"/>
        </w:tc>
        <w:tc>
          <w:tcPr>
            <w:tcW w:w="712" w:type="pct"/>
            <w:tcBorders>
              <w:top w:val="single" w:sz="4" w:space="0" w:color="auto"/>
              <w:left w:val="single" w:sz="4" w:space="0" w:color="auto"/>
              <w:bottom w:val="single" w:sz="4" w:space="0" w:color="auto"/>
              <w:right w:val="single" w:sz="4" w:space="0" w:color="auto"/>
            </w:tcBorders>
          </w:tcPr>
          <w:p w14:paraId="4CB96ABE" w14:textId="77777777" w:rsidR="0091370B" w:rsidRPr="004C42A7" w:rsidRDefault="0091370B" w:rsidP="005B7B54"/>
        </w:tc>
        <w:tc>
          <w:tcPr>
            <w:tcW w:w="1081" w:type="pct"/>
            <w:tcBorders>
              <w:top w:val="single" w:sz="4" w:space="0" w:color="auto"/>
              <w:left w:val="single" w:sz="4" w:space="0" w:color="auto"/>
              <w:bottom w:val="single" w:sz="4" w:space="0" w:color="auto"/>
              <w:right w:val="single" w:sz="4" w:space="0" w:color="auto"/>
            </w:tcBorders>
          </w:tcPr>
          <w:p w14:paraId="0040DC6F" w14:textId="77777777" w:rsidR="0091370B" w:rsidRPr="004C42A7" w:rsidRDefault="0091370B" w:rsidP="005B7B54"/>
        </w:tc>
        <w:tc>
          <w:tcPr>
            <w:tcW w:w="852" w:type="pct"/>
            <w:tcBorders>
              <w:top w:val="single" w:sz="4" w:space="0" w:color="auto"/>
              <w:left w:val="single" w:sz="4" w:space="0" w:color="auto"/>
              <w:bottom w:val="single" w:sz="4" w:space="0" w:color="auto"/>
              <w:right w:val="single" w:sz="4" w:space="0" w:color="auto"/>
            </w:tcBorders>
          </w:tcPr>
          <w:p w14:paraId="535546E5" w14:textId="77777777" w:rsidR="0091370B" w:rsidRPr="004C42A7" w:rsidRDefault="0091370B" w:rsidP="005B7B54"/>
        </w:tc>
        <w:tc>
          <w:tcPr>
            <w:tcW w:w="1115" w:type="pct"/>
            <w:tcBorders>
              <w:top w:val="single" w:sz="4" w:space="0" w:color="auto"/>
              <w:left w:val="single" w:sz="4" w:space="0" w:color="auto"/>
              <w:bottom w:val="single" w:sz="4" w:space="0" w:color="auto"/>
              <w:right w:val="single" w:sz="4" w:space="0" w:color="auto"/>
            </w:tcBorders>
          </w:tcPr>
          <w:p w14:paraId="098D9E5B" w14:textId="77777777" w:rsidR="0091370B" w:rsidRPr="004C42A7" w:rsidRDefault="0091370B" w:rsidP="005B7B54"/>
        </w:tc>
      </w:tr>
    </w:tbl>
    <w:p w14:paraId="4CA3E190" w14:textId="77777777" w:rsidR="005D69EF" w:rsidRPr="004C42A7" w:rsidRDefault="00B02C53" w:rsidP="0054081B">
      <w:pPr>
        <w:pStyle w:val="ab"/>
        <w:numPr>
          <w:ilvl w:val="0"/>
          <w:numId w:val="1"/>
        </w:numPr>
        <w:tabs>
          <w:tab w:val="clear" w:pos="360"/>
        </w:tabs>
        <w:ind w:left="0" w:firstLine="0"/>
        <w:jc w:val="center"/>
        <w:rPr>
          <w:b/>
          <w:szCs w:val="28"/>
        </w:rPr>
      </w:pPr>
      <w:r w:rsidRPr="004C42A7">
        <w:rPr>
          <w:b/>
          <w:bCs/>
          <w:color w:val="000000"/>
          <w:spacing w:val="-4"/>
          <w:szCs w:val="28"/>
        </w:rPr>
        <w:br w:type="page"/>
      </w:r>
    </w:p>
    <w:p w14:paraId="46112229" w14:textId="77777777" w:rsidR="005D69EF" w:rsidRPr="00D005C2" w:rsidRDefault="00C2644D" w:rsidP="00643D6E">
      <w:pPr>
        <w:widowControl w:val="0"/>
        <w:numPr>
          <w:ilvl w:val="1"/>
          <w:numId w:val="2"/>
        </w:numPr>
        <w:tabs>
          <w:tab w:val="clear" w:pos="2214"/>
        </w:tabs>
        <w:overflowPunct w:val="0"/>
        <w:autoSpaceDE w:val="0"/>
        <w:autoSpaceDN w:val="0"/>
        <w:adjustRightInd w:val="0"/>
        <w:ind w:left="0" w:firstLine="0"/>
        <w:jc w:val="center"/>
        <w:rPr>
          <w:b/>
          <w:bCs/>
          <w:sz w:val="24"/>
          <w:szCs w:val="24"/>
        </w:rPr>
      </w:pPr>
      <w:r w:rsidRPr="00D005C2">
        <w:rPr>
          <w:b/>
          <w:bCs/>
          <w:sz w:val="24"/>
          <w:szCs w:val="24"/>
          <w:lang w:val="en-US"/>
        </w:rPr>
        <w:lastRenderedPageBreak/>
        <w:t>Purpose</w:t>
      </w:r>
    </w:p>
    <w:p w14:paraId="1A58585D" w14:textId="77777777" w:rsidR="005D69EF" w:rsidRPr="00D005C2" w:rsidRDefault="005D69EF" w:rsidP="005D69EF">
      <w:pPr>
        <w:widowControl w:val="0"/>
        <w:autoSpaceDE w:val="0"/>
        <w:autoSpaceDN w:val="0"/>
        <w:adjustRightInd w:val="0"/>
        <w:spacing w:line="384" w:lineRule="exact"/>
        <w:rPr>
          <w:bCs/>
          <w:sz w:val="24"/>
          <w:szCs w:val="24"/>
        </w:rPr>
      </w:pPr>
    </w:p>
    <w:p w14:paraId="244940B8" w14:textId="77777777" w:rsidR="00AF686B" w:rsidRPr="00AF686B" w:rsidRDefault="00AF686B" w:rsidP="00B83502">
      <w:pPr>
        <w:numPr>
          <w:ilvl w:val="0"/>
          <w:numId w:val="4"/>
        </w:numPr>
        <w:spacing w:before="100" w:beforeAutospacing="1" w:after="100" w:afterAutospacing="1"/>
        <w:rPr>
          <w:sz w:val="24"/>
          <w:szCs w:val="24"/>
          <w:lang w:val="en-US"/>
        </w:rPr>
      </w:pPr>
      <w:r w:rsidRPr="00AF686B">
        <w:rPr>
          <w:sz w:val="24"/>
          <w:szCs w:val="24"/>
          <w:lang w:val="en-US"/>
        </w:rPr>
        <w:t>These Regulations on the Audit Committee of the Board of Directors (hereinafter – the “Audit Committee”) of Samruk-Energy JSC (hereinafter – the “Company”) define the status, competence, composition, procedures, and functions of the Audit Committee, the procedure for convening and holding its meetings, the procedure for formalizing its resolutions, as well as the rights and responsibilities of the members of the Audit Committee.</w:t>
      </w:r>
    </w:p>
    <w:p w14:paraId="2944924F" w14:textId="77777777" w:rsidR="00AF686B" w:rsidRPr="00AF686B" w:rsidRDefault="00AF686B" w:rsidP="00B83502">
      <w:pPr>
        <w:numPr>
          <w:ilvl w:val="0"/>
          <w:numId w:val="4"/>
        </w:numPr>
        <w:spacing w:before="100" w:beforeAutospacing="1" w:after="100" w:afterAutospacing="1"/>
        <w:rPr>
          <w:sz w:val="24"/>
          <w:szCs w:val="24"/>
          <w:lang w:val="en-US"/>
        </w:rPr>
      </w:pPr>
      <w:r w:rsidRPr="00AF686B">
        <w:rPr>
          <w:sz w:val="24"/>
          <w:szCs w:val="24"/>
          <w:lang w:val="en-US"/>
        </w:rPr>
        <w:t>The Audit Committee is an advisory body of the Board of Directors of the Company and is established for in-depth consideration of matters within the competence of the Board of Directors or matters reviewed by the Board of Directors in the course of its oversight of the activities of the Management Board of the Company, and for developing relevant recommendations to the Board of Directors and the Management Board of the Company.</w:t>
      </w:r>
    </w:p>
    <w:p w14:paraId="46ADB4C5" w14:textId="393776E4" w:rsidR="00AF686B" w:rsidRPr="0067320B" w:rsidRDefault="00AF686B" w:rsidP="00AF686B">
      <w:pPr>
        <w:rPr>
          <w:sz w:val="24"/>
          <w:szCs w:val="24"/>
          <w:lang w:val="en-US"/>
        </w:rPr>
      </w:pPr>
    </w:p>
    <w:p w14:paraId="10FCBBC4" w14:textId="0A1147BE" w:rsidR="00AF686B" w:rsidRPr="00AF686B" w:rsidRDefault="00AF686B" w:rsidP="00AF686B">
      <w:pPr>
        <w:spacing w:before="100" w:beforeAutospacing="1" w:after="100" w:afterAutospacing="1"/>
        <w:jc w:val="center"/>
        <w:outlineLvl w:val="2"/>
        <w:rPr>
          <w:b/>
          <w:bCs/>
          <w:sz w:val="27"/>
          <w:szCs w:val="27"/>
        </w:rPr>
      </w:pPr>
      <w:r w:rsidRPr="00AF686B">
        <w:rPr>
          <w:b/>
          <w:bCs/>
          <w:sz w:val="27"/>
          <w:szCs w:val="27"/>
        </w:rPr>
        <w:t xml:space="preserve">2. </w:t>
      </w:r>
      <w:r w:rsidRPr="0067320B">
        <w:rPr>
          <w:b/>
          <w:bCs/>
          <w:sz w:val="27"/>
          <w:szCs w:val="27"/>
        </w:rPr>
        <w:t xml:space="preserve">Scope of </w:t>
      </w:r>
      <w:r w:rsidRPr="0067320B">
        <w:rPr>
          <w:b/>
          <w:bCs/>
          <w:sz w:val="27"/>
          <w:szCs w:val="27"/>
          <w:lang w:val="en-US"/>
        </w:rPr>
        <w:t>a</w:t>
      </w:r>
      <w:r w:rsidRPr="0067320B">
        <w:rPr>
          <w:b/>
          <w:bCs/>
          <w:sz w:val="27"/>
          <w:szCs w:val="27"/>
        </w:rPr>
        <w:t>pplication</w:t>
      </w:r>
    </w:p>
    <w:p w14:paraId="4ABC0BA5" w14:textId="77777777" w:rsidR="00AF686B" w:rsidRPr="00AF686B" w:rsidRDefault="00AF686B" w:rsidP="00B83502">
      <w:pPr>
        <w:numPr>
          <w:ilvl w:val="0"/>
          <w:numId w:val="5"/>
        </w:numPr>
        <w:spacing w:before="100" w:beforeAutospacing="1" w:after="100" w:afterAutospacing="1"/>
        <w:rPr>
          <w:sz w:val="24"/>
          <w:szCs w:val="24"/>
          <w:lang w:val="en-US"/>
        </w:rPr>
      </w:pPr>
      <w:r w:rsidRPr="00AF686B">
        <w:rPr>
          <w:sz w:val="24"/>
          <w:szCs w:val="24"/>
          <w:lang w:val="en-US"/>
        </w:rPr>
        <w:t>These Regulations on the Audit Committee are an internal governing document and apply to all structural units and employees of the Company.</w:t>
      </w:r>
    </w:p>
    <w:p w14:paraId="2B1790AF" w14:textId="77777777" w:rsidR="00AF686B" w:rsidRPr="00AF686B" w:rsidRDefault="00AF686B" w:rsidP="00B83502">
      <w:pPr>
        <w:numPr>
          <w:ilvl w:val="0"/>
          <w:numId w:val="5"/>
        </w:numPr>
        <w:spacing w:before="100" w:beforeAutospacing="1" w:after="100" w:afterAutospacing="1"/>
        <w:rPr>
          <w:sz w:val="24"/>
          <w:szCs w:val="24"/>
          <w:lang w:val="en-US"/>
        </w:rPr>
      </w:pPr>
      <w:r w:rsidRPr="00AF686B">
        <w:rPr>
          <w:sz w:val="24"/>
          <w:szCs w:val="24"/>
          <w:lang w:val="en-US"/>
        </w:rPr>
        <w:t>The Audit Committee is a permanent advisory body of the Board of Directors of the Company.</w:t>
      </w:r>
    </w:p>
    <w:p w14:paraId="421657F3" w14:textId="77777777" w:rsidR="00AF686B" w:rsidRPr="00AF686B" w:rsidRDefault="00AF686B" w:rsidP="00B83502">
      <w:pPr>
        <w:numPr>
          <w:ilvl w:val="0"/>
          <w:numId w:val="5"/>
        </w:numPr>
        <w:spacing w:before="100" w:beforeAutospacing="1" w:after="100" w:afterAutospacing="1"/>
        <w:rPr>
          <w:sz w:val="24"/>
          <w:szCs w:val="24"/>
          <w:lang w:val="en-US"/>
        </w:rPr>
      </w:pPr>
      <w:r w:rsidRPr="00AF686B">
        <w:rPr>
          <w:sz w:val="24"/>
          <w:szCs w:val="24"/>
          <w:lang w:val="en-US"/>
        </w:rPr>
        <w:t>The Audit Committee is accountable to the Board of Directors of the Company and operates within the powers granted to it by the Board of Directors of the Company and by these Regulations.</w:t>
      </w:r>
    </w:p>
    <w:p w14:paraId="6E38DEF7" w14:textId="77777777" w:rsidR="00AF686B" w:rsidRPr="00AF686B" w:rsidRDefault="00AF686B" w:rsidP="00B83502">
      <w:pPr>
        <w:numPr>
          <w:ilvl w:val="0"/>
          <w:numId w:val="5"/>
        </w:numPr>
        <w:spacing w:before="100" w:beforeAutospacing="1" w:after="100" w:afterAutospacing="1"/>
        <w:rPr>
          <w:sz w:val="24"/>
          <w:szCs w:val="24"/>
          <w:lang w:val="en-US"/>
        </w:rPr>
      </w:pPr>
      <w:r w:rsidRPr="00AF686B">
        <w:rPr>
          <w:sz w:val="24"/>
          <w:szCs w:val="24"/>
          <w:lang w:val="en-US"/>
        </w:rPr>
        <w:t>In its activities, the Audit Committee shall be guided by the legislation of the Republic of Kazakhstan, the Charter of the Company, resolutions of the General Meeting of the Sole Shareholder of the Company, the Regulations on the Board of Directors of the Company, these Regulations, and other resolutions of the Board of Directors of the Company.</w:t>
      </w:r>
    </w:p>
    <w:p w14:paraId="16CE93D5" w14:textId="77777777" w:rsidR="00AF686B" w:rsidRPr="00AF686B" w:rsidRDefault="00AF686B" w:rsidP="00B83502">
      <w:pPr>
        <w:numPr>
          <w:ilvl w:val="0"/>
          <w:numId w:val="5"/>
        </w:numPr>
        <w:spacing w:before="100" w:beforeAutospacing="1" w:after="100" w:afterAutospacing="1"/>
        <w:rPr>
          <w:sz w:val="24"/>
          <w:szCs w:val="24"/>
          <w:lang w:val="en-US"/>
        </w:rPr>
      </w:pPr>
      <w:r w:rsidRPr="00AF686B">
        <w:rPr>
          <w:sz w:val="24"/>
          <w:szCs w:val="24"/>
          <w:lang w:val="en-US"/>
        </w:rPr>
        <w:t>These Regulations on the Audit Committee shall be approved by the Board of Directors of the Company.</w:t>
      </w:r>
    </w:p>
    <w:p w14:paraId="0E0A0DA7" w14:textId="53F9FC38" w:rsidR="00AF686B" w:rsidRPr="0067320B" w:rsidRDefault="00AF686B" w:rsidP="00AF686B">
      <w:pPr>
        <w:rPr>
          <w:sz w:val="24"/>
          <w:szCs w:val="24"/>
          <w:lang w:val="en-US"/>
        </w:rPr>
      </w:pPr>
    </w:p>
    <w:p w14:paraId="32BA66C8" w14:textId="2D44D29F" w:rsidR="00AF686B" w:rsidRPr="00AF686B" w:rsidRDefault="00AF686B" w:rsidP="00AF686B">
      <w:pPr>
        <w:spacing w:before="100" w:beforeAutospacing="1" w:after="100" w:afterAutospacing="1"/>
        <w:jc w:val="center"/>
        <w:outlineLvl w:val="2"/>
        <w:rPr>
          <w:b/>
          <w:bCs/>
          <w:sz w:val="27"/>
          <w:szCs w:val="27"/>
        </w:rPr>
      </w:pPr>
      <w:r w:rsidRPr="00AF686B">
        <w:rPr>
          <w:b/>
          <w:bCs/>
          <w:sz w:val="27"/>
          <w:szCs w:val="27"/>
        </w:rPr>
        <w:t xml:space="preserve">3. Definitions and </w:t>
      </w:r>
      <w:r w:rsidR="00B96FBE">
        <w:rPr>
          <w:b/>
          <w:bCs/>
          <w:sz w:val="27"/>
          <w:szCs w:val="27"/>
          <w:lang w:val="en-US"/>
        </w:rPr>
        <w:t>a</w:t>
      </w:r>
      <w:r w:rsidRPr="00AF686B">
        <w:rPr>
          <w:b/>
          <w:bCs/>
          <w:sz w:val="27"/>
          <w:szCs w:val="27"/>
        </w:rPr>
        <w:t>bbreviations</w:t>
      </w:r>
    </w:p>
    <w:p w14:paraId="3405D974" w14:textId="77777777" w:rsidR="00AF686B" w:rsidRPr="00AF686B" w:rsidRDefault="00AF686B" w:rsidP="00B83502">
      <w:pPr>
        <w:numPr>
          <w:ilvl w:val="0"/>
          <w:numId w:val="6"/>
        </w:numPr>
        <w:spacing w:before="100" w:beforeAutospacing="1" w:after="100" w:afterAutospacing="1"/>
        <w:rPr>
          <w:sz w:val="24"/>
          <w:szCs w:val="24"/>
          <w:lang w:val="en-US"/>
        </w:rPr>
      </w:pPr>
      <w:r w:rsidRPr="00AF686B">
        <w:rPr>
          <w:sz w:val="24"/>
          <w:szCs w:val="24"/>
          <w:lang w:val="en-US"/>
        </w:rPr>
        <w:t>For the purposes of these Regulations, the following definitions and abbreviations shall apply:</w:t>
      </w:r>
    </w:p>
    <w:p w14:paraId="5F7405F7" w14:textId="77777777" w:rsidR="00AF686B" w:rsidRPr="00AF686B" w:rsidRDefault="00AF686B" w:rsidP="00B83502">
      <w:pPr>
        <w:numPr>
          <w:ilvl w:val="0"/>
          <w:numId w:val="7"/>
        </w:numPr>
        <w:spacing w:before="100" w:beforeAutospacing="1" w:after="100" w:afterAutospacing="1"/>
        <w:rPr>
          <w:sz w:val="24"/>
          <w:szCs w:val="24"/>
          <w:lang w:val="en-US"/>
        </w:rPr>
      </w:pPr>
      <w:r w:rsidRPr="00AF686B">
        <w:rPr>
          <w:b/>
          <w:bCs/>
          <w:sz w:val="24"/>
          <w:szCs w:val="24"/>
          <w:lang w:val="en-US"/>
        </w:rPr>
        <w:t>General Meeting of the Sole Shareholder</w:t>
      </w:r>
      <w:r w:rsidRPr="00AF686B">
        <w:rPr>
          <w:sz w:val="24"/>
          <w:szCs w:val="24"/>
          <w:lang w:val="en-US"/>
        </w:rPr>
        <w:t xml:space="preserve"> – the supreme governing body of the Company;</w:t>
      </w:r>
    </w:p>
    <w:p w14:paraId="0115B1DF" w14:textId="77777777" w:rsidR="00AF686B" w:rsidRPr="00AF686B" w:rsidRDefault="00AF686B" w:rsidP="00B83502">
      <w:pPr>
        <w:numPr>
          <w:ilvl w:val="0"/>
          <w:numId w:val="7"/>
        </w:numPr>
        <w:spacing w:before="100" w:beforeAutospacing="1" w:after="100" w:afterAutospacing="1"/>
        <w:rPr>
          <w:sz w:val="24"/>
          <w:szCs w:val="24"/>
          <w:lang w:val="en-US"/>
        </w:rPr>
      </w:pPr>
      <w:r w:rsidRPr="00AF686B">
        <w:rPr>
          <w:b/>
          <w:bCs/>
          <w:sz w:val="24"/>
          <w:szCs w:val="24"/>
          <w:lang w:val="en-US"/>
        </w:rPr>
        <w:t>Board of Directors</w:t>
      </w:r>
      <w:r w:rsidRPr="00AF686B">
        <w:rPr>
          <w:sz w:val="24"/>
          <w:szCs w:val="24"/>
          <w:lang w:val="en-US"/>
        </w:rPr>
        <w:t xml:space="preserve"> – the governing body of the Company;</w:t>
      </w:r>
    </w:p>
    <w:p w14:paraId="38556305" w14:textId="77777777" w:rsidR="00AF686B" w:rsidRPr="00AF686B" w:rsidRDefault="00AF686B" w:rsidP="00B83502">
      <w:pPr>
        <w:numPr>
          <w:ilvl w:val="0"/>
          <w:numId w:val="7"/>
        </w:numPr>
        <w:spacing w:before="100" w:beforeAutospacing="1" w:after="100" w:afterAutospacing="1"/>
        <w:rPr>
          <w:sz w:val="24"/>
          <w:szCs w:val="24"/>
          <w:lang w:val="en-US"/>
        </w:rPr>
      </w:pPr>
      <w:r w:rsidRPr="00AF686B">
        <w:rPr>
          <w:b/>
          <w:bCs/>
          <w:sz w:val="24"/>
          <w:szCs w:val="24"/>
          <w:lang w:val="en-US"/>
        </w:rPr>
        <w:t>Legislation</w:t>
      </w:r>
      <w:r w:rsidRPr="00AF686B">
        <w:rPr>
          <w:sz w:val="24"/>
          <w:szCs w:val="24"/>
          <w:lang w:val="en-US"/>
        </w:rPr>
        <w:t xml:space="preserve"> – the body of regulatory legal acts of the Republic of Kazakhstan adopted in accordance with the established procedure;</w:t>
      </w:r>
    </w:p>
    <w:p w14:paraId="3EC49AB3" w14:textId="04345914" w:rsidR="00AF686B" w:rsidRPr="00AF686B" w:rsidRDefault="00AF686B" w:rsidP="00B83502">
      <w:pPr>
        <w:numPr>
          <w:ilvl w:val="0"/>
          <w:numId w:val="7"/>
        </w:numPr>
        <w:spacing w:before="100" w:beforeAutospacing="1" w:after="100" w:afterAutospacing="1"/>
        <w:rPr>
          <w:sz w:val="24"/>
          <w:szCs w:val="24"/>
          <w:lang w:val="en-US"/>
        </w:rPr>
      </w:pPr>
      <w:r w:rsidRPr="00AF686B">
        <w:rPr>
          <w:b/>
          <w:bCs/>
          <w:sz w:val="24"/>
          <w:szCs w:val="24"/>
          <w:lang w:val="en-US"/>
        </w:rPr>
        <w:t>Company</w:t>
      </w:r>
      <w:r w:rsidRPr="00AF686B">
        <w:rPr>
          <w:sz w:val="24"/>
          <w:szCs w:val="24"/>
          <w:lang w:val="en-US"/>
        </w:rPr>
        <w:t xml:space="preserve"> – Samruk-Energy </w:t>
      </w:r>
      <w:r>
        <w:rPr>
          <w:sz w:val="24"/>
          <w:szCs w:val="24"/>
          <w:lang w:val="en-US"/>
        </w:rPr>
        <w:t>joint-stock company</w:t>
      </w:r>
      <w:r w:rsidRPr="00AF686B">
        <w:rPr>
          <w:sz w:val="24"/>
          <w:szCs w:val="24"/>
          <w:lang w:val="en-US"/>
        </w:rPr>
        <w:t>;</w:t>
      </w:r>
    </w:p>
    <w:p w14:paraId="176F88D7" w14:textId="77777777" w:rsidR="00AF686B" w:rsidRPr="00AF686B" w:rsidRDefault="00AF686B" w:rsidP="00B83502">
      <w:pPr>
        <w:numPr>
          <w:ilvl w:val="0"/>
          <w:numId w:val="7"/>
        </w:numPr>
        <w:spacing w:before="100" w:beforeAutospacing="1" w:after="100" w:afterAutospacing="1"/>
        <w:rPr>
          <w:sz w:val="24"/>
          <w:szCs w:val="24"/>
          <w:lang w:val="en-US"/>
        </w:rPr>
      </w:pPr>
      <w:r w:rsidRPr="00AF686B">
        <w:rPr>
          <w:b/>
          <w:bCs/>
          <w:sz w:val="24"/>
          <w:szCs w:val="24"/>
          <w:lang w:val="en-US"/>
        </w:rPr>
        <w:t>Audit Committee</w:t>
      </w:r>
      <w:r w:rsidRPr="00AF686B">
        <w:rPr>
          <w:sz w:val="24"/>
          <w:szCs w:val="24"/>
          <w:lang w:val="en-US"/>
        </w:rPr>
        <w:t xml:space="preserve"> – the Audit Committee of the Board of Directors of the Company;</w:t>
      </w:r>
    </w:p>
    <w:p w14:paraId="2CE16258" w14:textId="77777777" w:rsidR="00AF686B" w:rsidRPr="00AF686B" w:rsidRDefault="00AF686B" w:rsidP="00B83502">
      <w:pPr>
        <w:numPr>
          <w:ilvl w:val="0"/>
          <w:numId w:val="7"/>
        </w:numPr>
        <w:spacing w:before="100" w:beforeAutospacing="1" w:after="100" w:afterAutospacing="1"/>
        <w:rPr>
          <w:sz w:val="24"/>
          <w:szCs w:val="24"/>
          <w:lang w:val="en-US"/>
        </w:rPr>
      </w:pPr>
      <w:r w:rsidRPr="00AF686B">
        <w:rPr>
          <w:b/>
          <w:bCs/>
          <w:sz w:val="24"/>
          <w:szCs w:val="24"/>
          <w:lang w:val="en-US"/>
        </w:rPr>
        <w:t>Corporate Secretary</w:t>
      </w:r>
      <w:r w:rsidRPr="00AF686B">
        <w:rPr>
          <w:sz w:val="24"/>
          <w:szCs w:val="24"/>
          <w:lang w:val="en-US"/>
        </w:rPr>
        <w:t xml:space="preserve"> – the Corporate Secretary of the Company;</w:t>
      </w:r>
    </w:p>
    <w:p w14:paraId="5D869352" w14:textId="77777777" w:rsidR="00AF686B" w:rsidRPr="00AF686B" w:rsidRDefault="00AF686B" w:rsidP="00B83502">
      <w:pPr>
        <w:numPr>
          <w:ilvl w:val="0"/>
          <w:numId w:val="7"/>
        </w:numPr>
        <w:spacing w:before="100" w:beforeAutospacing="1" w:after="100" w:afterAutospacing="1"/>
        <w:rPr>
          <w:sz w:val="24"/>
          <w:szCs w:val="24"/>
          <w:lang w:val="en-US"/>
        </w:rPr>
      </w:pPr>
      <w:r w:rsidRPr="00AF686B">
        <w:rPr>
          <w:b/>
          <w:bCs/>
          <w:sz w:val="24"/>
          <w:szCs w:val="24"/>
          <w:lang w:val="en-US"/>
        </w:rPr>
        <w:t>Independent Directors</w:t>
      </w:r>
      <w:r w:rsidRPr="00AF686B">
        <w:rPr>
          <w:sz w:val="24"/>
          <w:szCs w:val="24"/>
          <w:lang w:val="en-US"/>
        </w:rPr>
        <w:t xml:space="preserve"> – directors defined as independent in accordance with the Law of the Republic of Kazakhstan “On Joint-Stock Companies,” the Charter of the Company, and the Corporate Governance Code of the Company;</w:t>
      </w:r>
    </w:p>
    <w:p w14:paraId="0ECEAA53" w14:textId="77777777" w:rsidR="00AF686B" w:rsidRPr="00AF686B" w:rsidRDefault="00AF686B" w:rsidP="00B83502">
      <w:pPr>
        <w:numPr>
          <w:ilvl w:val="0"/>
          <w:numId w:val="7"/>
        </w:numPr>
        <w:spacing w:before="100" w:beforeAutospacing="1" w:after="100" w:afterAutospacing="1"/>
        <w:rPr>
          <w:sz w:val="24"/>
          <w:szCs w:val="24"/>
          <w:lang w:val="en-US"/>
        </w:rPr>
      </w:pPr>
      <w:r w:rsidRPr="00AF686B">
        <w:rPr>
          <w:b/>
          <w:bCs/>
          <w:sz w:val="24"/>
          <w:szCs w:val="24"/>
          <w:lang w:val="en-US"/>
        </w:rPr>
        <w:t>Regulations</w:t>
      </w:r>
      <w:r w:rsidRPr="00AF686B">
        <w:rPr>
          <w:sz w:val="24"/>
          <w:szCs w:val="24"/>
          <w:lang w:val="en-US"/>
        </w:rPr>
        <w:t xml:space="preserve"> – these Regulations on the Audit Committee;</w:t>
      </w:r>
    </w:p>
    <w:p w14:paraId="2968FD75" w14:textId="77777777" w:rsidR="00AF686B" w:rsidRPr="00AF686B" w:rsidRDefault="00AF686B" w:rsidP="00B83502">
      <w:pPr>
        <w:numPr>
          <w:ilvl w:val="0"/>
          <w:numId w:val="7"/>
        </w:numPr>
        <w:spacing w:before="100" w:beforeAutospacing="1" w:after="100" w:afterAutospacing="1"/>
        <w:rPr>
          <w:sz w:val="24"/>
          <w:szCs w:val="24"/>
          <w:lang w:val="en-US"/>
        </w:rPr>
      </w:pPr>
      <w:r w:rsidRPr="00AF686B">
        <w:rPr>
          <w:b/>
          <w:bCs/>
          <w:sz w:val="24"/>
          <w:szCs w:val="24"/>
          <w:lang w:val="en-US"/>
        </w:rPr>
        <w:t>Management Board</w:t>
      </w:r>
      <w:r w:rsidRPr="00AF686B">
        <w:rPr>
          <w:sz w:val="24"/>
          <w:szCs w:val="24"/>
          <w:lang w:val="en-US"/>
        </w:rPr>
        <w:t xml:space="preserve"> – the executive body of the Company;</w:t>
      </w:r>
    </w:p>
    <w:p w14:paraId="3BD03A09" w14:textId="77777777" w:rsidR="00AF686B" w:rsidRPr="00AF686B" w:rsidRDefault="00AF686B" w:rsidP="00032774">
      <w:pPr>
        <w:numPr>
          <w:ilvl w:val="0"/>
          <w:numId w:val="7"/>
        </w:numPr>
        <w:rPr>
          <w:sz w:val="24"/>
          <w:szCs w:val="24"/>
          <w:lang w:val="en-US"/>
        </w:rPr>
      </w:pPr>
      <w:r w:rsidRPr="00AF686B">
        <w:rPr>
          <w:b/>
          <w:bCs/>
          <w:sz w:val="24"/>
          <w:szCs w:val="24"/>
          <w:lang w:val="en-US"/>
        </w:rPr>
        <w:lastRenderedPageBreak/>
        <w:t xml:space="preserve">Charter </w:t>
      </w:r>
      <w:r w:rsidRPr="00AF686B">
        <w:rPr>
          <w:sz w:val="24"/>
          <w:szCs w:val="24"/>
          <w:lang w:val="en-US"/>
        </w:rPr>
        <w:t>– the Charter of the Company;</w:t>
      </w:r>
    </w:p>
    <w:p w14:paraId="536A22A2" w14:textId="5981DA40" w:rsidR="00B96FBE" w:rsidRDefault="00B96FBE" w:rsidP="00032774">
      <w:pPr>
        <w:pStyle w:val="af9"/>
        <w:spacing w:before="0" w:beforeAutospacing="0" w:after="0" w:afterAutospacing="0"/>
        <w:rPr>
          <w:b/>
          <w:bCs/>
          <w:lang w:val="en-US"/>
        </w:rPr>
      </w:pPr>
      <w:r>
        <w:rPr>
          <w:b/>
          <w:bCs/>
          <w:lang w:val="en-US"/>
        </w:rPr>
        <w:t xml:space="preserve">      </w:t>
      </w:r>
      <w:r w:rsidRPr="00032774">
        <w:rPr>
          <w:lang w:val="en-US"/>
        </w:rPr>
        <w:t>11</w:t>
      </w:r>
      <w:r>
        <w:rPr>
          <w:b/>
          <w:bCs/>
          <w:lang w:val="en-US"/>
        </w:rPr>
        <w:t xml:space="preserve">.   </w:t>
      </w:r>
      <w:r w:rsidR="00AF686B" w:rsidRPr="00AF686B">
        <w:rPr>
          <w:b/>
          <w:bCs/>
          <w:lang w:val="en-US"/>
        </w:rPr>
        <w:t>SU</w:t>
      </w:r>
      <w:r w:rsidR="00AF686B" w:rsidRPr="00AF686B">
        <w:rPr>
          <w:lang w:val="en-US"/>
        </w:rPr>
        <w:t xml:space="preserve"> – a Structural Unit of the Company.</w:t>
      </w:r>
      <w:r w:rsidR="000B0263" w:rsidRPr="000B0263">
        <w:rPr>
          <w:b/>
          <w:bCs/>
          <w:lang w:val="en-US"/>
        </w:rPr>
        <w:t xml:space="preserve"> </w:t>
      </w:r>
    </w:p>
    <w:p w14:paraId="343CAE2B" w14:textId="09506E62" w:rsidR="00B96FBE" w:rsidRDefault="00B96FBE" w:rsidP="00B96FBE">
      <w:pPr>
        <w:pStyle w:val="af9"/>
        <w:jc w:val="center"/>
        <w:rPr>
          <w:b/>
          <w:bCs/>
          <w:lang w:val="en-US"/>
        </w:rPr>
      </w:pPr>
      <w:r>
        <w:rPr>
          <w:b/>
          <w:bCs/>
          <w:lang w:val="en-US"/>
        </w:rPr>
        <w:t>4. Responsibility</w:t>
      </w:r>
    </w:p>
    <w:p w14:paraId="0CCA1518" w14:textId="29BF8ACD" w:rsidR="000B0263" w:rsidRPr="000B0263" w:rsidRDefault="000B0263" w:rsidP="00B96FBE">
      <w:pPr>
        <w:pStyle w:val="af9"/>
        <w:spacing w:before="0" w:beforeAutospacing="0" w:after="0" w:afterAutospacing="0"/>
        <w:rPr>
          <w:rFonts w:eastAsia="Times New Roman"/>
          <w:lang w:val="en-US"/>
        </w:rPr>
      </w:pPr>
      <w:r w:rsidRPr="00B96FBE">
        <w:rPr>
          <w:rFonts w:eastAsia="Times New Roman"/>
          <w:lang w:val="en-US"/>
        </w:rPr>
        <w:t>9.</w:t>
      </w:r>
      <w:r w:rsidRPr="000B0263">
        <w:rPr>
          <w:rFonts w:eastAsia="Times New Roman"/>
          <w:lang w:val="en-US"/>
        </w:rPr>
        <w:t xml:space="preserve"> In accordance with the Company’s Instruction on Safeguarding Confidential Information, the Chair, members of the Audit Committee, the Corporate Secretary, employees of the Company invited to its meetings, and other attendees shall be held liable for any disclosure or personal use of insider or other confidential information obtained during Audit Committee meetings.</w:t>
      </w:r>
    </w:p>
    <w:p w14:paraId="3F97FD14" w14:textId="77777777" w:rsidR="000B0263" w:rsidRPr="000B0263" w:rsidRDefault="000B0263" w:rsidP="00B96FBE">
      <w:pPr>
        <w:rPr>
          <w:sz w:val="24"/>
          <w:szCs w:val="24"/>
          <w:lang w:val="en-US"/>
        </w:rPr>
      </w:pPr>
      <w:r w:rsidRPr="000B0263">
        <w:rPr>
          <w:sz w:val="24"/>
          <w:szCs w:val="24"/>
          <w:lang w:val="en-US"/>
        </w:rPr>
        <w:t>10. The Corporate Secretary shall be responsible for:</w:t>
      </w:r>
    </w:p>
    <w:p w14:paraId="44D4CD6B" w14:textId="77777777" w:rsidR="000B0263" w:rsidRPr="000B0263" w:rsidRDefault="000B0263" w:rsidP="00B83502">
      <w:pPr>
        <w:numPr>
          <w:ilvl w:val="0"/>
          <w:numId w:val="8"/>
        </w:numPr>
        <w:rPr>
          <w:sz w:val="24"/>
          <w:szCs w:val="24"/>
        </w:rPr>
      </w:pPr>
      <w:r w:rsidRPr="000B0263">
        <w:rPr>
          <w:sz w:val="24"/>
          <w:szCs w:val="24"/>
        </w:rPr>
        <w:t>drafting the agenda;</w:t>
      </w:r>
    </w:p>
    <w:p w14:paraId="32D963F4" w14:textId="77777777" w:rsidR="000B0263" w:rsidRPr="000B0263" w:rsidRDefault="000B0263" w:rsidP="00B83502">
      <w:pPr>
        <w:numPr>
          <w:ilvl w:val="0"/>
          <w:numId w:val="8"/>
        </w:numPr>
        <w:rPr>
          <w:sz w:val="24"/>
          <w:szCs w:val="24"/>
          <w:lang w:val="en-US"/>
        </w:rPr>
      </w:pPr>
      <w:r w:rsidRPr="000B0263">
        <w:rPr>
          <w:sz w:val="24"/>
          <w:szCs w:val="24"/>
          <w:lang w:val="en-US"/>
        </w:rPr>
        <w:t>collecting and distributing materials on the approved agenda items to Committee members;</w:t>
      </w:r>
    </w:p>
    <w:p w14:paraId="58DC5890" w14:textId="77777777" w:rsidR="000B0263" w:rsidRPr="000B0263" w:rsidRDefault="000B0263" w:rsidP="00B83502">
      <w:pPr>
        <w:numPr>
          <w:ilvl w:val="0"/>
          <w:numId w:val="8"/>
        </w:numPr>
        <w:rPr>
          <w:sz w:val="24"/>
          <w:szCs w:val="24"/>
          <w:lang w:val="en-US"/>
        </w:rPr>
      </w:pPr>
      <w:r w:rsidRPr="000B0263">
        <w:rPr>
          <w:sz w:val="24"/>
          <w:szCs w:val="24"/>
          <w:lang w:val="en-US"/>
        </w:rPr>
        <w:t>preparing draft minutes of Committee meetings, arranging for their review and signature, and providing extracts thereof;</w:t>
      </w:r>
    </w:p>
    <w:p w14:paraId="183E6CBF" w14:textId="77777777" w:rsidR="000B0263" w:rsidRPr="000B0263" w:rsidRDefault="000B0263" w:rsidP="00B83502">
      <w:pPr>
        <w:numPr>
          <w:ilvl w:val="0"/>
          <w:numId w:val="8"/>
        </w:numPr>
        <w:rPr>
          <w:sz w:val="24"/>
          <w:szCs w:val="24"/>
          <w:lang w:val="en-US"/>
        </w:rPr>
      </w:pPr>
      <w:r w:rsidRPr="000B0263">
        <w:rPr>
          <w:sz w:val="24"/>
          <w:szCs w:val="24"/>
          <w:lang w:val="en-US"/>
        </w:rPr>
        <w:t>ensuring that Committee members and invitees are acquainted with the Company’s Instruction on Safeguarding Confidential Information.</w:t>
      </w:r>
    </w:p>
    <w:p w14:paraId="2DDEAC76" w14:textId="77777777" w:rsidR="000B0263" w:rsidRPr="000B0263" w:rsidRDefault="000B0263" w:rsidP="00B96FBE">
      <w:pPr>
        <w:rPr>
          <w:sz w:val="24"/>
          <w:szCs w:val="24"/>
          <w:lang w:val="en-US"/>
        </w:rPr>
      </w:pPr>
      <w:r w:rsidRPr="000B0263">
        <w:rPr>
          <w:sz w:val="24"/>
          <w:szCs w:val="24"/>
          <w:lang w:val="en-US"/>
        </w:rPr>
        <w:t>11. Deleted.</w:t>
      </w:r>
    </w:p>
    <w:p w14:paraId="528AF2DF" w14:textId="77777777" w:rsidR="000B0263" w:rsidRPr="000B0263" w:rsidRDefault="000B0263" w:rsidP="00B96FBE">
      <w:pPr>
        <w:rPr>
          <w:sz w:val="24"/>
          <w:szCs w:val="24"/>
          <w:lang w:val="en-US"/>
        </w:rPr>
      </w:pPr>
      <w:r w:rsidRPr="000B0263">
        <w:rPr>
          <w:sz w:val="24"/>
          <w:szCs w:val="24"/>
          <w:lang w:val="en-US"/>
        </w:rPr>
        <w:t>12. Deleted.</w:t>
      </w:r>
    </w:p>
    <w:p w14:paraId="37944435" w14:textId="77777777" w:rsidR="000B0263" w:rsidRPr="000B0263" w:rsidRDefault="000B0263" w:rsidP="00B96FBE">
      <w:pPr>
        <w:rPr>
          <w:sz w:val="24"/>
          <w:szCs w:val="24"/>
          <w:lang w:val="en-US"/>
        </w:rPr>
      </w:pPr>
      <w:r w:rsidRPr="000B0263">
        <w:rPr>
          <w:sz w:val="24"/>
          <w:szCs w:val="24"/>
          <w:lang w:val="en-US"/>
        </w:rPr>
        <w:t>13. Heads of the Company’s respective subsidiaries shall be responsible for any failure to provide documents to the Corporate Secretary in a timely and proper manner.</w:t>
      </w:r>
    </w:p>
    <w:p w14:paraId="4E096E02" w14:textId="77777777" w:rsidR="000B0263" w:rsidRPr="000B0263" w:rsidRDefault="000B0263" w:rsidP="00B96FBE">
      <w:pPr>
        <w:rPr>
          <w:sz w:val="24"/>
          <w:szCs w:val="24"/>
          <w:lang w:val="en-US"/>
        </w:rPr>
      </w:pPr>
      <w:r w:rsidRPr="000B0263">
        <w:rPr>
          <w:sz w:val="24"/>
          <w:szCs w:val="24"/>
          <w:lang w:val="en-US"/>
        </w:rPr>
        <w:t>14. The Corporate Secretary shall be responsible for ensuring the effective functioning of the Audit Committee and compliance with these Regulations.</w:t>
      </w:r>
    </w:p>
    <w:p w14:paraId="5ACE2AE0" w14:textId="525210E6" w:rsidR="000B0263" w:rsidRPr="000B0263" w:rsidRDefault="000B0263" w:rsidP="00B96FBE">
      <w:pPr>
        <w:spacing w:before="100" w:beforeAutospacing="1" w:after="100" w:afterAutospacing="1"/>
        <w:jc w:val="center"/>
        <w:outlineLvl w:val="2"/>
        <w:rPr>
          <w:b/>
          <w:bCs/>
          <w:sz w:val="27"/>
          <w:szCs w:val="27"/>
          <w:lang w:val="en-US"/>
        </w:rPr>
      </w:pPr>
      <w:r w:rsidRPr="000B0263">
        <w:rPr>
          <w:b/>
          <w:bCs/>
          <w:sz w:val="27"/>
          <w:szCs w:val="27"/>
          <w:lang w:val="en-US"/>
        </w:rPr>
        <w:t xml:space="preserve">5. </w:t>
      </w:r>
      <w:r w:rsidR="00032774">
        <w:rPr>
          <w:b/>
          <w:bCs/>
          <w:sz w:val="27"/>
          <w:szCs w:val="27"/>
          <w:lang w:val="en-US"/>
        </w:rPr>
        <w:t>Regulatory r</w:t>
      </w:r>
      <w:r w:rsidRPr="000B0263">
        <w:rPr>
          <w:b/>
          <w:bCs/>
          <w:sz w:val="27"/>
          <w:szCs w:val="27"/>
          <w:lang w:val="en-US"/>
        </w:rPr>
        <w:t xml:space="preserve">eferences </w:t>
      </w:r>
    </w:p>
    <w:p w14:paraId="324FBFA6" w14:textId="77777777" w:rsidR="000B0263" w:rsidRPr="000B0263" w:rsidRDefault="000B0263" w:rsidP="000B0263">
      <w:pPr>
        <w:spacing w:before="100" w:beforeAutospacing="1" w:after="100" w:afterAutospacing="1"/>
        <w:rPr>
          <w:sz w:val="24"/>
          <w:szCs w:val="24"/>
          <w:lang w:val="en-US"/>
        </w:rPr>
      </w:pPr>
      <w:r w:rsidRPr="000B0263">
        <w:rPr>
          <w:sz w:val="24"/>
          <w:szCs w:val="24"/>
          <w:lang w:val="en-US"/>
        </w:rPr>
        <w:t>15. These Regulations of the Audit Committee have been prepared in accordance with the laws of the Republic of Kazakhstan and the Company’s internal regulations, including:</w:t>
      </w:r>
    </w:p>
    <w:p w14:paraId="387808D7" w14:textId="5A40DECF" w:rsidR="000B0263" w:rsidRPr="000B0263" w:rsidRDefault="000B0263" w:rsidP="00B83502">
      <w:pPr>
        <w:numPr>
          <w:ilvl w:val="0"/>
          <w:numId w:val="9"/>
        </w:numPr>
        <w:spacing w:before="100" w:beforeAutospacing="1" w:after="100" w:afterAutospacing="1"/>
        <w:rPr>
          <w:sz w:val="24"/>
          <w:szCs w:val="24"/>
          <w:lang w:val="en-US"/>
        </w:rPr>
      </w:pPr>
      <w:r w:rsidRPr="000B0263">
        <w:rPr>
          <w:sz w:val="24"/>
          <w:szCs w:val="24"/>
          <w:lang w:val="en-US"/>
        </w:rPr>
        <w:t xml:space="preserve">the Law of the Republic of Kazakhstan </w:t>
      </w:r>
      <w:r w:rsidR="00032774">
        <w:rPr>
          <w:sz w:val="24"/>
          <w:szCs w:val="24"/>
          <w:lang w:val="en-US"/>
        </w:rPr>
        <w:t>“</w:t>
      </w:r>
      <w:r w:rsidR="00032774" w:rsidRPr="00032774">
        <w:rPr>
          <w:sz w:val="24"/>
          <w:szCs w:val="24"/>
          <w:lang w:val="en-US"/>
        </w:rPr>
        <w:t>On Joint-stock companies</w:t>
      </w:r>
      <w:r w:rsidR="00032774">
        <w:rPr>
          <w:sz w:val="24"/>
          <w:szCs w:val="24"/>
          <w:lang w:val="en-US"/>
        </w:rPr>
        <w:t>”</w:t>
      </w:r>
      <w:r w:rsidRPr="000B0263">
        <w:rPr>
          <w:sz w:val="24"/>
          <w:szCs w:val="24"/>
          <w:lang w:val="en-US"/>
        </w:rPr>
        <w:t>;</w:t>
      </w:r>
    </w:p>
    <w:p w14:paraId="6FF7E928" w14:textId="77777777" w:rsidR="000B0263" w:rsidRPr="000B0263" w:rsidRDefault="000B0263" w:rsidP="00B83502">
      <w:pPr>
        <w:numPr>
          <w:ilvl w:val="0"/>
          <w:numId w:val="9"/>
        </w:numPr>
        <w:spacing w:before="100" w:beforeAutospacing="1" w:after="100" w:afterAutospacing="1"/>
        <w:rPr>
          <w:sz w:val="24"/>
          <w:szCs w:val="24"/>
          <w:lang w:val="en-US"/>
        </w:rPr>
      </w:pPr>
      <w:r w:rsidRPr="000B0263">
        <w:rPr>
          <w:sz w:val="24"/>
          <w:szCs w:val="24"/>
          <w:lang w:val="en-US"/>
        </w:rPr>
        <w:t>the Charter of the Company;</w:t>
      </w:r>
    </w:p>
    <w:p w14:paraId="14B8A78F" w14:textId="77777777" w:rsidR="000B0263" w:rsidRPr="000B0263" w:rsidRDefault="000B0263" w:rsidP="00B83502">
      <w:pPr>
        <w:numPr>
          <w:ilvl w:val="0"/>
          <w:numId w:val="9"/>
        </w:numPr>
        <w:spacing w:before="100" w:beforeAutospacing="1" w:after="100" w:afterAutospacing="1"/>
        <w:rPr>
          <w:sz w:val="24"/>
          <w:szCs w:val="24"/>
          <w:lang w:val="en-US"/>
        </w:rPr>
      </w:pPr>
      <w:r w:rsidRPr="000B0263">
        <w:rPr>
          <w:sz w:val="24"/>
          <w:szCs w:val="24"/>
          <w:lang w:val="en-US"/>
        </w:rPr>
        <w:t>the Company’s Corporate Governance Code;</w:t>
      </w:r>
    </w:p>
    <w:p w14:paraId="0B00CE87" w14:textId="77777777" w:rsidR="000B0263" w:rsidRPr="000B0263" w:rsidRDefault="000B0263" w:rsidP="00B83502">
      <w:pPr>
        <w:numPr>
          <w:ilvl w:val="0"/>
          <w:numId w:val="9"/>
        </w:numPr>
        <w:spacing w:before="100" w:beforeAutospacing="1" w:after="100" w:afterAutospacing="1"/>
        <w:rPr>
          <w:sz w:val="24"/>
          <w:szCs w:val="24"/>
          <w:lang w:val="en-US"/>
        </w:rPr>
      </w:pPr>
      <w:r w:rsidRPr="000B0263">
        <w:rPr>
          <w:sz w:val="24"/>
          <w:szCs w:val="24"/>
          <w:lang w:val="en-US"/>
        </w:rPr>
        <w:t>the Regulations on the Board of Directors of the Company;</w:t>
      </w:r>
    </w:p>
    <w:p w14:paraId="38FFBFA6" w14:textId="77777777" w:rsidR="000B0263" w:rsidRPr="000B0263" w:rsidRDefault="000B0263" w:rsidP="00B83502">
      <w:pPr>
        <w:numPr>
          <w:ilvl w:val="0"/>
          <w:numId w:val="9"/>
        </w:numPr>
        <w:spacing w:before="100" w:beforeAutospacing="1" w:after="100" w:afterAutospacing="1"/>
        <w:rPr>
          <w:sz w:val="24"/>
          <w:szCs w:val="24"/>
          <w:lang w:val="en-US"/>
        </w:rPr>
      </w:pPr>
      <w:r w:rsidRPr="000B0263">
        <w:rPr>
          <w:sz w:val="24"/>
          <w:szCs w:val="24"/>
          <w:lang w:val="en-US"/>
        </w:rPr>
        <w:t>the Company’s Rules on the Management of Internal Regulations;</w:t>
      </w:r>
    </w:p>
    <w:p w14:paraId="46681C65" w14:textId="77777777" w:rsidR="000B0263" w:rsidRPr="000B0263" w:rsidRDefault="000B0263" w:rsidP="00B83502">
      <w:pPr>
        <w:numPr>
          <w:ilvl w:val="0"/>
          <w:numId w:val="9"/>
        </w:numPr>
        <w:spacing w:before="100" w:beforeAutospacing="1" w:after="100" w:afterAutospacing="1"/>
        <w:rPr>
          <w:sz w:val="24"/>
          <w:szCs w:val="24"/>
          <w:lang w:val="en-US"/>
        </w:rPr>
      </w:pPr>
      <w:r w:rsidRPr="000B0263">
        <w:rPr>
          <w:sz w:val="24"/>
          <w:szCs w:val="24"/>
          <w:lang w:val="en-US"/>
        </w:rPr>
        <w:t>the Company’s Instruction on Safeguarding Confidential Information.</w:t>
      </w:r>
    </w:p>
    <w:p w14:paraId="23162769" w14:textId="77777777" w:rsidR="000B0263" w:rsidRPr="000B0263" w:rsidRDefault="000B0263" w:rsidP="00B96FBE">
      <w:pPr>
        <w:spacing w:before="100" w:beforeAutospacing="1" w:after="100" w:afterAutospacing="1"/>
        <w:jc w:val="center"/>
        <w:outlineLvl w:val="2"/>
        <w:rPr>
          <w:b/>
          <w:bCs/>
          <w:sz w:val="27"/>
          <w:szCs w:val="27"/>
          <w:lang w:val="en-US"/>
        </w:rPr>
      </w:pPr>
      <w:r w:rsidRPr="000B0263">
        <w:rPr>
          <w:b/>
          <w:bCs/>
          <w:sz w:val="27"/>
          <w:szCs w:val="27"/>
          <w:lang w:val="en-US"/>
        </w:rPr>
        <w:t>6. Authority of the Audit Committee</w:t>
      </w:r>
    </w:p>
    <w:p w14:paraId="23F29D05" w14:textId="77777777" w:rsidR="000B0263" w:rsidRPr="000B0263" w:rsidRDefault="000B0263" w:rsidP="000B0263">
      <w:pPr>
        <w:spacing w:before="100" w:beforeAutospacing="1" w:after="100" w:afterAutospacing="1"/>
        <w:rPr>
          <w:sz w:val="24"/>
          <w:szCs w:val="24"/>
          <w:lang w:val="en-US"/>
        </w:rPr>
      </w:pPr>
      <w:r w:rsidRPr="000B0263">
        <w:rPr>
          <w:sz w:val="24"/>
          <w:szCs w:val="24"/>
          <w:lang w:val="en-US"/>
        </w:rPr>
        <w:t>16. The Audit Committee shall act in the interests of the Sole Shareholder of the Company and support the Board of Directors by:</w:t>
      </w:r>
    </w:p>
    <w:p w14:paraId="2D7E934C" w14:textId="77777777" w:rsidR="000B0263" w:rsidRPr="000B0263" w:rsidRDefault="000B0263" w:rsidP="00B83502">
      <w:pPr>
        <w:numPr>
          <w:ilvl w:val="0"/>
          <w:numId w:val="10"/>
        </w:numPr>
        <w:spacing w:before="100" w:beforeAutospacing="1" w:after="100" w:afterAutospacing="1"/>
        <w:rPr>
          <w:sz w:val="24"/>
          <w:szCs w:val="24"/>
          <w:lang w:val="en-US"/>
        </w:rPr>
      </w:pPr>
      <w:r w:rsidRPr="000B0263">
        <w:rPr>
          <w:sz w:val="24"/>
          <w:szCs w:val="24"/>
          <w:lang w:val="en-US"/>
        </w:rPr>
        <w:t>providing recommendations on establishing an effective system of control over the Company’s financial and business operations (including the completeness and reliability of financial statements);</w:t>
      </w:r>
    </w:p>
    <w:p w14:paraId="6BE59336" w14:textId="77777777" w:rsidR="000B0263" w:rsidRPr="000B0263" w:rsidRDefault="000B0263" w:rsidP="00B83502">
      <w:pPr>
        <w:numPr>
          <w:ilvl w:val="0"/>
          <w:numId w:val="10"/>
        </w:numPr>
        <w:spacing w:before="100" w:beforeAutospacing="1" w:after="100" w:afterAutospacing="1"/>
        <w:rPr>
          <w:sz w:val="24"/>
          <w:szCs w:val="24"/>
          <w:lang w:val="en-US"/>
        </w:rPr>
      </w:pPr>
      <w:r w:rsidRPr="000B0263">
        <w:rPr>
          <w:sz w:val="24"/>
          <w:szCs w:val="24"/>
          <w:lang w:val="en-US"/>
        </w:rPr>
        <w:t>providing recommendations on monitoring the reliability and effectiveness of internal control and risk management systems, as well as compliance with corporate governance documents;</w:t>
      </w:r>
    </w:p>
    <w:p w14:paraId="614D7F31" w14:textId="77777777" w:rsidR="000B0263" w:rsidRPr="000B0263" w:rsidRDefault="000B0263" w:rsidP="00B83502">
      <w:pPr>
        <w:numPr>
          <w:ilvl w:val="0"/>
          <w:numId w:val="10"/>
        </w:numPr>
        <w:spacing w:before="100" w:beforeAutospacing="1" w:after="100" w:afterAutospacing="1"/>
        <w:rPr>
          <w:sz w:val="24"/>
          <w:szCs w:val="24"/>
          <w:lang w:val="en-US"/>
        </w:rPr>
      </w:pPr>
      <w:r w:rsidRPr="000B0263">
        <w:rPr>
          <w:sz w:val="24"/>
          <w:szCs w:val="24"/>
          <w:lang w:val="en-US"/>
        </w:rPr>
        <w:t>advising on oversight of the independence of external and internal audit, and on ensuring compliance with the laws of the Republic of Kazakhstan;</w:t>
      </w:r>
    </w:p>
    <w:p w14:paraId="75156F50" w14:textId="77777777" w:rsidR="000B0263" w:rsidRPr="000B0263" w:rsidRDefault="000B0263" w:rsidP="00B83502">
      <w:pPr>
        <w:numPr>
          <w:ilvl w:val="0"/>
          <w:numId w:val="10"/>
        </w:numPr>
        <w:spacing w:before="100" w:beforeAutospacing="1" w:after="100" w:afterAutospacing="1"/>
        <w:rPr>
          <w:sz w:val="24"/>
          <w:szCs w:val="24"/>
          <w:lang w:val="en-US"/>
        </w:rPr>
      </w:pPr>
      <w:r w:rsidRPr="000B0263">
        <w:rPr>
          <w:sz w:val="24"/>
          <w:szCs w:val="24"/>
          <w:lang w:val="en-US"/>
        </w:rPr>
        <w:t>making recommendations on the policy and structure of remuneration for the Head and employees of the Internal Audit Service and the Compliance Service;</w:t>
      </w:r>
    </w:p>
    <w:p w14:paraId="525C3B36" w14:textId="77777777" w:rsidR="000B0263" w:rsidRPr="000B0263" w:rsidRDefault="000B0263" w:rsidP="00B83502">
      <w:pPr>
        <w:numPr>
          <w:ilvl w:val="0"/>
          <w:numId w:val="10"/>
        </w:numPr>
        <w:spacing w:before="100" w:beforeAutospacing="1" w:after="100" w:afterAutospacing="1"/>
        <w:rPr>
          <w:sz w:val="24"/>
          <w:szCs w:val="24"/>
          <w:lang w:val="en-US"/>
        </w:rPr>
      </w:pPr>
      <w:r w:rsidRPr="000B0263">
        <w:rPr>
          <w:sz w:val="24"/>
          <w:szCs w:val="24"/>
          <w:lang w:val="en-US"/>
        </w:rPr>
        <w:lastRenderedPageBreak/>
        <w:t>reviewing and advising on qualification requirements for candidates for the positions of the Head and/or employees of the Internal Audit Service and the Compliance Service, as proposed by the Head of the Internal Audit Service and the Compliance Service;</w:t>
      </w:r>
    </w:p>
    <w:p w14:paraId="375856DE" w14:textId="77777777" w:rsidR="000B0263" w:rsidRPr="000B0263" w:rsidRDefault="000B0263" w:rsidP="00B83502">
      <w:pPr>
        <w:numPr>
          <w:ilvl w:val="0"/>
          <w:numId w:val="10"/>
        </w:numPr>
        <w:spacing w:before="100" w:beforeAutospacing="1" w:after="100" w:afterAutospacing="1"/>
        <w:rPr>
          <w:sz w:val="24"/>
          <w:szCs w:val="24"/>
          <w:lang w:val="en-US"/>
        </w:rPr>
      </w:pPr>
      <w:r w:rsidRPr="000B0263">
        <w:rPr>
          <w:sz w:val="24"/>
          <w:szCs w:val="24"/>
          <w:lang w:val="en-US"/>
        </w:rPr>
        <w:t>providing recommendations on candidates for the positions of the Head and employees of the Internal Audit Service and the Compliance Service;</w:t>
      </w:r>
    </w:p>
    <w:p w14:paraId="53094ABB" w14:textId="77777777" w:rsidR="000B0263" w:rsidRPr="000B0263" w:rsidRDefault="000B0263" w:rsidP="00B83502">
      <w:pPr>
        <w:numPr>
          <w:ilvl w:val="0"/>
          <w:numId w:val="10"/>
        </w:numPr>
        <w:spacing w:before="100" w:beforeAutospacing="1" w:after="100" w:afterAutospacing="1"/>
        <w:rPr>
          <w:sz w:val="24"/>
          <w:szCs w:val="24"/>
          <w:lang w:val="en-US"/>
        </w:rPr>
      </w:pPr>
      <w:r w:rsidRPr="000B0263">
        <w:rPr>
          <w:sz w:val="24"/>
          <w:szCs w:val="24"/>
          <w:lang w:val="en-US"/>
        </w:rPr>
        <w:t>developing a succession planning policy for the Head of the Internal Audit Service;</w:t>
      </w:r>
    </w:p>
    <w:p w14:paraId="2684B7BC" w14:textId="77777777" w:rsidR="000B0263" w:rsidRPr="000B0263" w:rsidRDefault="000B0263" w:rsidP="00B83502">
      <w:pPr>
        <w:numPr>
          <w:ilvl w:val="0"/>
          <w:numId w:val="10"/>
        </w:numPr>
        <w:spacing w:before="100" w:beforeAutospacing="1" w:after="100" w:afterAutospacing="1"/>
        <w:rPr>
          <w:sz w:val="24"/>
          <w:szCs w:val="24"/>
          <w:lang w:val="en-US"/>
        </w:rPr>
      </w:pPr>
      <w:r w:rsidRPr="000B0263">
        <w:rPr>
          <w:sz w:val="24"/>
          <w:szCs w:val="24"/>
          <w:lang w:val="en-US"/>
        </w:rPr>
        <w:t>providing recommendations on the annual determination of individual remuneration for the Head and/or employees of the Internal Audit Service and the Compliance Service, and submitting proposals on adjustments to such remuneration;</w:t>
      </w:r>
    </w:p>
    <w:p w14:paraId="4C896BEE" w14:textId="77777777" w:rsidR="000B0263" w:rsidRPr="000B0263" w:rsidRDefault="000B0263" w:rsidP="00B83502">
      <w:pPr>
        <w:numPr>
          <w:ilvl w:val="0"/>
          <w:numId w:val="10"/>
        </w:numPr>
        <w:spacing w:before="100" w:beforeAutospacing="1" w:after="100" w:afterAutospacing="1"/>
        <w:rPr>
          <w:sz w:val="24"/>
          <w:szCs w:val="24"/>
          <w:lang w:val="en-US"/>
        </w:rPr>
      </w:pPr>
      <w:r w:rsidRPr="000B0263">
        <w:rPr>
          <w:sz w:val="24"/>
          <w:szCs w:val="24"/>
          <w:lang w:val="en-US"/>
        </w:rPr>
        <w:t>conducting comparative analyses of the remuneration levels and policies of the Head of the Internal Audit Service and the Compliance Service against those of companies in Kazakhstan and abroad of similar scale and business profile, and reporting such findings to the Board of Directors.</w:t>
      </w:r>
    </w:p>
    <w:p w14:paraId="4EFE71FC" w14:textId="77777777" w:rsidR="000B0263" w:rsidRPr="000B0263" w:rsidRDefault="000B0263" w:rsidP="00B96FBE">
      <w:pPr>
        <w:spacing w:before="100" w:beforeAutospacing="1" w:after="100" w:afterAutospacing="1"/>
        <w:jc w:val="center"/>
        <w:outlineLvl w:val="2"/>
        <w:rPr>
          <w:b/>
          <w:bCs/>
          <w:sz w:val="27"/>
          <w:szCs w:val="27"/>
          <w:lang w:val="en-US"/>
        </w:rPr>
      </w:pPr>
      <w:r w:rsidRPr="000B0263">
        <w:rPr>
          <w:b/>
          <w:bCs/>
          <w:sz w:val="27"/>
          <w:szCs w:val="27"/>
          <w:lang w:val="en-US"/>
        </w:rPr>
        <w:t>7. Rights and obligations of the Audit Committee</w:t>
      </w:r>
    </w:p>
    <w:p w14:paraId="1267B94D" w14:textId="77777777" w:rsidR="000B0263" w:rsidRPr="000B0263" w:rsidRDefault="000B0263" w:rsidP="00B96FBE">
      <w:pPr>
        <w:rPr>
          <w:sz w:val="24"/>
          <w:szCs w:val="24"/>
          <w:lang w:val="en-US"/>
        </w:rPr>
      </w:pPr>
      <w:r w:rsidRPr="000B0263">
        <w:rPr>
          <w:sz w:val="24"/>
          <w:szCs w:val="24"/>
          <w:lang w:val="en-US"/>
        </w:rPr>
        <w:t>17. Members of the Audit Committee shall have the right to:</w:t>
      </w:r>
    </w:p>
    <w:p w14:paraId="303C6FE7" w14:textId="18DD0D36" w:rsidR="000B0263" w:rsidRPr="00B96FBE" w:rsidRDefault="000B0263" w:rsidP="00B83502">
      <w:pPr>
        <w:pStyle w:val="af8"/>
        <w:numPr>
          <w:ilvl w:val="0"/>
          <w:numId w:val="11"/>
        </w:numPr>
        <w:rPr>
          <w:sz w:val="24"/>
          <w:szCs w:val="24"/>
          <w:lang w:val="en-US"/>
        </w:rPr>
      </w:pPr>
      <w:r w:rsidRPr="00B96FBE">
        <w:rPr>
          <w:sz w:val="24"/>
          <w:szCs w:val="24"/>
          <w:lang w:val="en-US"/>
        </w:rPr>
        <w:t>request and receive from Company officers and employees any information (documents, materials) concerning the Company that is required for the performance of their duties as Committee members;</w:t>
      </w:r>
    </w:p>
    <w:p w14:paraId="199DBBD9" w14:textId="77777777" w:rsidR="000B0263" w:rsidRPr="000B0263" w:rsidRDefault="000B0263" w:rsidP="00B83502">
      <w:pPr>
        <w:numPr>
          <w:ilvl w:val="0"/>
          <w:numId w:val="11"/>
        </w:numPr>
        <w:spacing w:before="100" w:beforeAutospacing="1" w:after="100" w:afterAutospacing="1"/>
        <w:rPr>
          <w:sz w:val="24"/>
          <w:szCs w:val="24"/>
          <w:lang w:val="en-US"/>
        </w:rPr>
      </w:pPr>
      <w:r w:rsidRPr="000B0263">
        <w:rPr>
          <w:sz w:val="24"/>
          <w:szCs w:val="24"/>
          <w:lang w:val="en-US"/>
        </w:rPr>
        <w:t>hold meetings with external and internal auditors without the participation of Company management;</w:t>
      </w:r>
    </w:p>
    <w:p w14:paraId="533C3FE2" w14:textId="77777777" w:rsidR="000B0263" w:rsidRPr="000B0263" w:rsidRDefault="000B0263" w:rsidP="00B83502">
      <w:pPr>
        <w:numPr>
          <w:ilvl w:val="0"/>
          <w:numId w:val="11"/>
        </w:numPr>
        <w:spacing w:before="100" w:beforeAutospacing="1" w:after="100" w:afterAutospacing="1"/>
        <w:rPr>
          <w:sz w:val="24"/>
          <w:szCs w:val="24"/>
          <w:lang w:val="en-US"/>
        </w:rPr>
      </w:pPr>
      <w:r w:rsidRPr="000B0263">
        <w:rPr>
          <w:sz w:val="24"/>
          <w:szCs w:val="24"/>
          <w:lang w:val="en-US"/>
        </w:rPr>
        <w:t>initiate or conduct any investigations into matters within the Audit Committee’s remit, as set forth in these Regulations;</w:t>
      </w:r>
    </w:p>
    <w:p w14:paraId="496BA8F4" w14:textId="77777777" w:rsidR="000B0263" w:rsidRPr="000B0263" w:rsidRDefault="000B0263" w:rsidP="00B83502">
      <w:pPr>
        <w:numPr>
          <w:ilvl w:val="0"/>
          <w:numId w:val="11"/>
        </w:numPr>
        <w:spacing w:before="100" w:beforeAutospacing="1" w:after="100" w:afterAutospacing="1"/>
        <w:rPr>
          <w:sz w:val="24"/>
          <w:szCs w:val="24"/>
          <w:lang w:val="en-US"/>
        </w:rPr>
      </w:pPr>
      <w:r w:rsidRPr="000B0263">
        <w:rPr>
          <w:sz w:val="24"/>
          <w:szCs w:val="24"/>
          <w:lang w:val="en-US"/>
        </w:rPr>
        <w:t>review minutes and resolutions of the Audit Committee, as well as audit reports;</w:t>
      </w:r>
    </w:p>
    <w:p w14:paraId="423D690A" w14:textId="77777777" w:rsidR="000B0263" w:rsidRPr="000B0263" w:rsidRDefault="000B0263" w:rsidP="00B83502">
      <w:pPr>
        <w:numPr>
          <w:ilvl w:val="0"/>
          <w:numId w:val="11"/>
        </w:numPr>
        <w:spacing w:before="100" w:beforeAutospacing="1" w:after="100" w:afterAutospacing="1"/>
        <w:rPr>
          <w:sz w:val="24"/>
          <w:szCs w:val="24"/>
          <w:lang w:val="en-US"/>
        </w:rPr>
      </w:pPr>
      <w:r w:rsidRPr="000B0263">
        <w:rPr>
          <w:sz w:val="24"/>
          <w:szCs w:val="24"/>
          <w:lang w:val="en-US"/>
        </w:rPr>
        <w:t>require that their dissenting opinions on agenda items and adopted resolutions be recorded in the Committee’s minutes;</w:t>
      </w:r>
    </w:p>
    <w:p w14:paraId="48F37AA6" w14:textId="77777777" w:rsidR="000B0263" w:rsidRPr="000B0263" w:rsidRDefault="000B0263" w:rsidP="00B83502">
      <w:pPr>
        <w:numPr>
          <w:ilvl w:val="0"/>
          <w:numId w:val="11"/>
        </w:numPr>
        <w:spacing w:before="100" w:beforeAutospacing="1" w:after="100" w:afterAutospacing="1"/>
        <w:rPr>
          <w:sz w:val="24"/>
          <w:szCs w:val="24"/>
          <w:lang w:val="en-US"/>
        </w:rPr>
      </w:pPr>
      <w:r w:rsidRPr="000B0263">
        <w:rPr>
          <w:sz w:val="24"/>
          <w:szCs w:val="24"/>
          <w:lang w:val="en-US"/>
        </w:rPr>
        <w:t>demand the convening of an Audit Committee meeting;</w:t>
      </w:r>
    </w:p>
    <w:p w14:paraId="3FB5203A" w14:textId="77777777" w:rsidR="000B0263" w:rsidRPr="000B0263" w:rsidRDefault="000B0263" w:rsidP="00B83502">
      <w:pPr>
        <w:numPr>
          <w:ilvl w:val="0"/>
          <w:numId w:val="11"/>
        </w:numPr>
        <w:spacing w:before="100" w:beforeAutospacing="1" w:after="100" w:afterAutospacing="1"/>
        <w:rPr>
          <w:sz w:val="24"/>
          <w:szCs w:val="24"/>
          <w:lang w:val="en-US"/>
        </w:rPr>
      </w:pPr>
      <w:r w:rsidRPr="000B0263">
        <w:rPr>
          <w:sz w:val="24"/>
          <w:szCs w:val="24"/>
          <w:lang w:val="en-US"/>
        </w:rPr>
        <w:t>submit matters for inclusion in the Audit Committee agenda;</w:t>
      </w:r>
    </w:p>
    <w:p w14:paraId="22A21675" w14:textId="77777777" w:rsidR="000B0263" w:rsidRPr="000B0263" w:rsidRDefault="000B0263" w:rsidP="00B83502">
      <w:pPr>
        <w:numPr>
          <w:ilvl w:val="0"/>
          <w:numId w:val="11"/>
        </w:numPr>
        <w:spacing w:before="100" w:beforeAutospacing="1" w:after="100" w:afterAutospacing="1"/>
        <w:rPr>
          <w:sz w:val="24"/>
          <w:szCs w:val="24"/>
          <w:lang w:val="en-US"/>
        </w:rPr>
      </w:pPr>
      <w:r w:rsidRPr="000B0263">
        <w:rPr>
          <w:sz w:val="24"/>
          <w:szCs w:val="24"/>
          <w:lang w:val="en-US"/>
        </w:rPr>
        <w:t>engage external experts and consultants in accordance with the procedures and within the budget approved by the Company for the current year;</w:t>
      </w:r>
    </w:p>
    <w:p w14:paraId="3F44419F" w14:textId="77777777" w:rsidR="000B0263" w:rsidRPr="000B0263" w:rsidRDefault="000B0263" w:rsidP="00B83502">
      <w:pPr>
        <w:numPr>
          <w:ilvl w:val="0"/>
          <w:numId w:val="11"/>
        </w:numPr>
        <w:spacing w:before="100" w:beforeAutospacing="1" w:after="100" w:afterAutospacing="1"/>
        <w:rPr>
          <w:sz w:val="24"/>
          <w:szCs w:val="24"/>
          <w:lang w:val="en-US"/>
        </w:rPr>
      </w:pPr>
      <w:r w:rsidRPr="000B0263">
        <w:rPr>
          <w:sz w:val="24"/>
          <w:szCs w:val="24"/>
          <w:lang w:val="en-US"/>
        </w:rPr>
        <w:t>exercise other rights necessary for the proper performance of their duties;</w:t>
      </w:r>
    </w:p>
    <w:p w14:paraId="389656AA" w14:textId="77777777" w:rsidR="000B0263" w:rsidRPr="000B0263" w:rsidRDefault="000B0263" w:rsidP="00B83502">
      <w:pPr>
        <w:numPr>
          <w:ilvl w:val="0"/>
          <w:numId w:val="11"/>
        </w:numPr>
        <w:rPr>
          <w:sz w:val="24"/>
          <w:szCs w:val="24"/>
          <w:lang w:val="en-US"/>
        </w:rPr>
      </w:pPr>
      <w:r w:rsidRPr="000B0263">
        <w:rPr>
          <w:sz w:val="24"/>
          <w:szCs w:val="24"/>
          <w:lang w:val="en-US"/>
        </w:rPr>
        <w:t>exercise any other rights provided under the laws of the Republic of Kazakhstan, the Charter of the Company, and other internal regulations of the Company.</w:t>
      </w:r>
    </w:p>
    <w:p w14:paraId="7A8792CB" w14:textId="77777777" w:rsidR="000B0263" w:rsidRPr="000B0263" w:rsidRDefault="000B0263" w:rsidP="00B96FBE">
      <w:pPr>
        <w:rPr>
          <w:sz w:val="24"/>
          <w:szCs w:val="24"/>
          <w:lang w:val="en-US"/>
        </w:rPr>
      </w:pPr>
      <w:r w:rsidRPr="000B0263">
        <w:rPr>
          <w:sz w:val="24"/>
          <w:szCs w:val="24"/>
          <w:lang w:val="en-US"/>
        </w:rPr>
        <w:t>18. Members of the Audit Committee shall:</w:t>
      </w:r>
    </w:p>
    <w:p w14:paraId="3E176A2F" w14:textId="42A45728" w:rsidR="000B0263" w:rsidRPr="00B96FBE" w:rsidRDefault="000B0263" w:rsidP="00B83502">
      <w:pPr>
        <w:pStyle w:val="af8"/>
        <w:numPr>
          <w:ilvl w:val="0"/>
          <w:numId w:val="12"/>
        </w:numPr>
        <w:rPr>
          <w:sz w:val="24"/>
          <w:szCs w:val="24"/>
          <w:lang w:val="en-US"/>
        </w:rPr>
      </w:pPr>
      <w:r w:rsidRPr="00B96FBE">
        <w:rPr>
          <w:sz w:val="24"/>
          <w:szCs w:val="24"/>
          <w:lang w:val="en-US"/>
        </w:rPr>
        <w:t>act honestly and in good faith in the interests of the Sole Shareholder and the Company as a whole, and observe the fundamental principles of the Company’s Corporate Governance Code;</w:t>
      </w:r>
    </w:p>
    <w:p w14:paraId="23517168" w14:textId="77777777" w:rsidR="000B0263" w:rsidRPr="000B0263" w:rsidRDefault="000B0263" w:rsidP="00B83502">
      <w:pPr>
        <w:numPr>
          <w:ilvl w:val="0"/>
          <w:numId w:val="12"/>
        </w:numPr>
        <w:rPr>
          <w:sz w:val="24"/>
          <w:szCs w:val="24"/>
          <w:lang w:val="en-US"/>
        </w:rPr>
      </w:pPr>
      <w:r w:rsidRPr="000B0263">
        <w:rPr>
          <w:sz w:val="24"/>
          <w:szCs w:val="24"/>
          <w:lang w:val="en-US"/>
        </w:rPr>
        <w:t>devote sufficient time to the effective performance of their responsibilities;</w:t>
      </w:r>
    </w:p>
    <w:p w14:paraId="06785E94" w14:textId="77777777" w:rsidR="000B0263" w:rsidRPr="000B0263" w:rsidRDefault="000B0263" w:rsidP="00B83502">
      <w:pPr>
        <w:numPr>
          <w:ilvl w:val="0"/>
          <w:numId w:val="12"/>
        </w:numPr>
        <w:rPr>
          <w:sz w:val="24"/>
          <w:szCs w:val="24"/>
          <w:lang w:val="en-US"/>
        </w:rPr>
      </w:pPr>
      <w:r w:rsidRPr="000B0263">
        <w:rPr>
          <w:sz w:val="24"/>
          <w:szCs w:val="24"/>
          <w:lang w:val="en-US"/>
        </w:rPr>
        <w:t>participate in the work of the Audit Committee and attend its meetings;</w:t>
      </w:r>
    </w:p>
    <w:p w14:paraId="52D1054B" w14:textId="77777777" w:rsidR="000B0263" w:rsidRPr="000B0263" w:rsidRDefault="000B0263" w:rsidP="00B83502">
      <w:pPr>
        <w:numPr>
          <w:ilvl w:val="0"/>
          <w:numId w:val="12"/>
        </w:numPr>
        <w:rPr>
          <w:sz w:val="24"/>
          <w:szCs w:val="24"/>
          <w:lang w:val="en-US"/>
        </w:rPr>
      </w:pPr>
      <w:r w:rsidRPr="000B0263">
        <w:rPr>
          <w:sz w:val="24"/>
          <w:szCs w:val="24"/>
          <w:lang w:val="en-US"/>
        </w:rPr>
        <w:t>propose amendments and additions to these Regulations;</w:t>
      </w:r>
    </w:p>
    <w:p w14:paraId="37C4EA8F" w14:textId="77777777" w:rsidR="000B0263" w:rsidRPr="000B0263" w:rsidRDefault="000B0263" w:rsidP="00B83502">
      <w:pPr>
        <w:numPr>
          <w:ilvl w:val="0"/>
          <w:numId w:val="12"/>
        </w:numPr>
        <w:rPr>
          <w:sz w:val="24"/>
          <w:szCs w:val="24"/>
          <w:lang w:val="en-US"/>
        </w:rPr>
      </w:pPr>
      <w:r w:rsidRPr="000B0263">
        <w:rPr>
          <w:sz w:val="24"/>
          <w:szCs w:val="24"/>
          <w:lang w:val="en-US"/>
        </w:rPr>
        <w:t>discharge any other duties, within their competence and as provided under these Regulations, that may be assigned by the Board of Directors.</w:t>
      </w:r>
    </w:p>
    <w:p w14:paraId="3E4F3E84" w14:textId="18674166" w:rsidR="00AF686B" w:rsidRPr="00AF686B" w:rsidRDefault="00AF686B" w:rsidP="00B96FBE">
      <w:pPr>
        <w:spacing w:before="100" w:beforeAutospacing="1" w:after="100" w:afterAutospacing="1"/>
        <w:ind w:left="360"/>
        <w:rPr>
          <w:sz w:val="24"/>
          <w:szCs w:val="24"/>
          <w:lang w:val="en-US"/>
        </w:rPr>
      </w:pPr>
    </w:p>
    <w:p w14:paraId="6CBDB0DB" w14:textId="77777777" w:rsidR="00715848" w:rsidRPr="00D005C2" w:rsidRDefault="00715848" w:rsidP="00D51BF7">
      <w:pPr>
        <w:pStyle w:val="ac"/>
        <w:widowControl w:val="0"/>
        <w:spacing w:after="0" w:line="312" w:lineRule="exact"/>
        <w:ind w:left="540" w:right="120"/>
        <w:jc w:val="both"/>
        <w:rPr>
          <w:sz w:val="24"/>
          <w:szCs w:val="24"/>
          <w:lang w:val="en-US"/>
        </w:rPr>
      </w:pPr>
    </w:p>
    <w:p w14:paraId="0D52E604" w14:textId="77777777" w:rsidR="00FE2B67" w:rsidRDefault="00FE2B67" w:rsidP="00CA137B">
      <w:pPr>
        <w:widowControl w:val="0"/>
        <w:tabs>
          <w:tab w:val="left" w:pos="1276"/>
          <w:tab w:val="left" w:pos="1418"/>
        </w:tabs>
        <w:overflowPunct w:val="0"/>
        <w:autoSpaceDE w:val="0"/>
        <w:autoSpaceDN w:val="0"/>
        <w:adjustRightInd w:val="0"/>
        <w:spacing w:line="239" w:lineRule="auto"/>
        <w:jc w:val="both"/>
        <w:rPr>
          <w:sz w:val="24"/>
          <w:szCs w:val="24"/>
          <w:lang w:val="en-US"/>
        </w:rPr>
      </w:pPr>
    </w:p>
    <w:p w14:paraId="404EDC34" w14:textId="77777777" w:rsidR="00BD3732" w:rsidRPr="00D005C2" w:rsidRDefault="00BD3732" w:rsidP="00D97CBB">
      <w:pPr>
        <w:widowControl w:val="0"/>
        <w:overflowPunct w:val="0"/>
        <w:autoSpaceDE w:val="0"/>
        <w:autoSpaceDN w:val="0"/>
        <w:adjustRightInd w:val="0"/>
        <w:spacing w:line="215" w:lineRule="auto"/>
        <w:ind w:left="20" w:right="20"/>
        <w:jc w:val="center"/>
        <w:rPr>
          <w:b/>
          <w:bCs/>
          <w:sz w:val="24"/>
          <w:szCs w:val="24"/>
          <w:lang w:val="en-US"/>
        </w:rPr>
      </w:pPr>
    </w:p>
    <w:p w14:paraId="5B9F2FE2" w14:textId="194618EF" w:rsidR="00D97CBB" w:rsidRPr="00D005C2" w:rsidRDefault="00D97CBB" w:rsidP="00B96FBE">
      <w:pPr>
        <w:widowControl w:val="0"/>
        <w:overflowPunct w:val="0"/>
        <w:autoSpaceDE w:val="0"/>
        <w:autoSpaceDN w:val="0"/>
        <w:adjustRightInd w:val="0"/>
        <w:spacing w:line="215" w:lineRule="auto"/>
        <w:ind w:left="20" w:right="20"/>
        <w:jc w:val="center"/>
        <w:rPr>
          <w:b/>
          <w:bCs/>
          <w:sz w:val="24"/>
          <w:szCs w:val="24"/>
          <w:lang w:val="en-US"/>
        </w:rPr>
      </w:pPr>
      <w:r w:rsidRPr="00D005C2">
        <w:rPr>
          <w:b/>
          <w:bCs/>
          <w:sz w:val="24"/>
          <w:szCs w:val="24"/>
          <w:lang w:val="en-US"/>
        </w:rPr>
        <w:t xml:space="preserve">5 </w:t>
      </w:r>
    </w:p>
    <w:p w14:paraId="5724C0ED" w14:textId="26DB2E57" w:rsidR="00F4054E" w:rsidRPr="00D005C2" w:rsidRDefault="00D97CBB" w:rsidP="00B96FBE">
      <w:pPr>
        <w:widowControl w:val="0"/>
        <w:overflowPunct w:val="0"/>
        <w:autoSpaceDE w:val="0"/>
        <w:autoSpaceDN w:val="0"/>
        <w:adjustRightInd w:val="0"/>
        <w:spacing w:line="215" w:lineRule="auto"/>
        <w:ind w:left="20" w:right="20"/>
        <w:jc w:val="both"/>
        <w:rPr>
          <w:bCs/>
          <w:sz w:val="24"/>
          <w:szCs w:val="24"/>
          <w:lang w:val="en-US"/>
        </w:rPr>
      </w:pPr>
      <w:r w:rsidRPr="00D005C2">
        <w:rPr>
          <w:bCs/>
          <w:sz w:val="24"/>
          <w:szCs w:val="24"/>
          <w:lang w:val="en-US"/>
        </w:rPr>
        <w:t xml:space="preserve"> </w:t>
      </w:r>
    </w:p>
    <w:p w14:paraId="629EA463" w14:textId="77777777" w:rsidR="00A23775" w:rsidRPr="00A23775" w:rsidRDefault="00A23775" w:rsidP="00A23775">
      <w:pPr>
        <w:spacing w:before="100" w:beforeAutospacing="1" w:after="100" w:afterAutospacing="1"/>
        <w:jc w:val="center"/>
        <w:outlineLvl w:val="2"/>
        <w:rPr>
          <w:b/>
          <w:bCs/>
          <w:sz w:val="27"/>
          <w:szCs w:val="27"/>
          <w:lang w:val="en-US"/>
        </w:rPr>
      </w:pPr>
      <w:r w:rsidRPr="00A23775">
        <w:rPr>
          <w:b/>
          <w:bCs/>
          <w:sz w:val="27"/>
          <w:szCs w:val="27"/>
          <w:lang w:val="en-US"/>
        </w:rPr>
        <w:lastRenderedPageBreak/>
        <w:t>8. Functions of the Audit Committee</w:t>
      </w:r>
    </w:p>
    <w:p w14:paraId="7B1543F4" w14:textId="77777777" w:rsidR="00A23775" w:rsidRPr="00A23775" w:rsidRDefault="00A23775" w:rsidP="00A23775">
      <w:pPr>
        <w:rPr>
          <w:sz w:val="24"/>
          <w:szCs w:val="24"/>
          <w:lang w:val="en-US"/>
        </w:rPr>
      </w:pPr>
      <w:r w:rsidRPr="00A23775">
        <w:rPr>
          <w:sz w:val="24"/>
          <w:szCs w:val="24"/>
          <w:lang w:val="en-US"/>
        </w:rPr>
        <w:t>19. In accordance with the established procedure, the Audit Committee shall perform the following functions:</w:t>
      </w:r>
    </w:p>
    <w:p w14:paraId="79DCDE40" w14:textId="77777777" w:rsidR="00A23775" w:rsidRPr="00A23775" w:rsidRDefault="00A23775" w:rsidP="00A23775">
      <w:pPr>
        <w:rPr>
          <w:sz w:val="24"/>
          <w:szCs w:val="24"/>
          <w:lang w:val="en-US"/>
        </w:rPr>
      </w:pPr>
      <w:r w:rsidRPr="00A23775">
        <w:rPr>
          <w:sz w:val="24"/>
          <w:szCs w:val="24"/>
          <w:lang w:val="en-US"/>
        </w:rPr>
        <w:t>1) With respect to financial reporting:</w:t>
      </w:r>
      <w:r w:rsidRPr="00A23775">
        <w:rPr>
          <w:sz w:val="24"/>
          <w:szCs w:val="24"/>
          <w:lang w:val="en-US"/>
        </w:rPr>
        <w:br/>
        <w:t>a) discuss with the Company’s Management and the external auditor the financial statements, as well as the reasonableness and appropriateness of the accounting principles applied, significant estimates in the financial statements, and material adjustments made to the statements;</w:t>
      </w:r>
      <w:r w:rsidRPr="00A23775">
        <w:rPr>
          <w:sz w:val="24"/>
          <w:szCs w:val="24"/>
          <w:lang w:val="en-US"/>
        </w:rPr>
        <w:br/>
        <w:t>b) discuss with the Company’s Management, and with the external and internal auditors, proposed (or anticipated) changes to the Company’s Accounting Policy and the impact of such changes on the content of the financial statements;</w:t>
      </w:r>
      <w:r w:rsidRPr="00A23775">
        <w:rPr>
          <w:sz w:val="24"/>
          <w:szCs w:val="24"/>
          <w:lang w:val="en-US"/>
        </w:rPr>
        <w:br/>
        <w:t>c) consider any material disagreements between the external auditor and the Company’s Management regarding the Company’s financial statements;</w:t>
      </w:r>
      <w:r w:rsidRPr="00A23775">
        <w:rPr>
          <w:sz w:val="24"/>
          <w:szCs w:val="24"/>
          <w:lang w:val="en-US"/>
        </w:rPr>
        <w:br/>
        <w:t>d) give preliminary approval of the Company’s Accounting Policy;</w:t>
      </w:r>
      <w:r w:rsidRPr="00A23775">
        <w:rPr>
          <w:sz w:val="24"/>
          <w:szCs w:val="24"/>
          <w:lang w:val="en-US"/>
        </w:rPr>
        <w:br/>
        <w:t>e) give preliminary approval of the Company’s annual financial statements.</w:t>
      </w:r>
    </w:p>
    <w:p w14:paraId="29472BC5" w14:textId="77777777" w:rsidR="00A23775" w:rsidRPr="00A23775" w:rsidRDefault="00A23775" w:rsidP="00A23775">
      <w:pPr>
        <w:rPr>
          <w:sz w:val="24"/>
          <w:szCs w:val="24"/>
          <w:lang w:val="en-US"/>
        </w:rPr>
      </w:pPr>
      <w:r w:rsidRPr="00A23775">
        <w:rPr>
          <w:sz w:val="24"/>
          <w:szCs w:val="24"/>
          <w:lang w:val="en-US"/>
        </w:rPr>
        <w:t>2) With respect to internal control and risk management:</w:t>
      </w:r>
      <w:r w:rsidRPr="00A23775">
        <w:rPr>
          <w:sz w:val="24"/>
          <w:szCs w:val="24"/>
          <w:lang w:val="en-US"/>
        </w:rPr>
        <w:br/>
        <w:t>a) review reports of the external and internal auditors on the state of the internal control and risk management systems;</w:t>
      </w:r>
      <w:r w:rsidRPr="00A23775">
        <w:rPr>
          <w:sz w:val="24"/>
          <w:szCs w:val="24"/>
          <w:lang w:val="en-US"/>
        </w:rPr>
        <w:br/>
        <w:t>b) review the effectiveness of the Company’s internal control tools and risk management systems, and provide recommendations on these and related matters;</w:t>
      </w:r>
      <w:r w:rsidRPr="00A23775">
        <w:rPr>
          <w:sz w:val="24"/>
          <w:szCs w:val="24"/>
          <w:lang w:val="en-US"/>
        </w:rPr>
        <w:br/>
        <w:t>c) monitor the implementation of recommendations made by the Company’s internal and external auditors with regard to internal control and risk management systems;</w:t>
      </w:r>
      <w:r w:rsidRPr="00A23775">
        <w:rPr>
          <w:sz w:val="24"/>
          <w:szCs w:val="24"/>
          <w:lang w:val="en-US"/>
        </w:rPr>
        <w:br/>
        <w:t>d) hold regular meetings with the Company’s Management to consider significant risks and control issues, and review the Company’s related plans in the area of risk management and internal control;</w:t>
      </w:r>
      <w:r w:rsidRPr="00A23775">
        <w:rPr>
          <w:sz w:val="24"/>
          <w:szCs w:val="24"/>
          <w:lang w:val="en-US"/>
        </w:rPr>
        <w:br/>
        <w:t>e) give preliminary approval of the Company’s policies and procedures governing internal control and risk management systems;</w:t>
      </w:r>
      <w:r w:rsidRPr="00A23775">
        <w:rPr>
          <w:sz w:val="24"/>
          <w:szCs w:val="24"/>
          <w:lang w:val="en-US"/>
        </w:rPr>
        <w:br/>
        <w:t>f) review the results and quality of corrective actions developed and implemented by the Company to improve the internal control and risk management systems;</w:t>
      </w:r>
      <w:r w:rsidRPr="00A23775">
        <w:rPr>
          <w:sz w:val="24"/>
          <w:szCs w:val="24"/>
          <w:lang w:val="en-US"/>
        </w:rPr>
        <w:br/>
        <w:t>g) review the Company’s risk map;</w:t>
      </w:r>
      <w:r w:rsidRPr="00A23775">
        <w:rPr>
          <w:sz w:val="24"/>
          <w:szCs w:val="24"/>
          <w:lang w:val="en-US"/>
        </w:rPr>
        <w:br/>
        <w:t>h) oversee risks in the areas of sustainability and compliance, as well as the quality of non-financial information and reporting;</w:t>
      </w:r>
      <w:r w:rsidRPr="00A23775">
        <w:rPr>
          <w:sz w:val="24"/>
          <w:szCs w:val="24"/>
          <w:lang w:val="en-US"/>
        </w:rPr>
        <w:br/>
        <w:t>i) recommend risk mitigation measures when reviewing the effectiveness and approval of transactions and investment projects.</w:t>
      </w:r>
    </w:p>
    <w:p w14:paraId="2A66FB69" w14:textId="77777777" w:rsidR="00A23775" w:rsidRPr="00A23775" w:rsidRDefault="00A23775" w:rsidP="00A23775">
      <w:pPr>
        <w:rPr>
          <w:sz w:val="24"/>
          <w:szCs w:val="24"/>
          <w:lang w:val="en-US"/>
        </w:rPr>
      </w:pPr>
      <w:r w:rsidRPr="00A23775">
        <w:rPr>
          <w:sz w:val="24"/>
          <w:szCs w:val="24"/>
          <w:lang w:val="en-US"/>
        </w:rPr>
        <w:t>3) With respect to external audit:</w:t>
      </w:r>
      <w:r w:rsidRPr="00A23775">
        <w:rPr>
          <w:sz w:val="24"/>
          <w:szCs w:val="24"/>
          <w:lang w:val="en-US"/>
        </w:rPr>
        <w:br/>
        <w:t>a) review matters relating to the appointment and replacement of the Company’s external auditor, and make recommendations on such matters;</w:t>
      </w:r>
      <w:r w:rsidRPr="00A23775">
        <w:rPr>
          <w:sz w:val="24"/>
          <w:szCs w:val="24"/>
          <w:lang w:val="en-US"/>
        </w:rPr>
        <w:br/>
        <w:t>b) obtain from the external auditor a list of all non-audit services provided (or proposed to be provided) to the Company, discuss the list with the external auditor, assess whether such services are compatible with the auditor’s independence, and recommend measures to the Board of Directors to ensure the external auditor’s independence;</w:t>
      </w:r>
      <w:r w:rsidRPr="00A23775">
        <w:rPr>
          <w:sz w:val="24"/>
          <w:szCs w:val="24"/>
          <w:lang w:val="en-US"/>
        </w:rPr>
        <w:br/>
        <w:t>c) give preliminary approval for the engagement of the external auditor to provide non-audit services;</w:t>
      </w:r>
      <w:r w:rsidRPr="00A23775">
        <w:rPr>
          <w:sz w:val="24"/>
          <w:szCs w:val="24"/>
          <w:lang w:val="en-US"/>
        </w:rPr>
        <w:br/>
        <w:t>d) give preliminary approval of the material terms of the draft agreement (contract) with the external auditor for the audit of the Company’s annual financial statements;</w:t>
      </w:r>
      <w:r w:rsidRPr="00A23775">
        <w:rPr>
          <w:sz w:val="24"/>
          <w:szCs w:val="24"/>
          <w:lang w:val="en-US"/>
        </w:rPr>
        <w:br/>
        <w:t>e) discuss with the external auditor whether the proposed audit plan and scope adequately meet the needs of the Sole Shareholder and the Company’s Board of Directors;</w:t>
      </w:r>
      <w:r w:rsidRPr="00A23775">
        <w:rPr>
          <w:sz w:val="24"/>
          <w:szCs w:val="24"/>
          <w:lang w:val="en-US"/>
        </w:rPr>
        <w:br/>
        <w:t>f) jointly with the external auditor, review the results of annual and interim audits, including Management’s responses to the audit findings;</w:t>
      </w:r>
      <w:r w:rsidRPr="00A23775">
        <w:rPr>
          <w:sz w:val="24"/>
          <w:szCs w:val="24"/>
          <w:lang w:val="en-US"/>
        </w:rPr>
        <w:br/>
        <w:t>g) hold regular meetings with the external auditor during the audit process;</w:t>
      </w:r>
      <w:r w:rsidRPr="00A23775">
        <w:rPr>
          <w:sz w:val="24"/>
          <w:szCs w:val="24"/>
          <w:lang w:val="en-US"/>
        </w:rPr>
        <w:br/>
        <w:t>h) prepare recommendations on the Company’s external audit policy, including the definition of restrictions on services that may be provided by the external auditor;</w:t>
      </w:r>
      <w:r w:rsidRPr="00A23775">
        <w:rPr>
          <w:sz w:val="24"/>
          <w:szCs w:val="24"/>
          <w:lang w:val="en-US"/>
        </w:rPr>
        <w:br/>
      </w:r>
      <w:r w:rsidRPr="00A23775">
        <w:rPr>
          <w:sz w:val="24"/>
          <w:szCs w:val="24"/>
          <w:lang w:val="en-US"/>
        </w:rPr>
        <w:lastRenderedPageBreak/>
        <w:t>i) assess the effectiveness of the external audit process;</w:t>
      </w:r>
      <w:r w:rsidRPr="00A23775">
        <w:rPr>
          <w:sz w:val="24"/>
          <w:szCs w:val="24"/>
          <w:lang w:val="en-US"/>
        </w:rPr>
        <w:br/>
        <w:t>j) prepare recommendations on the external auditor’s remuneration. The procedure for selecting the external auditor is defined in the Company’s internal regulations;</w:t>
      </w:r>
      <w:r w:rsidRPr="00A23775">
        <w:rPr>
          <w:sz w:val="24"/>
          <w:szCs w:val="24"/>
          <w:lang w:val="en-US"/>
        </w:rPr>
        <w:br/>
        <w:t>k) approve the provision of services in cases where the external auditor intends to provide advisory services to the Company’s group that are not related to the audit of financial statements.</w:t>
      </w:r>
    </w:p>
    <w:p w14:paraId="4BC7B2A0" w14:textId="74BE910C" w:rsidR="00A23775" w:rsidRPr="00A23775" w:rsidRDefault="00A23775" w:rsidP="00A23775">
      <w:pPr>
        <w:rPr>
          <w:sz w:val="24"/>
          <w:szCs w:val="24"/>
          <w:lang w:val="en-US"/>
        </w:rPr>
      </w:pPr>
      <w:r w:rsidRPr="00A23775">
        <w:rPr>
          <w:sz w:val="24"/>
          <w:szCs w:val="24"/>
          <w:lang w:val="en-US"/>
        </w:rPr>
        <w:t>4) With respect to internal audit:</w:t>
      </w:r>
      <w:r w:rsidRPr="00A23775">
        <w:rPr>
          <w:sz w:val="24"/>
          <w:szCs w:val="24"/>
          <w:lang w:val="en-US"/>
        </w:rPr>
        <w:br/>
        <w:t>a) oversee the activities of the Company’s Internal Audit Service;</w:t>
      </w:r>
      <w:r w:rsidRPr="00A23775">
        <w:rPr>
          <w:sz w:val="24"/>
          <w:szCs w:val="24"/>
          <w:lang w:val="en-US"/>
        </w:rPr>
        <w:br/>
        <w:t>b) make recommendations to the Board of Directors regarding the staffing levels and term of office of the Internal Audit Service, the appointment of its Head and employees, the early termination of their powers, and the rules of operation of the Internal Audit Service;</w:t>
      </w:r>
      <w:r w:rsidRPr="00A23775">
        <w:rPr>
          <w:sz w:val="24"/>
          <w:szCs w:val="24"/>
          <w:lang w:val="en-US"/>
        </w:rPr>
        <w:br/>
        <w:t>c) make recommendations to the Board of Directors regarding the remuneration and incentive schemes for employees of the Internal Audit Service, as well as the qualification requirements for such employees;</w:t>
      </w:r>
      <w:r w:rsidRPr="00A23775">
        <w:rPr>
          <w:sz w:val="24"/>
          <w:szCs w:val="24"/>
          <w:lang w:val="en-US"/>
        </w:rPr>
        <w:br/>
        <w:t>d) give preliminary approval of the Internal Audit Service Regulations, internal audit policies and procedures, and other documents regulating the Internal Audit Service, as well as any amendments or additions thereto, ensuring the independence of the Internal Audit Service from the Company’s Management;</w:t>
      </w:r>
      <w:r w:rsidRPr="00A23775">
        <w:rPr>
          <w:sz w:val="24"/>
          <w:szCs w:val="24"/>
          <w:lang w:val="en-US"/>
        </w:rPr>
        <w:br/>
        <w:t>e) give preliminary approval of candidates for the positions of Heads and employees of internal audit services in the Company’s subsidiaries and affiliates, and submit proposals on the early termination of their powers in cases where such entities do not have boards of directors or audit committees;</w:t>
      </w:r>
      <w:r w:rsidRPr="00A23775">
        <w:rPr>
          <w:sz w:val="24"/>
          <w:szCs w:val="24"/>
          <w:lang w:val="en-US"/>
        </w:rPr>
        <w:br/>
        <w:t>f) give preliminary approval of internal audit policies and procedures of the Company’s subsidiaries and affiliates in cases where they do not have boards of directors or audit committees;</w:t>
      </w:r>
      <w:r w:rsidRPr="00A23775">
        <w:rPr>
          <w:sz w:val="24"/>
          <w:szCs w:val="24"/>
          <w:lang w:val="en-US"/>
        </w:rPr>
        <w:br/>
        <w:t>g) give preliminary approval of the annual audit plan of the Internal Audit Service;</w:t>
      </w:r>
      <w:r w:rsidRPr="00A23775">
        <w:rPr>
          <w:sz w:val="24"/>
          <w:szCs w:val="24"/>
          <w:lang w:val="en-US"/>
        </w:rPr>
        <w:br/>
        <w:t>h) give preliminary approval of regular reports of the Internal Audit Service summarizing its work and highlighting the most significant audit comments;</w:t>
      </w:r>
      <w:r w:rsidRPr="00A23775">
        <w:rPr>
          <w:sz w:val="24"/>
          <w:szCs w:val="24"/>
          <w:lang w:val="en-US"/>
        </w:rPr>
        <w:br/>
        <w:t>i) give preliminary approval of the annual budget of the Internal Audit Service and monitor its execution;</w:t>
      </w:r>
      <w:r w:rsidRPr="00A23775">
        <w:rPr>
          <w:sz w:val="24"/>
          <w:szCs w:val="24"/>
          <w:lang w:val="en-US"/>
        </w:rPr>
        <w:br/>
        <w:t>j) review any existing constraints preventing the Internal Audit Service from effectively carrying out its responsibilities, and facilitate the removal of such constraints.</w:t>
      </w:r>
    </w:p>
    <w:p w14:paraId="382188AF" w14:textId="77777777" w:rsidR="00A23775" w:rsidRPr="00A23775" w:rsidRDefault="00A23775" w:rsidP="00A23775">
      <w:pPr>
        <w:rPr>
          <w:sz w:val="24"/>
          <w:szCs w:val="24"/>
          <w:lang w:val="en-US"/>
        </w:rPr>
      </w:pPr>
      <w:r w:rsidRPr="00A23775">
        <w:rPr>
          <w:sz w:val="24"/>
          <w:szCs w:val="24"/>
          <w:lang w:val="en-US"/>
        </w:rPr>
        <w:t>(l) holds meetings with the Head of the Internal Audit Service, without the participation of the Company’s management, at least once per quarter;</w:t>
      </w:r>
      <w:r w:rsidRPr="00A23775">
        <w:rPr>
          <w:sz w:val="24"/>
          <w:szCs w:val="24"/>
          <w:lang w:val="en-US"/>
        </w:rPr>
        <w:br/>
        <w:t>(m) conducts a preliminary assessment of the performance of the Internal Audit Service;</w:t>
      </w:r>
      <w:r w:rsidRPr="00A23775">
        <w:rPr>
          <w:sz w:val="24"/>
          <w:szCs w:val="24"/>
          <w:lang w:val="en-US"/>
        </w:rPr>
        <w:br/>
        <w:t>(n) initiates, where necessary, independent reviews (assessments) by the Internal Audit Service of matters of concern.</w:t>
      </w:r>
      <w:r w:rsidRPr="00A23775">
        <w:rPr>
          <w:sz w:val="24"/>
          <w:szCs w:val="24"/>
          <w:lang w:val="en-US"/>
        </w:rPr>
        <w:br/>
        <w:t>In cases where the Company’s executive body deems it necessary for the Internal Audit Service to carry out an independent review (assessment) of a matter of concern, the Head of the Company’s executive body shall request the Audit Committee’s prior authorization to conduct such review (assessment);</w:t>
      </w:r>
      <w:r w:rsidRPr="00A23775">
        <w:rPr>
          <w:sz w:val="24"/>
          <w:szCs w:val="24"/>
          <w:lang w:val="en-US"/>
        </w:rPr>
        <w:br/>
        <w:t>(o) reviews quarterly reports on the effectiveness of the internal control system, including internal financial controls submitted by the executive body, and the results of testing of controls by the Internal Audit Service and/or external auditors;</w:t>
      </w:r>
      <w:r w:rsidRPr="00A23775">
        <w:rPr>
          <w:sz w:val="24"/>
          <w:szCs w:val="24"/>
          <w:lang w:val="en-US"/>
        </w:rPr>
        <w:br/>
        <w:t>(p) evaluates the positions of the Head and staff of the Internal Audit Service and submits proposals to the Board of Directors regarding the approval of their grades.</w:t>
      </w:r>
    </w:p>
    <w:p w14:paraId="7985763D" w14:textId="77777777" w:rsidR="00A23775" w:rsidRPr="00A23775" w:rsidRDefault="00A23775" w:rsidP="00A23775">
      <w:pPr>
        <w:rPr>
          <w:sz w:val="24"/>
          <w:szCs w:val="24"/>
          <w:lang w:val="en-US"/>
        </w:rPr>
      </w:pPr>
      <w:r w:rsidRPr="00A23775">
        <w:rPr>
          <w:sz w:val="24"/>
          <w:szCs w:val="24"/>
          <w:lang w:val="en-US"/>
        </w:rPr>
        <w:t>5) On matters of compliance with legislation:</w:t>
      </w:r>
      <w:r w:rsidRPr="00A23775">
        <w:rPr>
          <w:sz w:val="24"/>
          <w:szCs w:val="24"/>
          <w:lang w:val="en-US"/>
        </w:rPr>
        <w:br/>
        <w:t>(a) evaluates the effectiveness of the Company’s internal procedures designed to ensure compliance with applicable legislation;</w:t>
      </w:r>
      <w:r w:rsidRPr="00A23775">
        <w:rPr>
          <w:sz w:val="24"/>
          <w:szCs w:val="24"/>
          <w:lang w:val="en-US"/>
        </w:rPr>
        <w:br/>
        <w:t>(b) receives and reviews reports of authorized bodies (including tax authorities), external and internal auditors, and the Company’s management, concerning compliance with legislation;</w:t>
      </w:r>
      <w:r w:rsidRPr="00A23775">
        <w:rPr>
          <w:sz w:val="24"/>
          <w:szCs w:val="24"/>
          <w:lang w:val="en-US"/>
        </w:rPr>
        <w:br/>
        <w:t xml:space="preserve">(c) submits proposals on the procedure for a whistleblowing hotline, through which employees may, on a confidential or anonymous basis, report information on alleged violations of law or misconduct, </w:t>
      </w:r>
      <w:r w:rsidRPr="00A23775">
        <w:rPr>
          <w:sz w:val="24"/>
          <w:szCs w:val="24"/>
          <w:lang w:val="en-US"/>
        </w:rPr>
        <w:lastRenderedPageBreak/>
        <w:t>including those relating to the completeness and accuracy of financial reporting, and submits proposals on the procedure for reviewing and responding to such reports.</w:t>
      </w:r>
    </w:p>
    <w:p w14:paraId="10160C1B" w14:textId="77777777" w:rsidR="00A23775" w:rsidRPr="00A23775" w:rsidRDefault="00A23775" w:rsidP="00A23775">
      <w:pPr>
        <w:rPr>
          <w:sz w:val="24"/>
          <w:szCs w:val="24"/>
          <w:lang w:val="en-US"/>
        </w:rPr>
      </w:pPr>
      <w:r w:rsidRPr="00A23775">
        <w:rPr>
          <w:sz w:val="24"/>
          <w:szCs w:val="24"/>
          <w:lang w:val="en-US"/>
        </w:rPr>
        <w:t>6) Reporting on activities:</w:t>
      </w:r>
      <w:r w:rsidRPr="00A23775">
        <w:rPr>
          <w:sz w:val="24"/>
          <w:szCs w:val="24"/>
          <w:lang w:val="en-US"/>
        </w:rPr>
        <w:br/>
        <w:t>(a) reports regularly, but not less than once a year, to the Board of Directors on its activities;</w:t>
      </w:r>
      <w:r w:rsidRPr="00A23775">
        <w:rPr>
          <w:sz w:val="24"/>
          <w:szCs w:val="24"/>
          <w:lang w:val="en-US"/>
        </w:rPr>
        <w:br/>
        <w:t>(b) prepares information on the results of the Audit Committee’s work for inclusion in the Board of Directors’ report and for disclosure in the report to the annual General Meeting of the Sole Shareholder;</w:t>
      </w:r>
      <w:r w:rsidRPr="00A23775">
        <w:rPr>
          <w:sz w:val="24"/>
          <w:szCs w:val="24"/>
          <w:lang w:val="en-US"/>
        </w:rPr>
        <w:br/>
        <w:t>(c) reviews and assesses the information contained in the draft annual report on the Company’s performance for its accuracy, balance, and clarity, as well as the extent to which it provides shareholders with sufficient information to assess the Company’s position, results, business model, and strategy.</w:t>
      </w:r>
    </w:p>
    <w:p w14:paraId="38DB2AB8" w14:textId="77777777" w:rsidR="00A23775" w:rsidRPr="00A23775" w:rsidRDefault="00A23775" w:rsidP="00A23775">
      <w:pPr>
        <w:rPr>
          <w:sz w:val="24"/>
          <w:szCs w:val="24"/>
          <w:lang w:val="en-US"/>
        </w:rPr>
      </w:pPr>
      <w:r w:rsidRPr="00A23775">
        <w:rPr>
          <w:sz w:val="24"/>
          <w:szCs w:val="24"/>
          <w:lang w:val="en-US"/>
        </w:rPr>
        <w:t>6-1) On compliance matters:</w:t>
      </w:r>
      <w:r w:rsidRPr="00A23775">
        <w:rPr>
          <w:sz w:val="24"/>
          <w:szCs w:val="24"/>
          <w:lang w:val="en-US"/>
        </w:rPr>
        <w:br/>
        <w:t>(a) oversees the activities of the Company’s Compliance Service;</w:t>
      </w:r>
      <w:r w:rsidRPr="00A23775">
        <w:rPr>
          <w:sz w:val="24"/>
          <w:szCs w:val="24"/>
          <w:lang w:val="en-US"/>
        </w:rPr>
        <w:br/>
        <w:t>(b) submits proposals to the Board of Directors on the size, term of office, appointment and early termination of powers of the Compliance Service and its Head and staff, as well as on the rules of procedure of the Compliance Service;</w:t>
      </w:r>
      <w:r w:rsidRPr="00A23775">
        <w:rPr>
          <w:sz w:val="24"/>
          <w:szCs w:val="24"/>
          <w:lang w:val="en-US"/>
        </w:rPr>
        <w:br/>
        <w:t>(c) submits proposals to the Board of Directors on the amount and terms of remuneration and incentive schemes for the Compliance Service staff, and on qualification requirements for the Compliance Service staff;</w:t>
      </w:r>
      <w:r w:rsidRPr="00A23775">
        <w:rPr>
          <w:sz w:val="24"/>
          <w:szCs w:val="24"/>
          <w:lang w:val="en-US"/>
        </w:rPr>
        <w:br/>
        <w:t>(d) gives prior approval of the regulations on the Compliance Service and other documents governing the activities of the Compliance Service, as well as any amendments and additions thereto, ensuring the independence of the Compliance Service from the Company’s management;</w:t>
      </w:r>
      <w:r w:rsidRPr="00A23775">
        <w:rPr>
          <w:sz w:val="24"/>
          <w:szCs w:val="24"/>
          <w:lang w:val="en-US"/>
        </w:rPr>
        <w:br/>
        <w:t>(e) gives prior approval of regular reports of the Compliance Service;</w:t>
      </w:r>
      <w:r w:rsidRPr="00A23775">
        <w:rPr>
          <w:sz w:val="24"/>
          <w:szCs w:val="24"/>
          <w:lang w:val="en-US"/>
        </w:rPr>
        <w:br/>
        <w:t>(f) reviews existing restrictions hindering the effective operation of the Compliance Service and facilitates their removal;</w:t>
      </w:r>
      <w:r w:rsidRPr="00A23775">
        <w:rPr>
          <w:sz w:val="24"/>
          <w:szCs w:val="24"/>
          <w:lang w:val="en-US"/>
        </w:rPr>
        <w:br/>
        <w:t>(g) holds meetings with the Head of the Compliance Service, without the participation of the Company’s management, at least once per quarter;</w:t>
      </w:r>
      <w:r w:rsidRPr="00A23775">
        <w:rPr>
          <w:sz w:val="24"/>
          <w:szCs w:val="24"/>
          <w:lang w:val="en-US"/>
        </w:rPr>
        <w:br/>
        <w:t>(h) conducts a preliminary assessment of the performance of the Compliance Service;</w:t>
      </w:r>
      <w:r w:rsidRPr="00A23775">
        <w:rPr>
          <w:sz w:val="24"/>
          <w:szCs w:val="24"/>
          <w:lang w:val="en-US"/>
        </w:rPr>
        <w:br/>
        <w:t>(i) reviews, at least once a year, the Compliance Service’s reports on the whistleblowing hotline and submits all material issues to the Board of Directors;</w:t>
      </w:r>
      <w:r w:rsidRPr="00A23775">
        <w:rPr>
          <w:sz w:val="24"/>
          <w:szCs w:val="24"/>
          <w:lang w:val="en-US"/>
        </w:rPr>
        <w:br/>
        <w:t>(j) evaluates the positions of the Head and staff of the Compliance Service and submits proposals to the Board of Directors regarding the approval of their grades.</w:t>
      </w:r>
    </w:p>
    <w:p w14:paraId="4B02B68D" w14:textId="77777777" w:rsidR="00A23775" w:rsidRPr="00A23775" w:rsidRDefault="00A23775" w:rsidP="00A23775">
      <w:pPr>
        <w:rPr>
          <w:sz w:val="24"/>
          <w:szCs w:val="24"/>
          <w:lang w:val="en-US"/>
        </w:rPr>
      </w:pPr>
      <w:r w:rsidRPr="00A23775">
        <w:rPr>
          <w:sz w:val="24"/>
          <w:szCs w:val="24"/>
          <w:lang w:val="en-US"/>
        </w:rPr>
        <w:t>7) Other responsibilities:</w:t>
      </w:r>
      <w:r w:rsidRPr="00A23775">
        <w:rPr>
          <w:sz w:val="24"/>
          <w:szCs w:val="24"/>
          <w:lang w:val="en-US"/>
        </w:rPr>
        <w:br/>
        <w:t>(a) as necessary, develops recommendations to the Board of Directors on the conduct of special investigations (reviews), including with the involvement of independent consultants (experts);</w:t>
      </w:r>
      <w:r w:rsidRPr="00A23775">
        <w:rPr>
          <w:sz w:val="24"/>
          <w:szCs w:val="24"/>
          <w:lang w:val="en-US"/>
        </w:rPr>
        <w:br/>
        <w:t>(b) analyzes and summarizes instances of fraud and assesses the adequacy of measures taken by the Company’s executive body to prevent fraud in the future;</w:t>
      </w:r>
      <w:r w:rsidRPr="00A23775">
        <w:rPr>
          <w:sz w:val="24"/>
          <w:szCs w:val="24"/>
          <w:lang w:val="en-US"/>
        </w:rPr>
        <w:br/>
        <w:t>(c) performs, at the instruction of the Board of Directors, other responsibilities within the Audit Committee’s remit;</w:t>
      </w:r>
      <w:r w:rsidRPr="00A23775">
        <w:rPr>
          <w:sz w:val="24"/>
          <w:szCs w:val="24"/>
          <w:lang w:val="en-US"/>
        </w:rPr>
        <w:br/>
        <w:t>(d) evaluates, at least once a year, the performance of the Ombudsman;</w:t>
      </w:r>
      <w:r w:rsidRPr="00A23775">
        <w:rPr>
          <w:sz w:val="24"/>
          <w:szCs w:val="24"/>
          <w:lang w:val="en-US"/>
        </w:rPr>
        <w:br/>
        <w:t>(e) gives prior approval of the report on compliance or non-compliance with the principles and provisions of the Corporate Governance Code.</w:t>
      </w:r>
    </w:p>
    <w:p w14:paraId="4DCF5E36" w14:textId="77777777" w:rsidR="00A23775" w:rsidRPr="00A23775" w:rsidRDefault="00A23775" w:rsidP="00A23775">
      <w:pPr>
        <w:rPr>
          <w:sz w:val="24"/>
          <w:szCs w:val="24"/>
          <w:lang w:val="en-US"/>
        </w:rPr>
      </w:pPr>
    </w:p>
    <w:p w14:paraId="6CA65748" w14:textId="51B7742A" w:rsidR="00A23775" w:rsidRPr="00A23775" w:rsidRDefault="00A23775" w:rsidP="00A23775">
      <w:pPr>
        <w:pStyle w:val="af9"/>
        <w:jc w:val="center"/>
        <w:rPr>
          <w:rFonts w:eastAsia="Times New Roman"/>
          <w:lang w:val="en-US"/>
        </w:rPr>
      </w:pPr>
      <w:r w:rsidRPr="00A23775">
        <w:rPr>
          <w:rFonts w:eastAsia="Times New Roman"/>
          <w:b/>
          <w:bCs/>
          <w:lang w:val="en-US"/>
        </w:rPr>
        <w:t xml:space="preserve">9. Composition, </w:t>
      </w:r>
      <w:r w:rsidR="00032774">
        <w:rPr>
          <w:rFonts w:eastAsia="Times New Roman"/>
          <w:b/>
          <w:bCs/>
          <w:lang w:val="en-US"/>
        </w:rPr>
        <w:t>e</w:t>
      </w:r>
      <w:r w:rsidRPr="00A23775">
        <w:rPr>
          <w:rFonts w:eastAsia="Times New Roman"/>
          <w:b/>
          <w:bCs/>
          <w:lang w:val="en-US"/>
        </w:rPr>
        <w:t>lection, and</w:t>
      </w:r>
      <w:r w:rsidR="00032774">
        <w:rPr>
          <w:rFonts w:eastAsia="Times New Roman"/>
          <w:b/>
          <w:bCs/>
          <w:lang w:val="en-US"/>
        </w:rPr>
        <w:t xml:space="preserve"> t</w:t>
      </w:r>
      <w:r w:rsidRPr="00A23775">
        <w:rPr>
          <w:rFonts w:eastAsia="Times New Roman"/>
          <w:b/>
          <w:bCs/>
          <w:lang w:val="en-US"/>
        </w:rPr>
        <w:t xml:space="preserve">erm of </w:t>
      </w:r>
      <w:r w:rsidR="00032774">
        <w:rPr>
          <w:rFonts w:eastAsia="Times New Roman"/>
          <w:b/>
          <w:bCs/>
          <w:lang w:val="en-US"/>
        </w:rPr>
        <w:t>o</w:t>
      </w:r>
      <w:r w:rsidRPr="00A23775">
        <w:rPr>
          <w:rFonts w:eastAsia="Times New Roman"/>
          <w:b/>
          <w:bCs/>
          <w:lang w:val="en-US"/>
        </w:rPr>
        <w:t xml:space="preserve">ffice of the Audit Committee </w:t>
      </w:r>
      <w:r w:rsidR="00032774">
        <w:rPr>
          <w:rFonts w:eastAsia="Times New Roman"/>
          <w:b/>
          <w:bCs/>
          <w:lang w:val="en-US"/>
        </w:rPr>
        <w:t>m</w:t>
      </w:r>
      <w:r w:rsidRPr="00A23775">
        <w:rPr>
          <w:rFonts w:eastAsia="Times New Roman"/>
          <w:b/>
          <w:bCs/>
          <w:lang w:val="en-US"/>
        </w:rPr>
        <w:t>embers</w:t>
      </w:r>
    </w:p>
    <w:p w14:paraId="446F49F0" w14:textId="77777777" w:rsidR="00A23775" w:rsidRPr="00A23775" w:rsidRDefault="00A23775" w:rsidP="00B83502">
      <w:pPr>
        <w:numPr>
          <w:ilvl w:val="0"/>
          <w:numId w:val="13"/>
        </w:numPr>
        <w:spacing w:before="100" w:beforeAutospacing="1" w:after="100" w:afterAutospacing="1"/>
        <w:rPr>
          <w:sz w:val="24"/>
          <w:szCs w:val="24"/>
          <w:lang w:val="en-US"/>
        </w:rPr>
      </w:pPr>
      <w:r w:rsidRPr="00A23775">
        <w:rPr>
          <w:sz w:val="24"/>
          <w:szCs w:val="24"/>
          <w:lang w:val="en-US"/>
        </w:rPr>
        <w:t>Determining the number of members of the Audit Committee, the term of office of the Audit Committee, the election of its Chair and members, as well as the early termination of their powers, falls within the competence of the Board of Directors of the Company.</w:t>
      </w:r>
      <w:r w:rsidRPr="00A23775">
        <w:rPr>
          <w:sz w:val="24"/>
          <w:szCs w:val="24"/>
          <w:lang w:val="en-US"/>
        </w:rPr>
        <w:br/>
        <w:t>The composition of the Audit Committee shall be formed exclusively from among independent directors and experts with the professional knowledge required to serve on the Audit Committee.</w:t>
      </w:r>
      <w:r w:rsidRPr="00A23775">
        <w:rPr>
          <w:sz w:val="24"/>
          <w:szCs w:val="24"/>
          <w:lang w:val="en-US"/>
        </w:rPr>
        <w:br/>
        <w:t xml:space="preserve">Members of the Audit Committee shall possess in-depth knowledge and practical experience in </w:t>
      </w:r>
      <w:r w:rsidRPr="00A23775">
        <w:rPr>
          <w:sz w:val="24"/>
          <w:szCs w:val="24"/>
          <w:lang w:val="en-US"/>
        </w:rPr>
        <w:lastRenderedPageBreak/>
        <w:t>accounting and auditing, risk management, and internal control.</w:t>
      </w:r>
      <w:r w:rsidRPr="00A23775">
        <w:rPr>
          <w:sz w:val="24"/>
          <w:szCs w:val="24"/>
          <w:lang w:val="en-US"/>
        </w:rPr>
        <w:br/>
        <w:t>Where the Committee engages a qualified expert, such person shall not have voting rights. The decision to engage an expert shall be made by the Audit Committee, and the matter of such engagement shall be reviewed annually with respect to the expert’s effectiveness and independence.</w:t>
      </w:r>
    </w:p>
    <w:p w14:paraId="7C74526D" w14:textId="77777777" w:rsidR="00A23775" w:rsidRPr="00A23775" w:rsidRDefault="00A23775" w:rsidP="00B83502">
      <w:pPr>
        <w:numPr>
          <w:ilvl w:val="0"/>
          <w:numId w:val="13"/>
        </w:numPr>
        <w:spacing w:before="100" w:beforeAutospacing="1" w:after="100" w:afterAutospacing="1"/>
        <w:rPr>
          <w:sz w:val="24"/>
          <w:szCs w:val="24"/>
          <w:lang w:val="en-US"/>
        </w:rPr>
      </w:pPr>
      <w:r w:rsidRPr="00A23775">
        <w:rPr>
          <w:sz w:val="24"/>
          <w:szCs w:val="24"/>
          <w:lang w:val="en-US"/>
        </w:rPr>
        <w:t>The Audit Committee shall consist of at least three members drawn from among independent directors.</w:t>
      </w:r>
    </w:p>
    <w:p w14:paraId="15B468C5" w14:textId="1F04ED73" w:rsidR="00A23775" w:rsidRPr="00A23775" w:rsidRDefault="00A23775" w:rsidP="00A23775">
      <w:pPr>
        <w:spacing w:before="100" w:beforeAutospacing="1" w:after="100" w:afterAutospacing="1"/>
        <w:jc w:val="center"/>
        <w:rPr>
          <w:sz w:val="24"/>
          <w:szCs w:val="24"/>
          <w:lang w:val="en-US"/>
        </w:rPr>
      </w:pPr>
      <w:r w:rsidRPr="00A23775">
        <w:rPr>
          <w:b/>
          <w:bCs/>
          <w:sz w:val="24"/>
          <w:szCs w:val="24"/>
          <w:lang w:val="en-US"/>
        </w:rPr>
        <w:t>10. Chair</w:t>
      </w:r>
      <w:r w:rsidR="00032774">
        <w:rPr>
          <w:b/>
          <w:bCs/>
          <w:sz w:val="24"/>
          <w:szCs w:val="24"/>
          <w:lang w:val="en-US"/>
        </w:rPr>
        <w:t>man</w:t>
      </w:r>
      <w:r w:rsidRPr="00A23775">
        <w:rPr>
          <w:b/>
          <w:bCs/>
          <w:sz w:val="24"/>
          <w:szCs w:val="24"/>
          <w:lang w:val="en-US"/>
        </w:rPr>
        <w:t xml:space="preserve"> of the Audit Committee</w:t>
      </w:r>
    </w:p>
    <w:p w14:paraId="72BDE3D7" w14:textId="67132C71" w:rsidR="00A23775" w:rsidRPr="0067320B" w:rsidRDefault="00A23775" w:rsidP="00A23775">
      <w:pPr>
        <w:pStyle w:val="27"/>
        <w:shd w:val="clear" w:color="auto" w:fill="auto"/>
        <w:spacing w:before="0"/>
        <w:ind w:right="-9" w:firstLine="0"/>
        <w:rPr>
          <w:b w:val="0"/>
          <w:bCs w:val="0"/>
          <w:spacing w:val="0"/>
          <w:lang w:val="en-US"/>
        </w:rPr>
      </w:pPr>
      <w:r w:rsidRPr="008A0F99">
        <w:rPr>
          <w:b w:val="0"/>
          <w:bCs w:val="0"/>
          <w:spacing w:val="0"/>
          <w:sz w:val="24"/>
          <w:szCs w:val="24"/>
          <w:lang w:val="en-US"/>
        </w:rPr>
        <w:t>22.</w:t>
      </w:r>
      <w:r w:rsidRPr="00A23775">
        <w:rPr>
          <w:b w:val="0"/>
          <w:bCs w:val="0"/>
          <w:spacing w:val="0"/>
          <w:sz w:val="24"/>
          <w:szCs w:val="24"/>
          <w:lang w:val="en-US"/>
        </w:rPr>
        <w:t>The Chair</w:t>
      </w:r>
      <w:r w:rsidR="00032774">
        <w:rPr>
          <w:b w:val="0"/>
          <w:bCs w:val="0"/>
          <w:spacing w:val="0"/>
          <w:sz w:val="24"/>
          <w:szCs w:val="24"/>
          <w:lang w:val="en-US"/>
        </w:rPr>
        <w:t>man</w:t>
      </w:r>
      <w:r w:rsidRPr="00A23775">
        <w:rPr>
          <w:b w:val="0"/>
          <w:bCs w:val="0"/>
          <w:spacing w:val="0"/>
          <w:sz w:val="24"/>
          <w:szCs w:val="24"/>
          <w:lang w:val="en-US"/>
        </w:rPr>
        <w:t xml:space="preserve"> of the Audit Committee shall perform the following functions:</w:t>
      </w:r>
      <w:r w:rsidRPr="00A23775">
        <w:rPr>
          <w:b w:val="0"/>
          <w:bCs w:val="0"/>
          <w:spacing w:val="0"/>
          <w:sz w:val="24"/>
          <w:szCs w:val="24"/>
          <w:lang w:val="en-US"/>
        </w:rPr>
        <w:br/>
        <w:t>(a) presides over meetings of the Audit Committee;</w:t>
      </w:r>
      <w:r w:rsidRPr="00A23775">
        <w:rPr>
          <w:b w:val="0"/>
          <w:bCs w:val="0"/>
          <w:spacing w:val="0"/>
          <w:sz w:val="24"/>
          <w:szCs w:val="24"/>
          <w:lang w:val="en-US"/>
        </w:rPr>
        <w:br/>
        <w:t>(b) approves the agenda of Audit Committee meetings, including the content of items submitted for discussion;</w:t>
      </w:r>
      <w:r w:rsidRPr="00A23775">
        <w:rPr>
          <w:b w:val="0"/>
          <w:bCs w:val="0"/>
          <w:spacing w:val="0"/>
          <w:sz w:val="24"/>
          <w:szCs w:val="24"/>
          <w:lang w:val="en-US"/>
        </w:rPr>
        <w:br/>
        <w:t>(c) organizes the discussion of items at Audit Committee meetings and hears the opinions of those invited to participate in the meeting;</w:t>
      </w:r>
      <w:r w:rsidRPr="00A23775">
        <w:rPr>
          <w:b w:val="0"/>
          <w:bCs w:val="0"/>
          <w:spacing w:val="0"/>
          <w:sz w:val="24"/>
          <w:szCs w:val="24"/>
          <w:lang w:val="en-US"/>
        </w:rPr>
        <w:br/>
        <w:t>(d) develops the schedule of regular meetings for the current year, taking into account the schedule of Board of Directors’ meetings;</w:t>
      </w:r>
      <w:r w:rsidRPr="00A23775">
        <w:rPr>
          <w:b w:val="0"/>
          <w:bCs w:val="0"/>
          <w:spacing w:val="0"/>
          <w:sz w:val="24"/>
          <w:szCs w:val="24"/>
          <w:lang w:val="en-US"/>
        </w:rPr>
        <w:br/>
        <w:t>(e) convenes meetings of the Audit Committee and presides over them;</w:t>
      </w:r>
      <w:r w:rsidRPr="00A23775">
        <w:rPr>
          <w:b w:val="0"/>
          <w:bCs w:val="0"/>
          <w:spacing w:val="0"/>
          <w:sz w:val="24"/>
          <w:szCs w:val="24"/>
          <w:lang w:val="en-US"/>
        </w:rPr>
        <w:br/>
        <w:t>(f) approves the job descriptions of the Head and staff of the Compliance Service;</w:t>
      </w:r>
      <w:r w:rsidRPr="00A23775">
        <w:rPr>
          <w:b w:val="0"/>
          <w:bCs w:val="0"/>
          <w:spacing w:val="0"/>
          <w:sz w:val="24"/>
          <w:szCs w:val="24"/>
          <w:lang w:val="en-US"/>
        </w:rPr>
        <w:br/>
        <w:t>(g) determines the form in which Audit Committee meetings are to be held;</w:t>
      </w:r>
      <w:r w:rsidRPr="00A23775">
        <w:rPr>
          <w:b w:val="0"/>
          <w:bCs w:val="0"/>
          <w:spacing w:val="0"/>
          <w:sz w:val="24"/>
          <w:szCs w:val="24"/>
          <w:lang w:val="en-US"/>
        </w:rPr>
        <w:br/>
        <w:t xml:space="preserve">(h) </w:t>
      </w:r>
      <w:r w:rsidRPr="008A0F99">
        <w:rPr>
          <w:b w:val="0"/>
          <w:bCs w:val="0"/>
          <w:spacing w:val="0"/>
          <w:sz w:val="24"/>
          <w:szCs w:val="24"/>
          <w:lang w:val="en-US"/>
        </w:rPr>
        <w:t>prepares a report on the Committee’s activities and, at a separate meeting, reports to the Board of Directors on its annual performance results. The Chairman of the Board of Directors has the right to request the Committee, at any time during the year, to provide information on its activities</w:t>
      </w:r>
      <w:r w:rsidRPr="0067320B">
        <w:rPr>
          <w:b w:val="0"/>
          <w:bCs w:val="0"/>
          <w:spacing w:val="0"/>
          <w:sz w:val="24"/>
          <w:szCs w:val="24"/>
          <w:lang w:val="en-US"/>
        </w:rPr>
        <w:t>.</w:t>
      </w:r>
    </w:p>
    <w:p w14:paraId="14AFCD7C" w14:textId="5311856B" w:rsidR="00A23775" w:rsidRPr="00A23775" w:rsidRDefault="00A23775" w:rsidP="00A23775">
      <w:pPr>
        <w:pStyle w:val="27"/>
        <w:shd w:val="clear" w:color="auto" w:fill="auto"/>
        <w:spacing w:before="0"/>
        <w:ind w:right="-9" w:firstLine="0"/>
        <w:rPr>
          <w:b w:val="0"/>
          <w:bCs w:val="0"/>
          <w:spacing w:val="0"/>
          <w:sz w:val="24"/>
          <w:szCs w:val="24"/>
          <w:lang w:val="en-US"/>
        </w:rPr>
      </w:pPr>
      <w:r w:rsidRPr="008A0F99">
        <w:rPr>
          <w:spacing w:val="0"/>
          <w:lang w:val="en-US"/>
        </w:rPr>
        <w:t xml:space="preserve">23. </w:t>
      </w:r>
      <w:r w:rsidRPr="00A23775">
        <w:rPr>
          <w:b w:val="0"/>
          <w:bCs w:val="0"/>
          <w:spacing w:val="0"/>
          <w:sz w:val="24"/>
          <w:szCs w:val="24"/>
          <w:lang w:val="en-US"/>
        </w:rPr>
        <w:t>In the absence of the Chair, his or her functions shall be performed by one of the members of the Audit Committee, as determined by the Audit Committee.</w:t>
      </w:r>
    </w:p>
    <w:p w14:paraId="4AD13477" w14:textId="77777777" w:rsidR="00AF42BF" w:rsidRDefault="00AF42BF" w:rsidP="008A0F99">
      <w:pPr>
        <w:pStyle w:val="27"/>
        <w:shd w:val="clear" w:color="auto" w:fill="auto"/>
        <w:spacing w:before="0"/>
        <w:ind w:left="1560" w:right="-9" w:firstLine="0"/>
        <w:jc w:val="center"/>
        <w:rPr>
          <w:rStyle w:val="ad"/>
          <w:color w:val="000000"/>
          <w:sz w:val="24"/>
          <w:szCs w:val="24"/>
          <w:lang w:val="en-US"/>
        </w:rPr>
      </w:pPr>
    </w:p>
    <w:p w14:paraId="3E3FEFA9" w14:textId="77777777" w:rsidR="00AF42BF" w:rsidRPr="00AF42BF" w:rsidRDefault="00AF42BF" w:rsidP="00AF42BF">
      <w:pPr>
        <w:spacing w:before="100" w:beforeAutospacing="1" w:after="100" w:afterAutospacing="1"/>
        <w:jc w:val="center"/>
        <w:rPr>
          <w:sz w:val="24"/>
          <w:szCs w:val="24"/>
          <w:lang w:val="en-US"/>
        </w:rPr>
      </w:pPr>
      <w:r w:rsidRPr="00AF42BF">
        <w:rPr>
          <w:b/>
          <w:bCs/>
          <w:sz w:val="24"/>
          <w:szCs w:val="24"/>
          <w:lang w:val="en-US"/>
        </w:rPr>
        <w:t>11. Procedures of the Audit Committee</w:t>
      </w:r>
    </w:p>
    <w:p w14:paraId="35DA0315" w14:textId="77777777" w:rsidR="00AF42BF" w:rsidRPr="00AF42BF" w:rsidRDefault="00AF42BF" w:rsidP="00AF42BF">
      <w:pPr>
        <w:rPr>
          <w:sz w:val="24"/>
          <w:szCs w:val="24"/>
          <w:lang w:val="en-US"/>
        </w:rPr>
      </w:pPr>
      <w:r w:rsidRPr="00AF42BF">
        <w:rPr>
          <w:sz w:val="24"/>
          <w:szCs w:val="24"/>
          <w:lang w:val="en-US"/>
        </w:rPr>
        <w:t>24. The Audit Committee carries out its activities in accordance with the annual work plan approved by the Committee.</w:t>
      </w:r>
    </w:p>
    <w:p w14:paraId="07B50A8F" w14:textId="77777777" w:rsidR="00AF42BF" w:rsidRPr="00AF42BF" w:rsidRDefault="00AF42BF" w:rsidP="00AF42BF">
      <w:pPr>
        <w:rPr>
          <w:sz w:val="24"/>
          <w:szCs w:val="24"/>
          <w:lang w:val="en-US"/>
        </w:rPr>
      </w:pPr>
      <w:r w:rsidRPr="00AF42BF">
        <w:rPr>
          <w:sz w:val="24"/>
          <w:szCs w:val="24"/>
          <w:lang w:val="en-US"/>
        </w:rPr>
        <w:t>The Audit Committee shall hold regular in-person meetings at least once per quarter and extraordinary meetings as needed. The Committee determines the form of the meeting depending on the importance of the matters under consideration.</w:t>
      </w:r>
    </w:p>
    <w:p w14:paraId="4762BFD4" w14:textId="77777777" w:rsidR="00AF42BF" w:rsidRPr="00AF42BF" w:rsidRDefault="00AF42BF" w:rsidP="00AF42BF">
      <w:pPr>
        <w:rPr>
          <w:sz w:val="24"/>
          <w:szCs w:val="24"/>
          <w:lang w:val="en-US"/>
        </w:rPr>
      </w:pPr>
      <w:r w:rsidRPr="00AF42BF">
        <w:rPr>
          <w:sz w:val="24"/>
          <w:szCs w:val="24"/>
          <w:lang w:val="en-US"/>
        </w:rPr>
        <w:t>The Corporate Secretary ensures the preparation and organization of Audit Committee meetings, the collection and distribution of meeting materials, and the timely delivery of notices, agendas, and supporting documents to Committee members and invited participants. The Corporate Secretary also records the minutes and prepares draft resolutions of the Audit Committee. The Corporate Secretary has no voting rights.</w:t>
      </w:r>
    </w:p>
    <w:p w14:paraId="3266047A" w14:textId="77777777" w:rsidR="00AF42BF" w:rsidRPr="00AF42BF" w:rsidRDefault="00AF42BF" w:rsidP="00AF42BF">
      <w:pPr>
        <w:rPr>
          <w:sz w:val="24"/>
          <w:szCs w:val="24"/>
          <w:lang w:val="en-US"/>
        </w:rPr>
      </w:pPr>
      <w:r w:rsidRPr="00AF42BF">
        <w:rPr>
          <w:sz w:val="24"/>
          <w:szCs w:val="24"/>
          <w:lang w:val="en-US"/>
        </w:rPr>
        <w:t>25. Materials to be considered at an Audit Committee meeting (hereinafter – “Materials”) are prepared by the business unit that initiated the meeting.</w:t>
      </w:r>
    </w:p>
    <w:p w14:paraId="0EC69BB5" w14:textId="77777777" w:rsidR="00AF42BF" w:rsidRPr="00AF42BF" w:rsidRDefault="00AF42BF" w:rsidP="00AF42BF">
      <w:pPr>
        <w:rPr>
          <w:sz w:val="24"/>
          <w:szCs w:val="24"/>
          <w:lang w:val="en-US"/>
        </w:rPr>
      </w:pPr>
      <w:r w:rsidRPr="00AF42BF">
        <w:rPr>
          <w:sz w:val="24"/>
          <w:szCs w:val="24"/>
          <w:lang w:val="en-US"/>
        </w:rPr>
        <w:t>The Materials must be duly reviewed and agreed with the relevant business units and, if necessary, with members of the Committee. Documents submitted for consideration may, where appropriate, be agreed through the electronic document management system.</w:t>
      </w:r>
    </w:p>
    <w:p w14:paraId="74502AFE" w14:textId="77777777" w:rsidR="00AF42BF" w:rsidRPr="00AF42BF" w:rsidRDefault="00AF42BF" w:rsidP="00AF42BF">
      <w:pPr>
        <w:rPr>
          <w:sz w:val="24"/>
          <w:szCs w:val="24"/>
          <w:lang w:val="en-US"/>
        </w:rPr>
      </w:pPr>
      <w:r w:rsidRPr="00AF42BF">
        <w:rPr>
          <w:sz w:val="24"/>
          <w:szCs w:val="24"/>
          <w:lang w:val="en-US"/>
        </w:rPr>
        <w:t>26. The Materials must include the following:</w:t>
      </w:r>
    </w:p>
    <w:p w14:paraId="428E53F9" w14:textId="77777777" w:rsidR="00AF42BF" w:rsidRPr="00AF42BF" w:rsidRDefault="00AF42BF" w:rsidP="00B83502">
      <w:pPr>
        <w:numPr>
          <w:ilvl w:val="0"/>
          <w:numId w:val="14"/>
        </w:numPr>
        <w:rPr>
          <w:sz w:val="24"/>
          <w:szCs w:val="24"/>
          <w:lang w:val="en-US"/>
        </w:rPr>
      </w:pPr>
      <w:r w:rsidRPr="00AF42BF">
        <w:rPr>
          <w:sz w:val="24"/>
          <w:szCs w:val="24"/>
          <w:lang w:val="en-US"/>
        </w:rPr>
        <w:t>an explanatory note containing the necessary information on the matter submitted;</w:t>
      </w:r>
    </w:p>
    <w:p w14:paraId="6938617A" w14:textId="77777777" w:rsidR="00AF42BF" w:rsidRPr="00AF42BF" w:rsidRDefault="00AF42BF" w:rsidP="00B83502">
      <w:pPr>
        <w:numPr>
          <w:ilvl w:val="0"/>
          <w:numId w:val="14"/>
        </w:numPr>
        <w:rPr>
          <w:sz w:val="24"/>
          <w:szCs w:val="24"/>
        </w:rPr>
      </w:pPr>
      <w:r w:rsidRPr="00AF42BF">
        <w:rPr>
          <w:sz w:val="24"/>
          <w:szCs w:val="24"/>
        </w:rPr>
        <w:lastRenderedPageBreak/>
        <w:t>a draft resolution;</w:t>
      </w:r>
    </w:p>
    <w:p w14:paraId="33008659" w14:textId="77777777" w:rsidR="00AF42BF" w:rsidRPr="00AF42BF" w:rsidRDefault="00AF42BF" w:rsidP="00B83502">
      <w:pPr>
        <w:numPr>
          <w:ilvl w:val="0"/>
          <w:numId w:val="14"/>
        </w:numPr>
        <w:rPr>
          <w:sz w:val="24"/>
          <w:szCs w:val="24"/>
          <w:lang w:val="en-US"/>
        </w:rPr>
      </w:pPr>
      <w:r w:rsidRPr="00AF42BF">
        <w:rPr>
          <w:sz w:val="24"/>
          <w:szCs w:val="24"/>
          <w:lang w:val="en-US"/>
        </w:rPr>
        <w:t>any calculations and supporting justifications for the proposed resolution (if applicable);</w:t>
      </w:r>
    </w:p>
    <w:p w14:paraId="362ED5EE" w14:textId="77777777" w:rsidR="00AF42BF" w:rsidRPr="00AF42BF" w:rsidRDefault="00AF42BF" w:rsidP="00B83502">
      <w:pPr>
        <w:numPr>
          <w:ilvl w:val="0"/>
          <w:numId w:val="14"/>
        </w:numPr>
        <w:rPr>
          <w:sz w:val="24"/>
          <w:szCs w:val="24"/>
          <w:lang w:val="en-US"/>
        </w:rPr>
      </w:pPr>
      <w:r w:rsidRPr="00AF42BF">
        <w:rPr>
          <w:sz w:val="24"/>
          <w:szCs w:val="24"/>
          <w:lang w:val="en-US"/>
        </w:rPr>
        <w:t>the wording of the issue submitted for consideration, together with the title, last name, first name, and patronymic of the presenter;</w:t>
      </w:r>
    </w:p>
    <w:p w14:paraId="3DD1DDE2" w14:textId="77777777" w:rsidR="00AF42BF" w:rsidRPr="00AF42BF" w:rsidRDefault="00AF42BF" w:rsidP="00B83502">
      <w:pPr>
        <w:numPr>
          <w:ilvl w:val="0"/>
          <w:numId w:val="14"/>
        </w:numPr>
        <w:rPr>
          <w:sz w:val="24"/>
          <w:szCs w:val="24"/>
          <w:lang w:val="en-US"/>
        </w:rPr>
      </w:pPr>
      <w:r w:rsidRPr="00AF42BF">
        <w:rPr>
          <w:sz w:val="24"/>
          <w:szCs w:val="24"/>
          <w:lang w:val="en-US"/>
        </w:rPr>
        <w:t>a list of individuals to be invited to the meeting for the purpose of reviewing the matter, indicating their full name, organization, and position (if applicable);</w:t>
      </w:r>
    </w:p>
    <w:p w14:paraId="3739F973" w14:textId="77777777" w:rsidR="00AF42BF" w:rsidRPr="00AF42BF" w:rsidRDefault="00AF42BF" w:rsidP="00B83502">
      <w:pPr>
        <w:numPr>
          <w:ilvl w:val="0"/>
          <w:numId w:val="14"/>
        </w:numPr>
        <w:rPr>
          <w:sz w:val="24"/>
          <w:szCs w:val="24"/>
        </w:rPr>
      </w:pPr>
      <w:r w:rsidRPr="00AF42BF">
        <w:rPr>
          <w:sz w:val="24"/>
          <w:szCs w:val="24"/>
        </w:rPr>
        <w:t>any other relevant materials.</w:t>
      </w:r>
    </w:p>
    <w:p w14:paraId="46237C28" w14:textId="77777777" w:rsidR="00AF42BF" w:rsidRPr="00AF42BF" w:rsidRDefault="00AF42BF" w:rsidP="00AF42BF">
      <w:pPr>
        <w:rPr>
          <w:sz w:val="24"/>
          <w:szCs w:val="24"/>
          <w:lang w:val="en-US"/>
        </w:rPr>
      </w:pPr>
      <w:r w:rsidRPr="00AF42BF">
        <w:rPr>
          <w:sz w:val="24"/>
          <w:szCs w:val="24"/>
          <w:lang w:val="en-US"/>
        </w:rPr>
        <w:t>27. A memorandum with the attached Materials must be submitted to the Corporate Secretary no later than seven business days prior to the scheduled meeting.</w:t>
      </w:r>
    </w:p>
    <w:p w14:paraId="5A5EDA07" w14:textId="77777777" w:rsidR="00AF42BF" w:rsidRPr="00AF42BF" w:rsidRDefault="00AF42BF" w:rsidP="00AF42BF">
      <w:pPr>
        <w:rPr>
          <w:sz w:val="24"/>
          <w:szCs w:val="24"/>
          <w:lang w:val="en-US"/>
        </w:rPr>
      </w:pPr>
      <w:r w:rsidRPr="00AF42BF">
        <w:rPr>
          <w:sz w:val="24"/>
          <w:szCs w:val="24"/>
          <w:lang w:val="en-US"/>
        </w:rPr>
        <w:t>28. Materials submitted to the Corporate Secretary after the deadline specified above shall not be included in the agenda and shall be deferred to the following meeting.</w:t>
      </w:r>
    </w:p>
    <w:p w14:paraId="03DF3409" w14:textId="77777777" w:rsidR="00AF42BF" w:rsidRPr="00AF42BF" w:rsidRDefault="00AF42BF" w:rsidP="00AF42BF">
      <w:pPr>
        <w:rPr>
          <w:sz w:val="24"/>
          <w:szCs w:val="24"/>
          <w:lang w:val="en-US"/>
        </w:rPr>
      </w:pPr>
      <w:r w:rsidRPr="00AF42BF">
        <w:rPr>
          <w:sz w:val="24"/>
          <w:szCs w:val="24"/>
          <w:lang w:val="en-US"/>
        </w:rPr>
        <w:t>29. The Corporate Secretary verifies the completeness of the submitted Materials in accordance with Clause 27 of these Regulations. If the Materials do not meet the required form, the Corporate Secretary shall request revisions or additional documentation.</w:t>
      </w:r>
    </w:p>
    <w:p w14:paraId="086D59C7" w14:textId="77777777" w:rsidR="00AF42BF" w:rsidRDefault="00AF42BF" w:rsidP="00AF42BF">
      <w:pPr>
        <w:rPr>
          <w:sz w:val="24"/>
          <w:szCs w:val="24"/>
          <w:lang w:val="en-US"/>
        </w:rPr>
      </w:pPr>
      <w:r w:rsidRPr="00AF42BF">
        <w:rPr>
          <w:sz w:val="24"/>
          <w:szCs w:val="24"/>
          <w:lang w:val="en-US"/>
        </w:rPr>
        <w:t>30. Notices of Audit Committee meetings, together with the agenda, must be sent to participants no later than five business days before the date of the meeting.</w:t>
      </w:r>
    </w:p>
    <w:p w14:paraId="4B980E7C" w14:textId="77777777" w:rsidR="00AF42BF" w:rsidRDefault="00AF42BF" w:rsidP="00AF42BF">
      <w:pPr>
        <w:rPr>
          <w:sz w:val="24"/>
          <w:szCs w:val="24"/>
          <w:lang w:val="en-US"/>
        </w:rPr>
      </w:pPr>
      <w:r w:rsidRPr="00AF42BF">
        <w:rPr>
          <w:sz w:val="24"/>
          <w:szCs w:val="24"/>
          <w:lang w:val="en-US"/>
        </w:rPr>
        <w:t>A meeting of the Audit Committee shall be deemed valid if a quorum is present, which shall consist of at least two members of the Audit Committee.</w:t>
      </w:r>
    </w:p>
    <w:p w14:paraId="15CA5029" w14:textId="6A4A79A6" w:rsidR="00AF42BF" w:rsidRPr="00AF42BF" w:rsidRDefault="00AF42BF" w:rsidP="00AF42BF">
      <w:pPr>
        <w:rPr>
          <w:sz w:val="24"/>
          <w:szCs w:val="24"/>
          <w:lang w:val="en-US"/>
        </w:rPr>
      </w:pPr>
      <w:r w:rsidRPr="00AF42BF">
        <w:rPr>
          <w:sz w:val="24"/>
          <w:szCs w:val="24"/>
          <w:lang w:val="en-US"/>
        </w:rPr>
        <w:t>31. A meeting of the Audit Committee may be convened at the initiative of its Chair or at the request of:</w:t>
      </w:r>
    </w:p>
    <w:p w14:paraId="0D71E12E" w14:textId="77777777" w:rsidR="00AF42BF" w:rsidRPr="00AF42BF" w:rsidRDefault="00AF42BF" w:rsidP="00B83502">
      <w:pPr>
        <w:numPr>
          <w:ilvl w:val="0"/>
          <w:numId w:val="15"/>
        </w:numPr>
        <w:rPr>
          <w:sz w:val="24"/>
          <w:szCs w:val="24"/>
          <w:lang w:val="en-US"/>
        </w:rPr>
      </w:pPr>
      <w:r w:rsidRPr="00AF42BF">
        <w:rPr>
          <w:sz w:val="24"/>
          <w:szCs w:val="24"/>
          <w:lang w:val="en-US"/>
        </w:rPr>
        <w:t>any member of the Audit Committee;</w:t>
      </w:r>
    </w:p>
    <w:p w14:paraId="64D86299" w14:textId="77777777" w:rsidR="00AF42BF" w:rsidRPr="00AF42BF" w:rsidRDefault="00AF42BF" w:rsidP="00B83502">
      <w:pPr>
        <w:numPr>
          <w:ilvl w:val="0"/>
          <w:numId w:val="15"/>
        </w:numPr>
        <w:rPr>
          <w:sz w:val="24"/>
          <w:szCs w:val="24"/>
        </w:rPr>
      </w:pPr>
      <w:r w:rsidRPr="00AF42BF">
        <w:rPr>
          <w:sz w:val="24"/>
          <w:szCs w:val="24"/>
        </w:rPr>
        <w:t>a shareholder;</w:t>
      </w:r>
    </w:p>
    <w:p w14:paraId="5C4B6CF5" w14:textId="77777777" w:rsidR="00AF42BF" w:rsidRPr="00AF42BF" w:rsidRDefault="00AF42BF" w:rsidP="00B83502">
      <w:pPr>
        <w:numPr>
          <w:ilvl w:val="0"/>
          <w:numId w:val="15"/>
        </w:numPr>
        <w:rPr>
          <w:sz w:val="24"/>
          <w:szCs w:val="24"/>
        </w:rPr>
      </w:pPr>
      <w:r w:rsidRPr="00AF42BF">
        <w:rPr>
          <w:sz w:val="24"/>
          <w:szCs w:val="24"/>
        </w:rPr>
        <w:t>the Internal Audit Service;</w:t>
      </w:r>
    </w:p>
    <w:p w14:paraId="549FE9FD" w14:textId="77777777" w:rsidR="00AF42BF" w:rsidRPr="00AF42BF" w:rsidRDefault="00AF42BF" w:rsidP="00B83502">
      <w:pPr>
        <w:numPr>
          <w:ilvl w:val="0"/>
          <w:numId w:val="15"/>
        </w:numPr>
        <w:rPr>
          <w:sz w:val="24"/>
          <w:szCs w:val="24"/>
          <w:lang w:val="en-US"/>
        </w:rPr>
      </w:pPr>
      <w:r w:rsidRPr="00AF42BF">
        <w:rPr>
          <w:sz w:val="24"/>
          <w:szCs w:val="24"/>
          <w:lang w:val="en-US"/>
        </w:rPr>
        <w:t>the Chair of the Management Board of the Company.</w:t>
      </w:r>
    </w:p>
    <w:p w14:paraId="15E079D6" w14:textId="77777777" w:rsidR="00AF42BF" w:rsidRPr="00AF42BF" w:rsidRDefault="00AF42BF" w:rsidP="00AF42BF">
      <w:pPr>
        <w:rPr>
          <w:sz w:val="24"/>
          <w:szCs w:val="24"/>
          <w:lang w:val="en-US"/>
        </w:rPr>
      </w:pPr>
      <w:r w:rsidRPr="00AF42BF">
        <w:rPr>
          <w:sz w:val="24"/>
          <w:szCs w:val="24"/>
          <w:lang w:val="en-US"/>
        </w:rPr>
        <w:t>If the Chair of the Audit Committee refuses to convene a meeting, the initiator shall have the right to submit such a request to the Board of Directors of the Company, which shall be obliged to convene a meeting of the Audit Committee. The person who submitted such a request must be invited to attend the meeting.</w:t>
      </w:r>
    </w:p>
    <w:p w14:paraId="5FAEC1EF" w14:textId="77777777" w:rsidR="00AF42BF" w:rsidRPr="00AF42BF" w:rsidRDefault="00AF42BF" w:rsidP="00B83502">
      <w:pPr>
        <w:numPr>
          <w:ilvl w:val="0"/>
          <w:numId w:val="16"/>
        </w:numPr>
        <w:rPr>
          <w:sz w:val="24"/>
          <w:szCs w:val="24"/>
          <w:lang w:val="en-US"/>
        </w:rPr>
      </w:pPr>
      <w:r w:rsidRPr="00AF42BF">
        <w:rPr>
          <w:sz w:val="24"/>
          <w:szCs w:val="24"/>
          <w:lang w:val="en-US"/>
        </w:rPr>
        <w:t>Resolutions shall be adopted by a simple majority of the votes of the members of the Audit Committee participating in the meeting. In the event of a tie, the Chair of the Audit Committee shall have the casting vote.</w:t>
      </w:r>
    </w:p>
    <w:p w14:paraId="4E52DAB2" w14:textId="77777777" w:rsidR="00AF42BF" w:rsidRPr="00AF42BF" w:rsidRDefault="00AF42BF" w:rsidP="00AF42BF">
      <w:pPr>
        <w:rPr>
          <w:sz w:val="24"/>
          <w:szCs w:val="24"/>
          <w:lang w:val="en-US"/>
        </w:rPr>
      </w:pPr>
      <w:r w:rsidRPr="00AF42BF">
        <w:rPr>
          <w:sz w:val="24"/>
          <w:szCs w:val="24"/>
          <w:lang w:val="en-US"/>
        </w:rPr>
        <w:t>In exceptional cases, depending on the urgency and significance of the matters under consideration, a member of the Audit Committee may participate in an in-person meeting of the Audit Committee, subject to the presence of a quorum, by means of videoconference (interactive audiovisual communication), teleconference (simultaneous telephone conference of the members of the Audit Committee), or other communication facilities. In such cases, the member of the Audit Committee shall be deemed to have participated in the in-person meeting of the Audit Committee. The minutes of the Committee shall specify the type of communication used.</w:t>
      </w:r>
    </w:p>
    <w:p w14:paraId="5B9CB594" w14:textId="77777777" w:rsidR="00AF42BF" w:rsidRPr="00AF42BF" w:rsidRDefault="00AF42BF" w:rsidP="00AF42BF">
      <w:pPr>
        <w:rPr>
          <w:sz w:val="24"/>
          <w:szCs w:val="24"/>
          <w:lang w:val="en-US"/>
        </w:rPr>
      </w:pPr>
      <w:r w:rsidRPr="00AF42BF">
        <w:rPr>
          <w:sz w:val="24"/>
          <w:szCs w:val="24"/>
          <w:lang w:val="en-US"/>
        </w:rPr>
        <w:t>Each member of the Audit Committee may submit a dissenting opinion, which shall be attached to the minutes of the resolution of the Audit Committee.</w:t>
      </w:r>
    </w:p>
    <w:p w14:paraId="25EEE395" w14:textId="77777777" w:rsidR="00AF42BF" w:rsidRPr="00AF42BF" w:rsidRDefault="00AF42BF" w:rsidP="00B83502">
      <w:pPr>
        <w:numPr>
          <w:ilvl w:val="0"/>
          <w:numId w:val="17"/>
        </w:numPr>
        <w:rPr>
          <w:sz w:val="24"/>
          <w:szCs w:val="24"/>
          <w:lang w:val="en-US"/>
        </w:rPr>
      </w:pPr>
      <w:r w:rsidRPr="00AF42BF">
        <w:rPr>
          <w:sz w:val="24"/>
          <w:szCs w:val="24"/>
          <w:lang w:val="en-US"/>
        </w:rPr>
        <w:t>Members of the Audit Committee must attend in-person meetings of the Audit Committee. If necessary, the following persons may attend meetings of the Audit Committee upon invitation of the Chair of the Audit Committee:</w:t>
      </w:r>
    </w:p>
    <w:p w14:paraId="589D856C" w14:textId="77777777" w:rsidR="00AF42BF" w:rsidRPr="00AF42BF" w:rsidRDefault="00AF42BF" w:rsidP="00B83502">
      <w:pPr>
        <w:numPr>
          <w:ilvl w:val="0"/>
          <w:numId w:val="18"/>
        </w:numPr>
        <w:rPr>
          <w:sz w:val="24"/>
          <w:szCs w:val="24"/>
          <w:lang w:val="en-US"/>
        </w:rPr>
      </w:pPr>
      <w:r w:rsidRPr="00AF42BF">
        <w:rPr>
          <w:sz w:val="24"/>
          <w:szCs w:val="24"/>
          <w:lang w:val="en-US"/>
        </w:rPr>
        <w:t>the head of the Internal Audit Service;</w:t>
      </w:r>
    </w:p>
    <w:p w14:paraId="2E146637" w14:textId="77777777" w:rsidR="00AF42BF" w:rsidRPr="00AF42BF" w:rsidRDefault="00AF42BF" w:rsidP="00B83502">
      <w:pPr>
        <w:numPr>
          <w:ilvl w:val="0"/>
          <w:numId w:val="18"/>
        </w:numPr>
        <w:rPr>
          <w:sz w:val="24"/>
          <w:szCs w:val="24"/>
          <w:lang w:val="en-US"/>
        </w:rPr>
      </w:pPr>
      <w:r w:rsidRPr="00AF42BF">
        <w:rPr>
          <w:sz w:val="24"/>
          <w:szCs w:val="24"/>
          <w:lang w:val="en-US"/>
        </w:rPr>
        <w:t>the lead partner and/or other representatives of the external auditor;</w:t>
      </w:r>
    </w:p>
    <w:p w14:paraId="5FA2079F" w14:textId="77777777" w:rsidR="00AF42BF" w:rsidRPr="00AF42BF" w:rsidRDefault="00AF42BF" w:rsidP="00B83502">
      <w:pPr>
        <w:numPr>
          <w:ilvl w:val="0"/>
          <w:numId w:val="18"/>
        </w:numPr>
        <w:rPr>
          <w:sz w:val="24"/>
          <w:szCs w:val="24"/>
          <w:lang w:val="en-US"/>
        </w:rPr>
      </w:pPr>
      <w:r w:rsidRPr="00AF42BF">
        <w:rPr>
          <w:sz w:val="24"/>
          <w:szCs w:val="24"/>
          <w:lang w:val="en-US"/>
        </w:rPr>
        <w:t>the chief executive officer and other representatives of the Company, including the chief accountant, as well as representatives of the Company’s legal department;</w:t>
      </w:r>
    </w:p>
    <w:p w14:paraId="660B4F14" w14:textId="77777777" w:rsidR="00AF42BF" w:rsidRPr="00AF42BF" w:rsidRDefault="00AF42BF" w:rsidP="00B83502">
      <w:pPr>
        <w:numPr>
          <w:ilvl w:val="0"/>
          <w:numId w:val="18"/>
        </w:numPr>
        <w:rPr>
          <w:sz w:val="24"/>
          <w:szCs w:val="24"/>
          <w:lang w:val="en-US"/>
        </w:rPr>
      </w:pPr>
      <w:r w:rsidRPr="00AF42BF">
        <w:rPr>
          <w:sz w:val="24"/>
          <w:szCs w:val="24"/>
          <w:lang w:val="en-US"/>
        </w:rPr>
        <w:t>independent consultants (experts) engaged in accordance with established procedures to provide information on the agenda items.</w:t>
      </w:r>
    </w:p>
    <w:p w14:paraId="5AE596D1" w14:textId="77777777" w:rsidR="00AF42BF" w:rsidRPr="00AF42BF" w:rsidRDefault="00AF42BF" w:rsidP="00B83502">
      <w:pPr>
        <w:numPr>
          <w:ilvl w:val="0"/>
          <w:numId w:val="19"/>
        </w:numPr>
        <w:rPr>
          <w:sz w:val="24"/>
          <w:szCs w:val="24"/>
          <w:lang w:val="en-US"/>
        </w:rPr>
      </w:pPr>
      <w:r w:rsidRPr="00AF42BF">
        <w:rPr>
          <w:sz w:val="24"/>
          <w:szCs w:val="24"/>
          <w:lang w:val="en-US"/>
        </w:rPr>
        <w:t>When a meeting of the Audit Committee is held in absentia (by written ballot):</w:t>
      </w:r>
    </w:p>
    <w:p w14:paraId="34D7C6FD" w14:textId="77777777" w:rsidR="00AF42BF" w:rsidRPr="00AF42BF" w:rsidRDefault="00AF42BF" w:rsidP="00B83502">
      <w:pPr>
        <w:numPr>
          <w:ilvl w:val="0"/>
          <w:numId w:val="20"/>
        </w:numPr>
        <w:rPr>
          <w:sz w:val="24"/>
          <w:szCs w:val="24"/>
          <w:lang w:val="en-US"/>
        </w:rPr>
      </w:pPr>
      <w:r w:rsidRPr="00AF42BF">
        <w:rPr>
          <w:sz w:val="24"/>
          <w:szCs w:val="24"/>
          <w:lang w:val="en-US"/>
        </w:rPr>
        <w:lastRenderedPageBreak/>
        <w:t>the decision to hold an absentee voting shall be made by the Chair of the Committee, who shall set the deadline for absentee voting;</w:t>
      </w:r>
    </w:p>
    <w:p w14:paraId="54F9A370" w14:textId="36625A4B" w:rsidR="00AF42BF" w:rsidRPr="00AF42BF" w:rsidRDefault="00AF42BF" w:rsidP="00B83502">
      <w:pPr>
        <w:numPr>
          <w:ilvl w:val="0"/>
          <w:numId w:val="20"/>
        </w:numPr>
        <w:rPr>
          <w:sz w:val="24"/>
          <w:szCs w:val="24"/>
          <w:lang w:val="en-US"/>
        </w:rPr>
      </w:pPr>
      <w:r w:rsidRPr="00AF42BF">
        <w:rPr>
          <w:sz w:val="24"/>
          <w:szCs w:val="24"/>
          <w:lang w:val="en-US"/>
        </w:rPr>
        <w:t>ballot sheets (</w:t>
      </w:r>
      <w:r>
        <w:rPr>
          <w:sz w:val="24"/>
          <w:szCs w:val="24"/>
          <w:lang w:val="en-US"/>
        </w:rPr>
        <w:t>F</w:t>
      </w:r>
      <w:r w:rsidR="00516CAD">
        <w:rPr>
          <w:sz w:val="24"/>
          <w:szCs w:val="24"/>
          <w:lang w:val="en-US"/>
        </w:rPr>
        <w:t>R</w:t>
      </w:r>
      <w:r w:rsidRPr="00AF42BF">
        <w:rPr>
          <w:sz w:val="24"/>
          <w:szCs w:val="24"/>
          <w:lang w:val="en-US"/>
        </w:rPr>
        <w:t xml:space="preserve"> 02 PSM 01-02-16) and materials (other information) shall be sent through the electronic system or delivered to the members of the Committee no later than two (2) business days from the date of the decision on the voting procedure;</w:t>
      </w:r>
    </w:p>
    <w:p w14:paraId="07FFDD20" w14:textId="77777777" w:rsidR="00AF42BF" w:rsidRPr="00AF42BF" w:rsidRDefault="00AF42BF" w:rsidP="00B83502">
      <w:pPr>
        <w:numPr>
          <w:ilvl w:val="0"/>
          <w:numId w:val="20"/>
        </w:numPr>
        <w:rPr>
          <w:sz w:val="24"/>
          <w:szCs w:val="24"/>
          <w:lang w:val="en-US"/>
        </w:rPr>
      </w:pPr>
      <w:r w:rsidRPr="00AF42BF">
        <w:rPr>
          <w:sz w:val="24"/>
          <w:szCs w:val="24"/>
          <w:lang w:val="en-US"/>
        </w:rPr>
        <w:t>when distributing the ballot sheets to the members of the Committee, the Corporate Secretary shall certify their accuracy and consistency with his/her signature;</w:t>
      </w:r>
    </w:p>
    <w:p w14:paraId="2A42F405" w14:textId="77777777" w:rsidR="00516CAD" w:rsidRDefault="00AF42BF" w:rsidP="00B83502">
      <w:pPr>
        <w:numPr>
          <w:ilvl w:val="0"/>
          <w:numId w:val="20"/>
        </w:numPr>
        <w:rPr>
          <w:sz w:val="24"/>
          <w:szCs w:val="24"/>
          <w:lang w:val="en-US"/>
        </w:rPr>
      </w:pPr>
      <w:r w:rsidRPr="00AF42BF">
        <w:rPr>
          <w:sz w:val="24"/>
          <w:szCs w:val="24"/>
          <w:lang w:val="en-US"/>
        </w:rPr>
        <w:t>based on the returned ballot sheets containing the results of voting by the members of the Committee, the Corporate Secretary shall prepare the minutes of the absentee meeting of the Committee, which shall record the voting results on each item and confirm whether the resolution was adopted or not.</w:t>
      </w:r>
    </w:p>
    <w:p w14:paraId="48EB6ECA" w14:textId="2FE61F13" w:rsidR="00516CAD" w:rsidRPr="00516CAD" w:rsidRDefault="00516CAD" w:rsidP="00516CAD">
      <w:pPr>
        <w:ind w:left="360"/>
        <w:rPr>
          <w:sz w:val="24"/>
          <w:szCs w:val="24"/>
          <w:lang w:val="en-US"/>
        </w:rPr>
      </w:pPr>
      <w:r w:rsidRPr="00516CAD">
        <w:rPr>
          <w:sz w:val="24"/>
          <w:szCs w:val="24"/>
          <w:lang w:val="en-US"/>
        </w:rPr>
        <w:t>35. Following each meeting of the Audit Committee, minutes shall be prepared no later than three business days after the meeting. The minutes shall be signed by the Chair of the Audit Committee or the person presiding over the meeting, as well as by the Corporate Secretary.</w:t>
      </w:r>
    </w:p>
    <w:p w14:paraId="0B06124E" w14:textId="48A5F6EA" w:rsidR="00516CAD" w:rsidRPr="00516CAD" w:rsidRDefault="00516CAD" w:rsidP="00516CAD">
      <w:pPr>
        <w:rPr>
          <w:sz w:val="24"/>
          <w:szCs w:val="24"/>
          <w:lang w:val="en-US"/>
        </w:rPr>
      </w:pPr>
      <w:r>
        <w:rPr>
          <w:sz w:val="24"/>
          <w:szCs w:val="24"/>
          <w:lang w:val="en-US"/>
        </w:rPr>
        <w:t xml:space="preserve">       </w:t>
      </w:r>
      <w:r w:rsidRPr="00516CAD">
        <w:rPr>
          <w:sz w:val="24"/>
          <w:szCs w:val="24"/>
          <w:lang w:val="en-US"/>
        </w:rPr>
        <w:t>The minutes (</w:t>
      </w:r>
      <w:r>
        <w:rPr>
          <w:sz w:val="24"/>
          <w:szCs w:val="24"/>
          <w:lang w:val="en-US"/>
        </w:rPr>
        <w:t>FR</w:t>
      </w:r>
      <w:r w:rsidRPr="00516CAD">
        <w:rPr>
          <w:sz w:val="24"/>
          <w:szCs w:val="24"/>
          <w:lang w:val="en-US"/>
        </w:rPr>
        <w:t xml:space="preserve"> 01 PSM 01-02-16) of the Committee meeting shall indicate:</w:t>
      </w:r>
    </w:p>
    <w:p w14:paraId="02F8E26D" w14:textId="77777777" w:rsidR="00516CAD" w:rsidRPr="00516CAD" w:rsidRDefault="00516CAD" w:rsidP="00B83502">
      <w:pPr>
        <w:numPr>
          <w:ilvl w:val="0"/>
          <w:numId w:val="21"/>
        </w:numPr>
        <w:rPr>
          <w:sz w:val="24"/>
          <w:szCs w:val="24"/>
          <w:lang w:val="en-US"/>
        </w:rPr>
      </w:pPr>
      <w:r w:rsidRPr="00516CAD">
        <w:rPr>
          <w:sz w:val="24"/>
          <w:szCs w:val="24"/>
          <w:lang w:val="en-US"/>
        </w:rPr>
        <w:t>the date, place, and time of the meeting (or the date of the absentee voting);</w:t>
      </w:r>
    </w:p>
    <w:p w14:paraId="211329E5" w14:textId="77777777" w:rsidR="00516CAD" w:rsidRPr="00516CAD" w:rsidRDefault="00516CAD" w:rsidP="00B83502">
      <w:pPr>
        <w:numPr>
          <w:ilvl w:val="0"/>
          <w:numId w:val="21"/>
        </w:numPr>
        <w:rPr>
          <w:sz w:val="24"/>
          <w:szCs w:val="24"/>
          <w:lang w:val="en-US"/>
        </w:rPr>
      </w:pPr>
      <w:r w:rsidRPr="00516CAD">
        <w:rPr>
          <w:sz w:val="24"/>
          <w:szCs w:val="24"/>
          <w:lang w:val="en-US"/>
        </w:rPr>
        <w:t>the list of Committee members who participated in the consideration of the agenda items (with indication of the form of the meeting), as well as the list of other persons present at the Committee meeting;</w:t>
      </w:r>
    </w:p>
    <w:p w14:paraId="773AF5CE" w14:textId="77777777" w:rsidR="00516CAD" w:rsidRPr="00516CAD" w:rsidRDefault="00516CAD" w:rsidP="00B83502">
      <w:pPr>
        <w:numPr>
          <w:ilvl w:val="0"/>
          <w:numId w:val="21"/>
        </w:numPr>
        <w:rPr>
          <w:sz w:val="24"/>
          <w:szCs w:val="24"/>
        </w:rPr>
      </w:pPr>
      <w:r w:rsidRPr="00516CAD">
        <w:rPr>
          <w:sz w:val="24"/>
          <w:szCs w:val="24"/>
        </w:rPr>
        <w:t>the agenda;</w:t>
      </w:r>
    </w:p>
    <w:p w14:paraId="2BF4D8D9" w14:textId="77777777" w:rsidR="00516CAD" w:rsidRPr="00516CAD" w:rsidRDefault="00516CAD" w:rsidP="00B83502">
      <w:pPr>
        <w:numPr>
          <w:ilvl w:val="0"/>
          <w:numId w:val="21"/>
        </w:numPr>
        <w:rPr>
          <w:sz w:val="24"/>
          <w:szCs w:val="24"/>
          <w:lang w:val="en-US"/>
        </w:rPr>
      </w:pPr>
      <w:r w:rsidRPr="00516CAD">
        <w:rPr>
          <w:sz w:val="24"/>
          <w:szCs w:val="24"/>
          <w:lang w:val="en-US"/>
        </w:rPr>
        <w:t>proposals of the Committee members on the agenda items (if any);</w:t>
      </w:r>
    </w:p>
    <w:p w14:paraId="6B2FBDCB" w14:textId="77777777" w:rsidR="00516CAD" w:rsidRPr="00516CAD" w:rsidRDefault="00516CAD" w:rsidP="00B83502">
      <w:pPr>
        <w:numPr>
          <w:ilvl w:val="0"/>
          <w:numId w:val="21"/>
        </w:numPr>
        <w:rPr>
          <w:sz w:val="24"/>
          <w:szCs w:val="24"/>
          <w:lang w:val="en-US"/>
        </w:rPr>
      </w:pPr>
      <w:r w:rsidRPr="00516CAD">
        <w:rPr>
          <w:sz w:val="24"/>
          <w:szCs w:val="24"/>
          <w:lang w:val="en-US"/>
        </w:rPr>
        <w:t>the issues put to a vote and the results of the voting thereon;</w:t>
      </w:r>
    </w:p>
    <w:p w14:paraId="21910118" w14:textId="77777777" w:rsidR="00516CAD" w:rsidRPr="00516CAD" w:rsidRDefault="00516CAD" w:rsidP="00B83502">
      <w:pPr>
        <w:numPr>
          <w:ilvl w:val="0"/>
          <w:numId w:val="21"/>
        </w:numPr>
        <w:rPr>
          <w:sz w:val="24"/>
          <w:szCs w:val="24"/>
        </w:rPr>
      </w:pPr>
      <w:r w:rsidRPr="00516CAD">
        <w:rPr>
          <w:sz w:val="24"/>
          <w:szCs w:val="24"/>
        </w:rPr>
        <w:t>the decisions adopted.</w:t>
      </w:r>
    </w:p>
    <w:p w14:paraId="52E3C25F" w14:textId="77777777" w:rsidR="00516CAD" w:rsidRPr="00516CAD" w:rsidRDefault="00516CAD" w:rsidP="00516CAD">
      <w:pPr>
        <w:rPr>
          <w:sz w:val="24"/>
          <w:szCs w:val="24"/>
          <w:lang w:val="en-US"/>
        </w:rPr>
      </w:pPr>
      <w:r w:rsidRPr="00516CAD">
        <w:rPr>
          <w:sz w:val="24"/>
          <w:szCs w:val="24"/>
          <w:lang w:val="en-US"/>
        </w:rPr>
        <w:t>The minutes shall be prepared in two original copies, one of which, after being signed, shall be sent by the Corporate Secretary to the members of the Board of Directors together with the materials and recommendations prepared for it.</w:t>
      </w:r>
    </w:p>
    <w:p w14:paraId="06A48963" w14:textId="77777777" w:rsidR="00516CAD" w:rsidRPr="00516CAD" w:rsidRDefault="00516CAD" w:rsidP="00516CAD">
      <w:pPr>
        <w:rPr>
          <w:sz w:val="24"/>
          <w:szCs w:val="24"/>
          <w:lang w:val="en-US"/>
        </w:rPr>
      </w:pPr>
      <w:r w:rsidRPr="00516CAD">
        <w:rPr>
          <w:sz w:val="24"/>
          <w:szCs w:val="24"/>
          <w:lang w:val="en-US"/>
        </w:rPr>
        <w:t>The Corporate Secretary of the Audit Committee shall ensure the safekeeping of the minutes of the Audit Committee meetings.</w:t>
      </w:r>
    </w:p>
    <w:p w14:paraId="01D1DFD6" w14:textId="77777777" w:rsidR="00AF42BF" w:rsidRDefault="00AF42BF" w:rsidP="00516CAD">
      <w:pPr>
        <w:pStyle w:val="27"/>
        <w:shd w:val="clear" w:color="auto" w:fill="auto"/>
        <w:spacing w:before="0"/>
        <w:ind w:left="1560" w:right="-9" w:firstLine="0"/>
        <w:rPr>
          <w:rStyle w:val="ad"/>
          <w:color w:val="000000"/>
          <w:sz w:val="24"/>
          <w:szCs w:val="24"/>
          <w:lang w:val="en-US"/>
        </w:rPr>
      </w:pPr>
    </w:p>
    <w:p w14:paraId="774196BF" w14:textId="77777777" w:rsidR="00506110" w:rsidRPr="00756F01" w:rsidRDefault="00506110" w:rsidP="00516CAD">
      <w:pPr>
        <w:widowControl w:val="0"/>
        <w:autoSpaceDE w:val="0"/>
        <w:autoSpaceDN w:val="0"/>
        <w:adjustRightInd w:val="0"/>
        <w:spacing w:line="384" w:lineRule="exact"/>
        <w:jc w:val="center"/>
        <w:rPr>
          <w:b/>
          <w:bCs/>
          <w:sz w:val="24"/>
          <w:szCs w:val="24"/>
          <w:lang w:val="en-US"/>
        </w:rPr>
      </w:pPr>
      <w:bookmarkStart w:id="0" w:name="_Приложение_2"/>
      <w:bookmarkEnd w:id="0"/>
      <w:r w:rsidRPr="00756F01">
        <w:rPr>
          <w:b/>
          <w:bCs/>
          <w:sz w:val="24"/>
          <w:szCs w:val="24"/>
          <w:lang w:val="en-US"/>
        </w:rPr>
        <w:t>12. Final Provisions</w:t>
      </w:r>
    </w:p>
    <w:p w14:paraId="2A411041" w14:textId="77777777" w:rsidR="00506110" w:rsidRPr="002F4B7D" w:rsidRDefault="00895E69" w:rsidP="00B83502">
      <w:pPr>
        <w:pStyle w:val="af8"/>
        <w:widowControl w:val="0"/>
        <w:numPr>
          <w:ilvl w:val="0"/>
          <w:numId w:val="3"/>
        </w:numPr>
        <w:overflowPunct w:val="0"/>
        <w:autoSpaceDE w:val="0"/>
        <w:autoSpaceDN w:val="0"/>
        <w:adjustRightInd w:val="0"/>
        <w:spacing w:line="215" w:lineRule="auto"/>
        <w:ind w:right="20"/>
        <w:jc w:val="both"/>
        <w:rPr>
          <w:sz w:val="24"/>
          <w:szCs w:val="24"/>
          <w:lang w:val="en-US"/>
        </w:rPr>
      </w:pPr>
      <w:r w:rsidRPr="002F4B7D">
        <w:rPr>
          <w:sz w:val="24"/>
          <w:szCs w:val="24"/>
          <w:lang w:val="en-US"/>
        </w:rPr>
        <w:t>This</w:t>
      </w:r>
      <w:r w:rsidR="00506110" w:rsidRPr="002F4B7D">
        <w:rPr>
          <w:sz w:val="24"/>
          <w:szCs w:val="24"/>
          <w:lang w:val="en-US"/>
        </w:rPr>
        <w:t xml:space="preserve"> Regulation as well as amendments and </w:t>
      </w:r>
      <w:r w:rsidRPr="002F4B7D">
        <w:rPr>
          <w:sz w:val="24"/>
          <w:szCs w:val="24"/>
          <w:lang w:val="en-US"/>
        </w:rPr>
        <w:t>additions</w:t>
      </w:r>
      <w:r w:rsidR="00506110" w:rsidRPr="002F4B7D">
        <w:rPr>
          <w:sz w:val="24"/>
          <w:szCs w:val="24"/>
          <w:lang w:val="en-US"/>
        </w:rPr>
        <w:t xml:space="preserve"> thereto</w:t>
      </w:r>
      <w:r w:rsidRPr="002F4B7D">
        <w:rPr>
          <w:sz w:val="24"/>
          <w:szCs w:val="24"/>
          <w:lang w:val="en-US"/>
        </w:rPr>
        <w:t xml:space="preserve"> shall be approved by the BO</w:t>
      </w:r>
      <w:r w:rsidR="00506110" w:rsidRPr="002F4B7D">
        <w:rPr>
          <w:sz w:val="24"/>
          <w:szCs w:val="24"/>
          <w:lang w:val="en-US"/>
        </w:rPr>
        <w:t>D of the Company.</w:t>
      </w:r>
    </w:p>
    <w:p w14:paraId="1D1952A0" w14:textId="77777777" w:rsidR="00E13207" w:rsidRPr="00D005C2" w:rsidRDefault="00506110" w:rsidP="00B83502">
      <w:pPr>
        <w:pStyle w:val="af8"/>
        <w:widowControl w:val="0"/>
        <w:numPr>
          <w:ilvl w:val="0"/>
          <w:numId w:val="3"/>
        </w:numPr>
        <w:overflowPunct w:val="0"/>
        <w:autoSpaceDE w:val="0"/>
        <w:autoSpaceDN w:val="0"/>
        <w:adjustRightInd w:val="0"/>
        <w:spacing w:line="215" w:lineRule="auto"/>
        <w:ind w:right="20"/>
        <w:jc w:val="both"/>
        <w:rPr>
          <w:sz w:val="24"/>
          <w:szCs w:val="24"/>
          <w:lang w:val="en-US"/>
        </w:rPr>
      </w:pPr>
      <w:r w:rsidRPr="002F4B7D">
        <w:rPr>
          <w:sz w:val="24"/>
          <w:szCs w:val="24"/>
          <w:lang w:val="en-US"/>
        </w:rPr>
        <w:t xml:space="preserve">All </w:t>
      </w:r>
      <w:r w:rsidR="00895E69" w:rsidRPr="002F4B7D">
        <w:rPr>
          <w:sz w:val="24"/>
          <w:szCs w:val="24"/>
          <w:lang w:val="en-US"/>
        </w:rPr>
        <w:t>matters</w:t>
      </w:r>
      <w:r w:rsidRPr="002F4B7D">
        <w:rPr>
          <w:sz w:val="24"/>
          <w:szCs w:val="24"/>
          <w:lang w:val="en-US"/>
        </w:rPr>
        <w:t xml:space="preserve"> not regulated herein shall be governed by the law of the Republic of Kazakhstan, the Company Charter and other internal documents of the Company.</w:t>
      </w:r>
    </w:p>
    <w:p w14:paraId="6F8382C3" w14:textId="3BF02D35" w:rsidR="00563737" w:rsidRPr="00516CAD" w:rsidRDefault="003B07A9" w:rsidP="00B83502">
      <w:pPr>
        <w:pStyle w:val="af8"/>
        <w:widowControl w:val="0"/>
        <w:numPr>
          <w:ilvl w:val="1"/>
          <w:numId w:val="18"/>
        </w:numPr>
        <w:overflowPunct w:val="0"/>
        <w:autoSpaceDE w:val="0"/>
        <w:autoSpaceDN w:val="0"/>
        <w:adjustRightInd w:val="0"/>
        <w:jc w:val="center"/>
        <w:rPr>
          <w:b/>
          <w:bCs/>
          <w:sz w:val="24"/>
          <w:szCs w:val="24"/>
        </w:rPr>
      </w:pPr>
      <w:r w:rsidRPr="00516CAD">
        <w:rPr>
          <w:b/>
          <w:bCs/>
          <w:sz w:val="24"/>
          <w:szCs w:val="24"/>
          <w:lang w:val="en-US"/>
        </w:rPr>
        <w:t>Forms</w:t>
      </w:r>
      <w:r w:rsidR="00517A50" w:rsidRPr="00516CAD">
        <w:rPr>
          <w:b/>
          <w:bCs/>
          <w:sz w:val="24"/>
          <w:szCs w:val="24"/>
          <w:lang w:val="en-US"/>
        </w:rPr>
        <w:t xml:space="preserve"> of record</w:t>
      </w:r>
    </w:p>
    <w:p w14:paraId="233C6D5A" w14:textId="77777777" w:rsidR="00563737" w:rsidRPr="00D005C2" w:rsidRDefault="00563737" w:rsidP="008D6FA0">
      <w:pPr>
        <w:widowControl w:val="0"/>
        <w:overflowPunct w:val="0"/>
        <w:autoSpaceDE w:val="0"/>
        <w:autoSpaceDN w:val="0"/>
        <w:adjustRightInd w:val="0"/>
        <w:rPr>
          <w:bCs/>
          <w:sz w:val="24"/>
          <w:szCs w:val="24"/>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
        <w:gridCol w:w="3055"/>
        <w:gridCol w:w="2268"/>
        <w:gridCol w:w="1701"/>
        <w:gridCol w:w="1733"/>
        <w:gridCol w:w="1172"/>
      </w:tblGrid>
      <w:tr w:rsidR="002F4B7D" w:rsidRPr="00D005C2" w14:paraId="639FBC82" w14:textId="77777777" w:rsidTr="002F4B7D">
        <w:trPr>
          <w:trHeight w:val="798"/>
        </w:trPr>
        <w:tc>
          <w:tcPr>
            <w:tcW w:w="621" w:type="dxa"/>
            <w:vAlign w:val="center"/>
          </w:tcPr>
          <w:p w14:paraId="603BC892" w14:textId="77777777" w:rsidR="002F4B7D" w:rsidRPr="00D005C2" w:rsidRDefault="002F4B7D" w:rsidP="002F4B7D">
            <w:pPr>
              <w:widowControl w:val="0"/>
              <w:autoSpaceDE w:val="0"/>
              <w:autoSpaceDN w:val="0"/>
              <w:adjustRightInd w:val="0"/>
              <w:spacing w:line="218" w:lineRule="exact"/>
              <w:jc w:val="center"/>
              <w:rPr>
                <w:sz w:val="24"/>
                <w:szCs w:val="24"/>
              </w:rPr>
            </w:pPr>
            <w:r w:rsidRPr="00D005C2">
              <w:rPr>
                <w:b/>
                <w:bCs/>
                <w:w w:val="99"/>
                <w:sz w:val="24"/>
                <w:szCs w:val="24"/>
              </w:rPr>
              <w:t>№</w:t>
            </w:r>
          </w:p>
        </w:tc>
        <w:tc>
          <w:tcPr>
            <w:tcW w:w="3055" w:type="dxa"/>
            <w:vAlign w:val="center"/>
          </w:tcPr>
          <w:p w14:paraId="708A6FB0" w14:textId="77777777" w:rsidR="002F4B7D" w:rsidRPr="00D005C2" w:rsidRDefault="002F4B7D" w:rsidP="002F4B7D">
            <w:pPr>
              <w:widowControl w:val="0"/>
              <w:autoSpaceDE w:val="0"/>
              <w:autoSpaceDN w:val="0"/>
              <w:adjustRightInd w:val="0"/>
              <w:ind w:left="880"/>
              <w:jc w:val="center"/>
              <w:rPr>
                <w:b/>
                <w:bCs/>
                <w:sz w:val="24"/>
                <w:szCs w:val="24"/>
                <w:lang w:val="en-US"/>
              </w:rPr>
            </w:pPr>
            <w:r w:rsidRPr="00D005C2">
              <w:rPr>
                <w:b/>
                <w:bCs/>
                <w:sz w:val="24"/>
                <w:szCs w:val="24"/>
                <w:lang w:val="en-US"/>
              </w:rPr>
              <w:t>Description of record</w:t>
            </w:r>
          </w:p>
        </w:tc>
        <w:tc>
          <w:tcPr>
            <w:tcW w:w="2268" w:type="dxa"/>
            <w:vAlign w:val="center"/>
          </w:tcPr>
          <w:p w14:paraId="09EBAD4D" w14:textId="77777777" w:rsidR="002F4B7D" w:rsidRPr="00D005C2" w:rsidRDefault="002F4B7D" w:rsidP="002F4B7D">
            <w:pPr>
              <w:widowControl w:val="0"/>
              <w:autoSpaceDE w:val="0"/>
              <w:autoSpaceDN w:val="0"/>
              <w:adjustRightInd w:val="0"/>
              <w:ind w:right="432"/>
              <w:jc w:val="center"/>
              <w:rPr>
                <w:b/>
                <w:bCs/>
                <w:sz w:val="24"/>
                <w:szCs w:val="24"/>
                <w:lang w:val="en-US"/>
              </w:rPr>
            </w:pPr>
            <w:r w:rsidRPr="00D005C2">
              <w:rPr>
                <w:b/>
                <w:bCs/>
                <w:sz w:val="24"/>
                <w:szCs w:val="24"/>
                <w:lang w:val="en-US"/>
              </w:rPr>
              <w:t>Form of record</w:t>
            </w:r>
          </w:p>
        </w:tc>
        <w:tc>
          <w:tcPr>
            <w:tcW w:w="1701" w:type="dxa"/>
            <w:vAlign w:val="center"/>
          </w:tcPr>
          <w:p w14:paraId="316407EA" w14:textId="77777777" w:rsidR="002F4B7D" w:rsidRPr="00D005C2" w:rsidRDefault="002F4B7D" w:rsidP="002F4B7D">
            <w:pPr>
              <w:widowControl w:val="0"/>
              <w:autoSpaceDE w:val="0"/>
              <w:autoSpaceDN w:val="0"/>
              <w:adjustRightInd w:val="0"/>
              <w:jc w:val="center"/>
              <w:rPr>
                <w:b/>
                <w:bCs/>
                <w:sz w:val="24"/>
                <w:szCs w:val="24"/>
                <w:lang w:val="en-US"/>
              </w:rPr>
            </w:pPr>
            <w:r w:rsidRPr="00D005C2">
              <w:rPr>
                <w:b/>
                <w:bCs/>
                <w:sz w:val="24"/>
                <w:szCs w:val="24"/>
                <w:lang w:val="en-US"/>
              </w:rPr>
              <w:t>Performed by</w:t>
            </w:r>
          </w:p>
        </w:tc>
        <w:tc>
          <w:tcPr>
            <w:tcW w:w="1733" w:type="dxa"/>
            <w:vAlign w:val="center"/>
          </w:tcPr>
          <w:p w14:paraId="65906489" w14:textId="77777777" w:rsidR="002F4B7D" w:rsidRPr="00D005C2" w:rsidRDefault="002F4B7D" w:rsidP="002F4B7D">
            <w:pPr>
              <w:widowControl w:val="0"/>
              <w:autoSpaceDE w:val="0"/>
              <w:autoSpaceDN w:val="0"/>
              <w:adjustRightInd w:val="0"/>
              <w:spacing w:line="218" w:lineRule="exact"/>
              <w:jc w:val="center"/>
              <w:rPr>
                <w:b/>
                <w:bCs/>
                <w:sz w:val="24"/>
                <w:szCs w:val="24"/>
                <w:lang w:val="en-US"/>
              </w:rPr>
            </w:pPr>
            <w:r w:rsidRPr="00D005C2">
              <w:rPr>
                <w:b/>
                <w:bCs/>
                <w:sz w:val="24"/>
                <w:szCs w:val="24"/>
                <w:lang w:val="en-US"/>
              </w:rPr>
              <w:t>Storage place</w:t>
            </w:r>
          </w:p>
        </w:tc>
        <w:tc>
          <w:tcPr>
            <w:tcW w:w="1172" w:type="dxa"/>
            <w:vAlign w:val="center"/>
          </w:tcPr>
          <w:p w14:paraId="6F6DD560" w14:textId="77777777" w:rsidR="002F4B7D" w:rsidRPr="00D005C2" w:rsidRDefault="002F4B7D" w:rsidP="002F4B7D">
            <w:pPr>
              <w:widowControl w:val="0"/>
              <w:autoSpaceDE w:val="0"/>
              <w:autoSpaceDN w:val="0"/>
              <w:adjustRightInd w:val="0"/>
              <w:spacing w:line="218" w:lineRule="exact"/>
              <w:jc w:val="center"/>
              <w:rPr>
                <w:b/>
                <w:bCs/>
                <w:sz w:val="24"/>
                <w:szCs w:val="24"/>
                <w:lang w:val="en-US"/>
              </w:rPr>
            </w:pPr>
            <w:r w:rsidRPr="00D005C2">
              <w:rPr>
                <w:b/>
                <w:bCs/>
                <w:sz w:val="24"/>
                <w:szCs w:val="24"/>
                <w:lang w:val="en-US"/>
              </w:rPr>
              <w:t>Storage period</w:t>
            </w:r>
          </w:p>
        </w:tc>
      </w:tr>
      <w:tr w:rsidR="002F4B7D" w:rsidRPr="00D005C2" w14:paraId="5F0BE45F" w14:textId="77777777" w:rsidTr="002F4B7D">
        <w:trPr>
          <w:trHeight w:val="1104"/>
        </w:trPr>
        <w:tc>
          <w:tcPr>
            <w:tcW w:w="621" w:type="dxa"/>
            <w:vAlign w:val="center"/>
          </w:tcPr>
          <w:p w14:paraId="020FB227" w14:textId="77777777" w:rsidR="002F4B7D" w:rsidRPr="00D005C2" w:rsidRDefault="002F4B7D" w:rsidP="002F4B7D">
            <w:pPr>
              <w:widowControl w:val="0"/>
              <w:autoSpaceDE w:val="0"/>
              <w:autoSpaceDN w:val="0"/>
              <w:adjustRightInd w:val="0"/>
              <w:spacing w:line="229" w:lineRule="exact"/>
              <w:jc w:val="center"/>
              <w:rPr>
                <w:sz w:val="24"/>
                <w:szCs w:val="24"/>
              </w:rPr>
            </w:pPr>
            <w:r w:rsidRPr="00D005C2">
              <w:rPr>
                <w:sz w:val="24"/>
                <w:szCs w:val="24"/>
              </w:rPr>
              <w:t>1</w:t>
            </w:r>
          </w:p>
        </w:tc>
        <w:tc>
          <w:tcPr>
            <w:tcW w:w="3055" w:type="dxa"/>
            <w:vAlign w:val="center"/>
          </w:tcPr>
          <w:p w14:paraId="2F323D5D" w14:textId="77777777" w:rsidR="002F4B7D" w:rsidRPr="00D005C2" w:rsidRDefault="002F4B7D" w:rsidP="002F4B7D">
            <w:pPr>
              <w:widowControl w:val="0"/>
              <w:autoSpaceDE w:val="0"/>
              <w:autoSpaceDN w:val="0"/>
              <w:adjustRightInd w:val="0"/>
              <w:spacing w:line="229" w:lineRule="exact"/>
              <w:rPr>
                <w:sz w:val="24"/>
                <w:szCs w:val="24"/>
                <w:lang w:val="en-US"/>
              </w:rPr>
            </w:pPr>
            <w:r w:rsidRPr="00D005C2">
              <w:rPr>
                <w:sz w:val="24"/>
                <w:szCs w:val="24"/>
                <w:lang w:val="en-US"/>
              </w:rPr>
              <w:t>Minutes of the Company’s Committee</w:t>
            </w:r>
          </w:p>
        </w:tc>
        <w:tc>
          <w:tcPr>
            <w:tcW w:w="2268" w:type="dxa"/>
            <w:vAlign w:val="center"/>
          </w:tcPr>
          <w:p w14:paraId="3568DF4C" w14:textId="73867CE2" w:rsidR="002F4B7D" w:rsidRPr="00516CAD" w:rsidRDefault="002F4B7D" w:rsidP="00517A50">
            <w:pPr>
              <w:widowControl w:val="0"/>
              <w:autoSpaceDE w:val="0"/>
              <w:autoSpaceDN w:val="0"/>
              <w:adjustRightInd w:val="0"/>
              <w:spacing w:line="229" w:lineRule="exact"/>
              <w:ind w:right="52"/>
              <w:jc w:val="center"/>
              <w:rPr>
                <w:sz w:val="24"/>
                <w:szCs w:val="24"/>
                <w:lang w:val="en-US"/>
              </w:rPr>
            </w:pPr>
            <w:r w:rsidRPr="00D005C2">
              <w:rPr>
                <w:sz w:val="24"/>
                <w:szCs w:val="24"/>
                <w:lang w:val="en-US"/>
              </w:rPr>
              <w:t>FZ</w:t>
            </w:r>
            <w:r w:rsidRPr="00D005C2">
              <w:rPr>
                <w:sz w:val="24"/>
                <w:szCs w:val="24"/>
              </w:rPr>
              <w:t xml:space="preserve"> 01 </w:t>
            </w:r>
            <w:r w:rsidRPr="00D005C2">
              <w:rPr>
                <w:sz w:val="24"/>
                <w:szCs w:val="24"/>
                <w:lang w:val="en-US"/>
              </w:rPr>
              <w:t xml:space="preserve">PSM </w:t>
            </w:r>
            <w:r w:rsidRPr="00D005C2">
              <w:rPr>
                <w:sz w:val="24"/>
                <w:szCs w:val="24"/>
              </w:rPr>
              <w:t>01-02-1</w:t>
            </w:r>
            <w:r w:rsidR="00516CAD">
              <w:rPr>
                <w:sz w:val="24"/>
                <w:szCs w:val="24"/>
                <w:lang w:val="en-US"/>
              </w:rPr>
              <w:t>6</w:t>
            </w:r>
          </w:p>
        </w:tc>
        <w:tc>
          <w:tcPr>
            <w:tcW w:w="1701" w:type="dxa"/>
            <w:vAlign w:val="center"/>
          </w:tcPr>
          <w:p w14:paraId="134B2E2B" w14:textId="77777777" w:rsidR="002F4B7D" w:rsidRPr="00D005C2" w:rsidRDefault="002F4B7D" w:rsidP="002F4B7D">
            <w:pPr>
              <w:widowControl w:val="0"/>
              <w:autoSpaceDE w:val="0"/>
              <w:autoSpaceDN w:val="0"/>
              <w:adjustRightInd w:val="0"/>
              <w:spacing w:line="229" w:lineRule="exact"/>
              <w:jc w:val="center"/>
              <w:rPr>
                <w:sz w:val="24"/>
                <w:szCs w:val="24"/>
                <w:lang w:val="en-US"/>
              </w:rPr>
            </w:pPr>
            <w:r w:rsidRPr="002F4B7D">
              <w:rPr>
                <w:sz w:val="24"/>
                <w:szCs w:val="24"/>
                <w:lang w:val="en-US"/>
              </w:rPr>
              <w:t>the Corporate Secretary</w:t>
            </w:r>
          </w:p>
        </w:tc>
        <w:tc>
          <w:tcPr>
            <w:tcW w:w="1733" w:type="dxa"/>
          </w:tcPr>
          <w:p w14:paraId="4636ED01" w14:textId="77777777" w:rsidR="002F4B7D" w:rsidRPr="00D005C2" w:rsidRDefault="002F4B7D" w:rsidP="002F4B7D">
            <w:pPr>
              <w:jc w:val="center"/>
              <w:rPr>
                <w:sz w:val="24"/>
                <w:szCs w:val="24"/>
                <w:lang w:val="en-US"/>
              </w:rPr>
            </w:pPr>
            <w:r w:rsidRPr="002F4B7D">
              <w:rPr>
                <w:sz w:val="24"/>
                <w:szCs w:val="24"/>
                <w:lang w:val="en-US"/>
              </w:rPr>
              <w:t>the Corporate Secretary</w:t>
            </w:r>
          </w:p>
        </w:tc>
        <w:tc>
          <w:tcPr>
            <w:tcW w:w="1172" w:type="dxa"/>
            <w:vAlign w:val="center"/>
          </w:tcPr>
          <w:p w14:paraId="442F20D8" w14:textId="77777777" w:rsidR="002F4B7D" w:rsidRPr="00D005C2" w:rsidRDefault="002F4B7D" w:rsidP="008D6FA0">
            <w:pPr>
              <w:widowControl w:val="0"/>
              <w:autoSpaceDE w:val="0"/>
              <w:autoSpaceDN w:val="0"/>
              <w:adjustRightInd w:val="0"/>
              <w:spacing w:line="229" w:lineRule="exact"/>
              <w:jc w:val="center"/>
              <w:rPr>
                <w:sz w:val="24"/>
                <w:szCs w:val="24"/>
                <w:lang w:val="en-US"/>
              </w:rPr>
            </w:pPr>
            <w:r w:rsidRPr="00D005C2">
              <w:rPr>
                <w:sz w:val="24"/>
                <w:szCs w:val="24"/>
                <w:lang w:val="en-US"/>
              </w:rPr>
              <w:t>3 years</w:t>
            </w:r>
          </w:p>
        </w:tc>
      </w:tr>
      <w:tr w:rsidR="002F4B7D" w:rsidRPr="00D005C2" w14:paraId="57C3D601" w14:textId="77777777" w:rsidTr="002F4B7D">
        <w:trPr>
          <w:trHeight w:val="95"/>
        </w:trPr>
        <w:tc>
          <w:tcPr>
            <w:tcW w:w="621" w:type="dxa"/>
            <w:vAlign w:val="center"/>
          </w:tcPr>
          <w:p w14:paraId="6644EB8C" w14:textId="77777777" w:rsidR="002F4B7D" w:rsidRPr="00D005C2" w:rsidRDefault="002F4B7D" w:rsidP="002F4B7D">
            <w:pPr>
              <w:widowControl w:val="0"/>
              <w:autoSpaceDE w:val="0"/>
              <w:autoSpaceDN w:val="0"/>
              <w:adjustRightInd w:val="0"/>
              <w:jc w:val="center"/>
              <w:rPr>
                <w:sz w:val="24"/>
                <w:szCs w:val="24"/>
              </w:rPr>
            </w:pPr>
            <w:r w:rsidRPr="00D005C2">
              <w:rPr>
                <w:sz w:val="24"/>
                <w:szCs w:val="24"/>
              </w:rPr>
              <w:t>2</w:t>
            </w:r>
          </w:p>
        </w:tc>
        <w:tc>
          <w:tcPr>
            <w:tcW w:w="3055" w:type="dxa"/>
            <w:vAlign w:val="center"/>
          </w:tcPr>
          <w:p w14:paraId="7D0D4E4B" w14:textId="77777777" w:rsidR="002F4B7D" w:rsidRPr="00D005C2" w:rsidRDefault="002F4B7D" w:rsidP="002F4B7D">
            <w:pPr>
              <w:widowControl w:val="0"/>
              <w:autoSpaceDE w:val="0"/>
              <w:autoSpaceDN w:val="0"/>
              <w:adjustRightInd w:val="0"/>
              <w:spacing w:line="229" w:lineRule="exact"/>
              <w:rPr>
                <w:sz w:val="24"/>
                <w:szCs w:val="24"/>
                <w:lang w:val="en-US"/>
              </w:rPr>
            </w:pPr>
            <w:r w:rsidRPr="00D005C2">
              <w:rPr>
                <w:sz w:val="24"/>
                <w:szCs w:val="24"/>
                <w:lang w:val="en-US"/>
              </w:rPr>
              <w:t xml:space="preserve">Questionnaire for absentee voting of the Company’s Committee members </w:t>
            </w:r>
          </w:p>
        </w:tc>
        <w:tc>
          <w:tcPr>
            <w:tcW w:w="2268" w:type="dxa"/>
            <w:vAlign w:val="center"/>
          </w:tcPr>
          <w:p w14:paraId="02819DCB" w14:textId="70311B5C" w:rsidR="002F4B7D" w:rsidRPr="00516CAD" w:rsidRDefault="002F4B7D" w:rsidP="002F4B7D">
            <w:pPr>
              <w:widowControl w:val="0"/>
              <w:autoSpaceDE w:val="0"/>
              <w:autoSpaceDN w:val="0"/>
              <w:adjustRightInd w:val="0"/>
              <w:jc w:val="center"/>
              <w:rPr>
                <w:sz w:val="24"/>
                <w:szCs w:val="24"/>
                <w:lang w:val="en-US"/>
              </w:rPr>
            </w:pPr>
            <w:r w:rsidRPr="00D005C2">
              <w:rPr>
                <w:sz w:val="24"/>
                <w:szCs w:val="24"/>
                <w:lang w:val="en-US"/>
              </w:rPr>
              <w:t>FZ</w:t>
            </w:r>
            <w:r w:rsidRPr="00D005C2">
              <w:rPr>
                <w:sz w:val="24"/>
                <w:szCs w:val="24"/>
              </w:rPr>
              <w:t xml:space="preserve"> 02 </w:t>
            </w:r>
            <w:r w:rsidRPr="00D005C2">
              <w:rPr>
                <w:sz w:val="24"/>
                <w:szCs w:val="24"/>
                <w:lang w:val="en-US"/>
              </w:rPr>
              <w:t>PSM</w:t>
            </w:r>
            <w:r w:rsidRPr="00D005C2">
              <w:rPr>
                <w:sz w:val="24"/>
                <w:szCs w:val="24"/>
              </w:rPr>
              <w:t xml:space="preserve"> 01-02-1</w:t>
            </w:r>
            <w:r w:rsidR="00516CAD">
              <w:rPr>
                <w:sz w:val="24"/>
                <w:szCs w:val="24"/>
                <w:lang w:val="en-US"/>
              </w:rPr>
              <w:t>6</w:t>
            </w:r>
          </w:p>
        </w:tc>
        <w:tc>
          <w:tcPr>
            <w:tcW w:w="1701" w:type="dxa"/>
          </w:tcPr>
          <w:p w14:paraId="418F22AD" w14:textId="77777777" w:rsidR="002F4B7D" w:rsidRPr="002F4B7D" w:rsidRDefault="002F4B7D" w:rsidP="002F4B7D">
            <w:pPr>
              <w:jc w:val="center"/>
              <w:rPr>
                <w:lang w:val="en-US"/>
              </w:rPr>
            </w:pPr>
            <w:r w:rsidRPr="005C37B0">
              <w:rPr>
                <w:sz w:val="24"/>
                <w:szCs w:val="24"/>
                <w:lang w:val="en-US"/>
              </w:rPr>
              <w:t>the Corporate Secretary</w:t>
            </w:r>
          </w:p>
        </w:tc>
        <w:tc>
          <w:tcPr>
            <w:tcW w:w="1733" w:type="dxa"/>
          </w:tcPr>
          <w:p w14:paraId="2B322DF4" w14:textId="77777777" w:rsidR="002F4B7D" w:rsidRPr="002F4B7D" w:rsidRDefault="002F4B7D" w:rsidP="002F4B7D">
            <w:pPr>
              <w:jc w:val="center"/>
              <w:rPr>
                <w:lang w:val="en-US"/>
              </w:rPr>
            </w:pPr>
            <w:r w:rsidRPr="005C37B0">
              <w:rPr>
                <w:sz w:val="24"/>
                <w:szCs w:val="24"/>
                <w:lang w:val="en-US"/>
              </w:rPr>
              <w:t>the Corporate Secretary</w:t>
            </w:r>
          </w:p>
        </w:tc>
        <w:tc>
          <w:tcPr>
            <w:tcW w:w="1172" w:type="dxa"/>
            <w:vAlign w:val="center"/>
          </w:tcPr>
          <w:p w14:paraId="3F19B1B9" w14:textId="77777777" w:rsidR="002F4B7D" w:rsidRPr="00D005C2" w:rsidRDefault="002F4B7D" w:rsidP="002F4B7D">
            <w:pPr>
              <w:widowControl w:val="0"/>
              <w:autoSpaceDE w:val="0"/>
              <w:autoSpaceDN w:val="0"/>
              <w:adjustRightInd w:val="0"/>
              <w:jc w:val="center"/>
              <w:rPr>
                <w:sz w:val="24"/>
                <w:szCs w:val="24"/>
                <w:lang w:val="en-US"/>
              </w:rPr>
            </w:pPr>
            <w:r w:rsidRPr="00D005C2">
              <w:rPr>
                <w:sz w:val="24"/>
                <w:szCs w:val="24"/>
              </w:rPr>
              <w:t xml:space="preserve">3 </w:t>
            </w:r>
            <w:r w:rsidRPr="00D005C2">
              <w:rPr>
                <w:sz w:val="24"/>
                <w:szCs w:val="24"/>
                <w:lang w:val="en-US"/>
              </w:rPr>
              <w:t>years</w:t>
            </w:r>
          </w:p>
        </w:tc>
      </w:tr>
    </w:tbl>
    <w:p w14:paraId="0EF5CF5D" w14:textId="77777777" w:rsidR="008D6FA0" w:rsidRPr="00D005C2" w:rsidRDefault="008D6FA0" w:rsidP="00563737">
      <w:pPr>
        <w:widowControl w:val="0"/>
        <w:overflowPunct w:val="0"/>
        <w:autoSpaceDE w:val="0"/>
        <w:autoSpaceDN w:val="0"/>
        <w:adjustRightInd w:val="0"/>
        <w:rPr>
          <w:bCs/>
          <w:sz w:val="24"/>
          <w:szCs w:val="24"/>
        </w:rPr>
      </w:pPr>
    </w:p>
    <w:p w14:paraId="0720E4F3" w14:textId="77777777" w:rsidR="008D6FA0" w:rsidRPr="00D005C2" w:rsidRDefault="008D6FA0">
      <w:pPr>
        <w:rPr>
          <w:bCs/>
          <w:sz w:val="24"/>
          <w:szCs w:val="24"/>
        </w:rPr>
      </w:pPr>
      <w:r w:rsidRPr="00D005C2">
        <w:rPr>
          <w:bCs/>
          <w:sz w:val="24"/>
          <w:szCs w:val="24"/>
        </w:rPr>
        <w:br w:type="page"/>
      </w:r>
    </w:p>
    <w:p w14:paraId="13FC00AB" w14:textId="4EE31AD4" w:rsidR="008D6FA0" w:rsidRPr="00032774" w:rsidRDefault="009C5A26" w:rsidP="008D6FA0">
      <w:pPr>
        <w:widowControl w:val="0"/>
        <w:overflowPunct w:val="0"/>
        <w:autoSpaceDE w:val="0"/>
        <w:autoSpaceDN w:val="0"/>
        <w:adjustRightInd w:val="0"/>
        <w:ind w:right="20"/>
        <w:jc w:val="right"/>
        <w:rPr>
          <w:sz w:val="24"/>
          <w:szCs w:val="24"/>
          <w:lang w:val="en-US"/>
        </w:rPr>
      </w:pPr>
      <w:r w:rsidRPr="00D005C2">
        <w:rPr>
          <w:sz w:val="24"/>
          <w:szCs w:val="24"/>
          <w:lang w:val="en-US"/>
        </w:rPr>
        <w:lastRenderedPageBreak/>
        <w:t>F</w:t>
      </w:r>
      <w:r w:rsidR="00516CAD">
        <w:rPr>
          <w:sz w:val="24"/>
          <w:szCs w:val="24"/>
          <w:lang w:val="en-US"/>
        </w:rPr>
        <w:t>R</w:t>
      </w:r>
      <w:r w:rsidR="00D93AD9" w:rsidRPr="00D005C2">
        <w:rPr>
          <w:sz w:val="24"/>
          <w:szCs w:val="24"/>
        </w:rPr>
        <w:t xml:space="preserve"> 01 </w:t>
      </w:r>
      <w:r w:rsidRPr="00D005C2">
        <w:rPr>
          <w:sz w:val="24"/>
          <w:szCs w:val="24"/>
          <w:lang w:val="en-US"/>
        </w:rPr>
        <w:t>PSM</w:t>
      </w:r>
      <w:r w:rsidR="00D93AD9" w:rsidRPr="00D005C2">
        <w:rPr>
          <w:sz w:val="24"/>
          <w:szCs w:val="24"/>
        </w:rPr>
        <w:t xml:space="preserve"> 01-02-1</w:t>
      </w:r>
      <w:r w:rsidR="00032774">
        <w:rPr>
          <w:sz w:val="24"/>
          <w:szCs w:val="24"/>
          <w:lang w:val="en-US"/>
        </w:rPr>
        <w:t>6</w:t>
      </w:r>
    </w:p>
    <w:p w14:paraId="45B2510D" w14:textId="77777777" w:rsidR="00D93AD9" w:rsidRPr="00D005C2" w:rsidRDefault="00D93AD9" w:rsidP="008D6FA0">
      <w:pPr>
        <w:widowControl w:val="0"/>
        <w:overflowPunct w:val="0"/>
        <w:autoSpaceDE w:val="0"/>
        <w:autoSpaceDN w:val="0"/>
        <w:adjustRightInd w:val="0"/>
        <w:ind w:right="20"/>
        <w:jc w:val="right"/>
        <w:rPr>
          <w:sz w:val="24"/>
          <w:szCs w:val="24"/>
        </w:rPr>
      </w:pPr>
    </w:p>
    <w:p w14:paraId="64DC2AA6" w14:textId="77777777" w:rsidR="008D6FA0" w:rsidRPr="00D005C2" w:rsidRDefault="009C5A26" w:rsidP="000A5ACA">
      <w:pPr>
        <w:widowControl w:val="0"/>
        <w:autoSpaceDE w:val="0"/>
        <w:autoSpaceDN w:val="0"/>
        <w:adjustRightInd w:val="0"/>
        <w:jc w:val="center"/>
        <w:rPr>
          <w:b/>
          <w:bCs/>
          <w:sz w:val="24"/>
          <w:szCs w:val="24"/>
          <w:lang w:val="en-US"/>
        </w:rPr>
      </w:pPr>
      <w:r w:rsidRPr="00D005C2">
        <w:rPr>
          <w:b/>
          <w:bCs/>
          <w:sz w:val="24"/>
          <w:szCs w:val="24"/>
          <w:lang w:val="en-US"/>
        </w:rPr>
        <w:t>Minutes of in person/in absentia meeting of the Committee</w:t>
      </w:r>
    </w:p>
    <w:p w14:paraId="6D5D14B8" w14:textId="77777777" w:rsidR="008D6FA0" w:rsidRPr="00D005C2" w:rsidRDefault="008D6FA0" w:rsidP="000A5ACA">
      <w:pPr>
        <w:widowControl w:val="0"/>
        <w:autoSpaceDE w:val="0"/>
        <w:autoSpaceDN w:val="0"/>
        <w:adjustRightInd w:val="0"/>
        <w:jc w:val="center"/>
        <w:rPr>
          <w:bCs/>
          <w:sz w:val="24"/>
          <w:szCs w:val="24"/>
          <w:lang w:val="en-US"/>
        </w:rPr>
      </w:pPr>
      <w:r w:rsidRPr="00D005C2">
        <w:rPr>
          <w:bCs/>
          <w:sz w:val="24"/>
          <w:szCs w:val="24"/>
          <w:lang w:val="en-US"/>
        </w:rPr>
        <w:t>(</w:t>
      </w:r>
      <w:r w:rsidR="009C5A26" w:rsidRPr="00D005C2">
        <w:rPr>
          <w:bCs/>
          <w:sz w:val="24"/>
          <w:szCs w:val="24"/>
          <w:lang w:val="en-US"/>
        </w:rPr>
        <w:t>Number of Minutes</w:t>
      </w:r>
      <w:r w:rsidRPr="00D005C2">
        <w:rPr>
          <w:bCs/>
          <w:sz w:val="24"/>
          <w:szCs w:val="24"/>
          <w:lang w:val="en-US"/>
        </w:rPr>
        <w:t>)</w:t>
      </w:r>
    </w:p>
    <w:p w14:paraId="26F0BEB2" w14:textId="77777777" w:rsidR="008D6FA0" w:rsidRPr="00D005C2" w:rsidRDefault="009C5A26" w:rsidP="000A5ACA">
      <w:pPr>
        <w:widowControl w:val="0"/>
        <w:tabs>
          <w:tab w:val="left" w:pos="4260"/>
          <w:tab w:val="left" w:pos="6900"/>
        </w:tabs>
        <w:autoSpaceDE w:val="0"/>
        <w:autoSpaceDN w:val="0"/>
        <w:adjustRightInd w:val="0"/>
        <w:ind w:left="400"/>
        <w:rPr>
          <w:sz w:val="24"/>
          <w:szCs w:val="24"/>
          <w:lang w:val="en-US"/>
        </w:rPr>
      </w:pPr>
      <w:r w:rsidRPr="00D005C2">
        <w:rPr>
          <w:b/>
          <w:bCs/>
          <w:sz w:val="24"/>
          <w:szCs w:val="24"/>
          <w:lang w:val="en-US"/>
        </w:rPr>
        <w:t>Astana city</w:t>
      </w:r>
      <w:r w:rsidR="008D6FA0" w:rsidRPr="00D005C2">
        <w:rPr>
          <w:sz w:val="24"/>
          <w:szCs w:val="24"/>
          <w:lang w:val="en-US"/>
        </w:rPr>
        <w:tab/>
        <w:t xml:space="preserve">     № __</w:t>
      </w:r>
      <w:r w:rsidR="008D6FA0" w:rsidRPr="00D005C2">
        <w:rPr>
          <w:sz w:val="24"/>
          <w:szCs w:val="24"/>
          <w:lang w:val="en-US"/>
        </w:rPr>
        <w:tab/>
        <w:t xml:space="preserve">« __ » ______ 20 _ </w:t>
      </w:r>
    </w:p>
    <w:p w14:paraId="7CD08335" w14:textId="77777777" w:rsidR="008D6FA0" w:rsidRPr="00D005C2" w:rsidRDefault="008D6FA0" w:rsidP="000A5ACA">
      <w:pPr>
        <w:widowControl w:val="0"/>
        <w:autoSpaceDE w:val="0"/>
        <w:autoSpaceDN w:val="0"/>
        <w:adjustRightInd w:val="0"/>
        <w:rPr>
          <w:sz w:val="24"/>
          <w:szCs w:val="24"/>
          <w:lang w:val="en-US"/>
        </w:rPr>
      </w:pPr>
    </w:p>
    <w:p w14:paraId="66469292" w14:textId="77777777" w:rsidR="008D6FA0" w:rsidRPr="00D005C2" w:rsidRDefault="009C5A26" w:rsidP="000A5ACA">
      <w:pPr>
        <w:widowControl w:val="0"/>
        <w:tabs>
          <w:tab w:val="left" w:pos="1680"/>
        </w:tabs>
        <w:autoSpaceDE w:val="0"/>
        <w:autoSpaceDN w:val="0"/>
        <w:adjustRightInd w:val="0"/>
        <w:ind w:left="680"/>
        <w:rPr>
          <w:sz w:val="24"/>
          <w:szCs w:val="24"/>
          <w:lang w:val="en-US"/>
        </w:rPr>
      </w:pPr>
      <w:r w:rsidRPr="00D005C2">
        <w:rPr>
          <w:sz w:val="24"/>
          <w:szCs w:val="24"/>
          <w:lang w:val="en-US"/>
        </w:rPr>
        <w:t>Venue of the Committee meeting</w:t>
      </w:r>
      <w:r w:rsidR="008D6FA0" w:rsidRPr="00D005C2">
        <w:rPr>
          <w:sz w:val="24"/>
          <w:szCs w:val="24"/>
          <w:lang w:val="en-US"/>
        </w:rPr>
        <w:t>: (</w:t>
      </w:r>
      <w:r w:rsidRPr="00D005C2">
        <w:rPr>
          <w:sz w:val="24"/>
          <w:szCs w:val="24"/>
          <w:lang w:val="en-US"/>
        </w:rPr>
        <w:t>address</w:t>
      </w:r>
      <w:r w:rsidR="008D6FA0" w:rsidRPr="00D005C2">
        <w:rPr>
          <w:sz w:val="24"/>
          <w:szCs w:val="24"/>
          <w:lang w:val="en-US"/>
        </w:rPr>
        <w:t>)</w:t>
      </w:r>
    </w:p>
    <w:p w14:paraId="3C71D0DE" w14:textId="77777777" w:rsidR="008D6FA0" w:rsidRPr="00D005C2" w:rsidRDefault="009C5A26" w:rsidP="000A5ACA">
      <w:pPr>
        <w:widowControl w:val="0"/>
        <w:tabs>
          <w:tab w:val="left" w:pos="1680"/>
        </w:tabs>
        <w:autoSpaceDE w:val="0"/>
        <w:autoSpaceDN w:val="0"/>
        <w:adjustRightInd w:val="0"/>
        <w:ind w:left="680"/>
        <w:rPr>
          <w:sz w:val="24"/>
          <w:szCs w:val="24"/>
          <w:lang w:val="en-US"/>
        </w:rPr>
      </w:pPr>
      <w:r w:rsidRPr="00D005C2">
        <w:rPr>
          <w:sz w:val="24"/>
          <w:szCs w:val="24"/>
          <w:lang w:val="en-US"/>
        </w:rPr>
        <w:t>The meeting of the Committee started at _</w:t>
      </w:r>
      <w:r w:rsidR="000A5ACA" w:rsidRPr="00D005C2">
        <w:rPr>
          <w:sz w:val="24"/>
          <w:szCs w:val="24"/>
          <w:lang w:val="en-US"/>
        </w:rPr>
        <w:t>_</w:t>
      </w:r>
      <w:r w:rsidR="00C76FBF" w:rsidRPr="00D005C2">
        <w:rPr>
          <w:sz w:val="24"/>
          <w:szCs w:val="24"/>
          <w:lang w:val="en-US"/>
        </w:rPr>
        <w:t xml:space="preserve"> </w:t>
      </w:r>
      <w:r w:rsidRPr="00D005C2">
        <w:rPr>
          <w:sz w:val="24"/>
          <w:szCs w:val="24"/>
          <w:lang w:val="en-US"/>
        </w:rPr>
        <w:t>h</w:t>
      </w:r>
      <w:r w:rsidR="000A5ACA" w:rsidRPr="00D005C2">
        <w:rPr>
          <w:sz w:val="24"/>
          <w:szCs w:val="24"/>
          <w:lang w:val="en-US"/>
        </w:rPr>
        <w:t xml:space="preserve"> __ </w:t>
      </w:r>
      <w:r w:rsidRPr="00D005C2">
        <w:rPr>
          <w:sz w:val="24"/>
          <w:szCs w:val="24"/>
          <w:lang w:val="en-US"/>
        </w:rPr>
        <w:t>minutes</w:t>
      </w:r>
      <w:r w:rsidR="00C76FBF" w:rsidRPr="00D005C2">
        <w:rPr>
          <w:sz w:val="24"/>
          <w:szCs w:val="24"/>
          <w:lang w:val="en-US"/>
        </w:rPr>
        <w:t>.</w:t>
      </w:r>
    </w:p>
    <w:p w14:paraId="7566A8B7" w14:textId="77777777" w:rsidR="008D6FA0" w:rsidRPr="00D005C2" w:rsidRDefault="008D6FA0" w:rsidP="000A5ACA">
      <w:pPr>
        <w:widowControl w:val="0"/>
        <w:overflowPunct w:val="0"/>
        <w:autoSpaceDE w:val="0"/>
        <w:autoSpaceDN w:val="0"/>
        <w:adjustRightInd w:val="0"/>
        <w:ind w:left="2340" w:right="3740" w:firstLine="1251"/>
        <w:rPr>
          <w:sz w:val="24"/>
          <w:szCs w:val="24"/>
          <w:lang w:val="en-US"/>
        </w:rPr>
      </w:pPr>
      <w:r w:rsidRPr="00D005C2">
        <w:rPr>
          <w:sz w:val="24"/>
          <w:szCs w:val="24"/>
          <w:lang w:val="en-US"/>
        </w:rPr>
        <w:t xml:space="preserve"> </w:t>
      </w:r>
    </w:p>
    <w:p w14:paraId="7E636D09" w14:textId="77777777" w:rsidR="008D6FA0" w:rsidRPr="00D005C2" w:rsidRDefault="009C5A26" w:rsidP="000A5ACA">
      <w:pPr>
        <w:widowControl w:val="0"/>
        <w:overflowPunct w:val="0"/>
        <w:autoSpaceDE w:val="0"/>
        <w:autoSpaceDN w:val="0"/>
        <w:adjustRightInd w:val="0"/>
        <w:ind w:right="129"/>
        <w:rPr>
          <w:sz w:val="24"/>
          <w:szCs w:val="24"/>
          <w:lang w:val="en-US"/>
        </w:rPr>
      </w:pPr>
      <w:r w:rsidRPr="00D005C2">
        <w:rPr>
          <w:sz w:val="24"/>
          <w:szCs w:val="24"/>
          <w:lang w:val="en-US"/>
        </w:rPr>
        <w:t>The following members of the Committee attend the meeting (members of the Committee, which were sent questionnaires in case of absentee voting):</w:t>
      </w:r>
    </w:p>
    <w:p w14:paraId="475AFC83" w14:textId="77777777" w:rsidR="00C76FBF" w:rsidRPr="00D005C2" w:rsidRDefault="009C5A26" w:rsidP="000A5ACA">
      <w:pPr>
        <w:widowControl w:val="0"/>
        <w:overflowPunct w:val="0"/>
        <w:autoSpaceDE w:val="0"/>
        <w:autoSpaceDN w:val="0"/>
        <w:adjustRightInd w:val="0"/>
        <w:ind w:right="129"/>
        <w:rPr>
          <w:sz w:val="24"/>
          <w:szCs w:val="24"/>
          <w:lang w:val="en-US"/>
        </w:rPr>
      </w:pPr>
      <w:r w:rsidRPr="00D005C2">
        <w:rPr>
          <w:sz w:val="24"/>
          <w:szCs w:val="24"/>
          <w:lang w:val="en-US"/>
        </w:rPr>
        <w:t xml:space="preserve">The Committee </w:t>
      </w:r>
      <w:r w:rsidR="00E76693" w:rsidRPr="00D005C2">
        <w:rPr>
          <w:sz w:val="24"/>
          <w:szCs w:val="24"/>
          <w:lang w:val="en-US"/>
        </w:rPr>
        <w:t>Chairman:</w:t>
      </w:r>
      <w:r w:rsidR="00C76FBF" w:rsidRPr="00D005C2">
        <w:rPr>
          <w:sz w:val="24"/>
          <w:szCs w:val="24"/>
          <w:lang w:val="en-US"/>
        </w:rPr>
        <w:t xml:space="preserve"> </w:t>
      </w:r>
      <w:r w:rsidR="00C76FBF" w:rsidRPr="00D005C2">
        <w:rPr>
          <w:sz w:val="24"/>
          <w:szCs w:val="24"/>
          <w:lang w:val="en-US"/>
        </w:rPr>
        <w:tab/>
      </w:r>
      <w:r w:rsidR="00C76FBF" w:rsidRPr="00D005C2">
        <w:rPr>
          <w:sz w:val="24"/>
          <w:szCs w:val="24"/>
          <w:lang w:val="en-US"/>
        </w:rPr>
        <w:tab/>
      </w:r>
      <w:r w:rsidR="00C76FBF" w:rsidRPr="00D005C2">
        <w:rPr>
          <w:sz w:val="24"/>
          <w:szCs w:val="24"/>
          <w:lang w:val="en-US"/>
        </w:rPr>
        <w:tab/>
        <w:t>(</w:t>
      </w:r>
      <w:r w:rsidRPr="00D005C2">
        <w:rPr>
          <w:sz w:val="24"/>
          <w:szCs w:val="24"/>
          <w:lang w:val="en-US"/>
        </w:rPr>
        <w:t>title, full name</w:t>
      </w:r>
      <w:r w:rsidR="00C76FBF" w:rsidRPr="00D005C2">
        <w:rPr>
          <w:sz w:val="24"/>
          <w:szCs w:val="24"/>
          <w:lang w:val="en-US"/>
        </w:rPr>
        <w:t>)</w:t>
      </w:r>
    </w:p>
    <w:p w14:paraId="08960C61" w14:textId="77777777" w:rsidR="008D6FA0" w:rsidRPr="00D005C2" w:rsidRDefault="009C5A26" w:rsidP="000A5ACA">
      <w:pPr>
        <w:widowControl w:val="0"/>
        <w:overflowPunct w:val="0"/>
        <w:autoSpaceDE w:val="0"/>
        <w:autoSpaceDN w:val="0"/>
        <w:adjustRightInd w:val="0"/>
        <w:ind w:right="-13"/>
        <w:jc w:val="both"/>
        <w:rPr>
          <w:sz w:val="24"/>
          <w:szCs w:val="24"/>
          <w:lang w:val="en-US"/>
        </w:rPr>
      </w:pPr>
      <w:r w:rsidRPr="00D005C2">
        <w:rPr>
          <w:sz w:val="24"/>
          <w:szCs w:val="24"/>
          <w:lang w:val="en-US"/>
        </w:rPr>
        <w:t>The Committee members</w:t>
      </w:r>
      <w:r w:rsidR="00C76FBF" w:rsidRPr="00D005C2">
        <w:rPr>
          <w:sz w:val="24"/>
          <w:szCs w:val="24"/>
          <w:lang w:val="en-US"/>
        </w:rPr>
        <w:t xml:space="preserve">: </w:t>
      </w:r>
      <w:r w:rsidR="00C76FBF" w:rsidRPr="00D005C2">
        <w:rPr>
          <w:sz w:val="24"/>
          <w:szCs w:val="24"/>
          <w:lang w:val="en-US"/>
        </w:rPr>
        <w:tab/>
      </w:r>
      <w:r w:rsidR="00C76FBF" w:rsidRPr="00D005C2">
        <w:rPr>
          <w:sz w:val="24"/>
          <w:szCs w:val="24"/>
          <w:lang w:val="en-US"/>
        </w:rPr>
        <w:tab/>
      </w:r>
      <w:r w:rsidR="00C76FBF" w:rsidRPr="00D005C2">
        <w:rPr>
          <w:sz w:val="24"/>
          <w:szCs w:val="24"/>
          <w:lang w:val="en-US"/>
        </w:rPr>
        <w:tab/>
        <w:t>(</w:t>
      </w:r>
      <w:r w:rsidRPr="00D005C2">
        <w:rPr>
          <w:sz w:val="24"/>
          <w:szCs w:val="24"/>
          <w:lang w:val="en-US"/>
        </w:rPr>
        <w:t>title, full name</w:t>
      </w:r>
      <w:r w:rsidR="00C76FBF" w:rsidRPr="00D005C2">
        <w:rPr>
          <w:sz w:val="24"/>
          <w:szCs w:val="24"/>
          <w:lang w:val="en-US"/>
        </w:rPr>
        <w:t>)</w:t>
      </w:r>
    </w:p>
    <w:p w14:paraId="7F659018" w14:textId="77777777" w:rsidR="00C76FBF" w:rsidRPr="00D005C2" w:rsidRDefault="009C5A26" w:rsidP="000A5ACA">
      <w:pPr>
        <w:widowControl w:val="0"/>
        <w:overflowPunct w:val="0"/>
        <w:autoSpaceDE w:val="0"/>
        <w:autoSpaceDN w:val="0"/>
        <w:adjustRightInd w:val="0"/>
        <w:ind w:right="-13"/>
        <w:jc w:val="both"/>
        <w:rPr>
          <w:sz w:val="24"/>
          <w:szCs w:val="24"/>
          <w:lang w:val="en-US"/>
        </w:rPr>
      </w:pPr>
      <w:r w:rsidRPr="00D005C2">
        <w:rPr>
          <w:sz w:val="24"/>
          <w:szCs w:val="24"/>
          <w:lang w:val="en-US"/>
        </w:rPr>
        <w:t xml:space="preserve">The </w:t>
      </w:r>
      <w:r w:rsidR="002F4B7D">
        <w:rPr>
          <w:sz w:val="24"/>
          <w:szCs w:val="24"/>
          <w:lang w:val="en-US"/>
        </w:rPr>
        <w:t>Corporate secretary</w:t>
      </w:r>
      <w:r w:rsidR="00C76FBF" w:rsidRPr="00D005C2">
        <w:rPr>
          <w:sz w:val="24"/>
          <w:szCs w:val="24"/>
          <w:lang w:val="en-US"/>
        </w:rPr>
        <w:t xml:space="preserve">: </w:t>
      </w:r>
      <w:r w:rsidR="00C76FBF" w:rsidRPr="00D005C2">
        <w:rPr>
          <w:sz w:val="24"/>
          <w:szCs w:val="24"/>
          <w:lang w:val="en-US"/>
        </w:rPr>
        <w:tab/>
      </w:r>
      <w:r w:rsidR="00C76FBF" w:rsidRPr="00D005C2">
        <w:rPr>
          <w:sz w:val="24"/>
          <w:szCs w:val="24"/>
          <w:lang w:val="en-US"/>
        </w:rPr>
        <w:tab/>
      </w:r>
      <w:r w:rsidR="00C76FBF" w:rsidRPr="00D005C2">
        <w:rPr>
          <w:sz w:val="24"/>
          <w:szCs w:val="24"/>
          <w:lang w:val="en-US"/>
        </w:rPr>
        <w:tab/>
      </w:r>
      <w:r w:rsidRPr="00D005C2">
        <w:rPr>
          <w:sz w:val="24"/>
          <w:szCs w:val="24"/>
          <w:lang w:val="en-US"/>
        </w:rPr>
        <w:t>(title, full name</w:t>
      </w:r>
      <w:r w:rsidR="00C76FBF" w:rsidRPr="00D005C2">
        <w:rPr>
          <w:sz w:val="24"/>
          <w:szCs w:val="24"/>
          <w:lang w:val="en-US"/>
        </w:rPr>
        <w:t>)</w:t>
      </w:r>
    </w:p>
    <w:p w14:paraId="7655E506" w14:textId="77777777" w:rsidR="008D6FA0" w:rsidRPr="00D005C2" w:rsidRDefault="008D6FA0" w:rsidP="000A5ACA">
      <w:pPr>
        <w:widowControl w:val="0"/>
        <w:autoSpaceDE w:val="0"/>
        <w:autoSpaceDN w:val="0"/>
        <w:adjustRightInd w:val="0"/>
        <w:rPr>
          <w:sz w:val="24"/>
          <w:szCs w:val="24"/>
          <w:lang w:val="en-US"/>
        </w:rPr>
      </w:pPr>
    </w:p>
    <w:p w14:paraId="583FFE34" w14:textId="77777777" w:rsidR="00C76FBF" w:rsidRPr="00D005C2" w:rsidRDefault="00895812" w:rsidP="000A5ACA">
      <w:pPr>
        <w:widowControl w:val="0"/>
        <w:overflowPunct w:val="0"/>
        <w:autoSpaceDE w:val="0"/>
        <w:autoSpaceDN w:val="0"/>
        <w:adjustRightInd w:val="0"/>
        <w:ind w:right="-13"/>
        <w:jc w:val="both"/>
        <w:rPr>
          <w:sz w:val="24"/>
          <w:szCs w:val="24"/>
          <w:lang w:val="en-US"/>
        </w:rPr>
      </w:pPr>
      <w:r w:rsidRPr="00D005C2">
        <w:rPr>
          <w:sz w:val="24"/>
          <w:szCs w:val="24"/>
          <w:lang w:val="en-US"/>
        </w:rPr>
        <w:t>Invitee</w:t>
      </w:r>
      <w:r w:rsidR="00C76FBF" w:rsidRPr="00D005C2">
        <w:rPr>
          <w:sz w:val="24"/>
          <w:szCs w:val="24"/>
          <w:lang w:val="en-US"/>
        </w:rPr>
        <w:t>:</w:t>
      </w:r>
      <w:r w:rsidR="00C76FBF" w:rsidRPr="00D005C2">
        <w:rPr>
          <w:sz w:val="24"/>
          <w:szCs w:val="24"/>
          <w:lang w:val="en-US"/>
        </w:rPr>
        <w:tab/>
      </w:r>
      <w:r w:rsidR="00C76FBF" w:rsidRPr="00D005C2">
        <w:rPr>
          <w:sz w:val="24"/>
          <w:szCs w:val="24"/>
          <w:lang w:val="en-US"/>
        </w:rPr>
        <w:tab/>
      </w:r>
      <w:r w:rsidR="00C76FBF" w:rsidRPr="00D005C2">
        <w:rPr>
          <w:sz w:val="24"/>
          <w:szCs w:val="24"/>
          <w:lang w:val="en-US"/>
        </w:rPr>
        <w:tab/>
      </w:r>
      <w:r w:rsidR="00C76FBF" w:rsidRPr="00D005C2">
        <w:rPr>
          <w:sz w:val="24"/>
          <w:szCs w:val="24"/>
          <w:lang w:val="en-US"/>
        </w:rPr>
        <w:tab/>
        <w:t>(</w:t>
      </w:r>
      <w:r w:rsidRPr="00D005C2">
        <w:rPr>
          <w:sz w:val="24"/>
          <w:szCs w:val="24"/>
          <w:lang w:val="en-US"/>
        </w:rPr>
        <w:t>title, full name</w:t>
      </w:r>
      <w:r w:rsidR="00C76FBF" w:rsidRPr="00D005C2">
        <w:rPr>
          <w:sz w:val="24"/>
          <w:szCs w:val="24"/>
          <w:lang w:val="en-US"/>
        </w:rPr>
        <w:t>)</w:t>
      </w:r>
    </w:p>
    <w:p w14:paraId="2A0807CE" w14:textId="77777777" w:rsidR="00C76FBF" w:rsidRPr="00D005C2" w:rsidRDefault="00895812" w:rsidP="000A5ACA">
      <w:pPr>
        <w:widowControl w:val="0"/>
        <w:overflowPunct w:val="0"/>
        <w:autoSpaceDE w:val="0"/>
        <w:autoSpaceDN w:val="0"/>
        <w:adjustRightInd w:val="0"/>
        <w:jc w:val="both"/>
        <w:rPr>
          <w:sz w:val="24"/>
          <w:szCs w:val="24"/>
          <w:lang w:val="en-US"/>
        </w:rPr>
      </w:pPr>
      <w:r w:rsidRPr="00D005C2">
        <w:rPr>
          <w:sz w:val="24"/>
          <w:szCs w:val="24"/>
          <w:lang w:val="en-US"/>
        </w:rPr>
        <w:t xml:space="preserve">The Committee Chairman (full name) provided the Committee members with meeting agenda. </w:t>
      </w:r>
    </w:p>
    <w:p w14:paraId="1120276E" w14:textId="77777777" w:rsidR="00C76FBF" w:rsidRPr="00D005C2" w:rsidRDefault="00C76FBF" w:rsidP="000A5ACA">
      <w:pPr>
        <w:widowControl w:val="0"/>
        <w:overflowPunct w:val="0"/>
        <w:autoSpaceDE w:val="0"/>
        <w:autoSpaceDN w:val="0"/>
        <w:adjustRightInd w:val="0"/>
        <w:jc w:val="both"/>
        <w:rPr>
          <w:sz w:val="24"/>
          <w:szCs w:val="24"/>
          <w:lang w:val="en-US"/>
        </w:rPr>
      </w:pPr>
    </w:p>
    <w:p w14:paraId="19956647" w14:textId="77777777" w:rsidR="00C76FBF" w:rsidRPr="00D005C2" w:rsidRDefault="00895812" w:rsidP="000A5ACA">
      <w:pPr>
        <w:widowControl w:val="0"/>
        <w:overflowPunct w:val="0"/>
        <w:autoSpaceDE w:val="0"/>
        <w:autoSpaceDN w:val="0"/>
        <w:adjustRightInd w:val="0"/>
        <w:jc w:val="both"/>
        <w:rPr>
          <w:b/>
          <w:sz w:val="24"/>
          <w:szCs w:val="24"/>
          <w:lang w:val="en-US"/>
        </w:rPr>
      </w:pPr>
      <w:r w:rsidRPr="00D005C2">
        <w:rPr>
          <w:sz w:val="24"/>
          <w:szCs w:val="24"/>
          <w:lang w:val="en-US"/>
        </w:rPr>
        <w:t xml:space="preserve">The Committee </w:t>
      </w:r>
      <w:r w:rsidRPr="006B1FF6">
        <w:rPr>
          <w:b/>
          <w:sz w:val="24"/>
          <w:szCs w:val="24"/>
          <w:lang w:val="en-US"/>
        </w:rPr>
        <w:t>RESOLVED</w:t>
      </w:r>
      <w:r w:rsidR="00C76FBF" w:rsidRPr="006B1FF6">
        <w:rPr>
          <w:b/>
          <w:sz w:val="24"/>
          <w:szCs w:val="24"/>
          <w:lang w:val="en-US"/>
        </w:rPr>
        <w:t>:</w:t>
      </w:r>
    </w:p>
    <w:p w14:paraId="138177EE" w14:textId="77777777" w:rsidR="00C76FBF" w:rsidRPr="00D005C2" w:rsidRDefault="00895812" w:rsidP="000A5ACA">
      <w:pPr>
        <w:widowControl w:val="0"/>
        <w:overflowPunct w:val="0"/>
        <w:autoSpaceDE w:val="0"/>
        <w:autoSpaceDN w:val="0"/>
        <w:adjustRightInd w:val="0"/>
        <w:jc w:val="both"/>
        <w:rPr>
          <w:b/>
          <w:sz w:val="24"/>
          <w:szCs w:val="24"/>
          <w:lang w:val="en-US"/>
        </w:rPr>
      </w:pPr>
      <w:r w:rsidRPr="00D005C2">
        <w:rPr>
          <w:b/>
          <w:sz w:val="24"/>
          <w:szCs w:val="24"/>
          <w:lang w:val="en-US"/>
        </w:rPr>
        <w:t>To approve the following meeting agenda of the Company’s Committee</w:t>
      </w:r>
      <w:r w:rsidR="00C76FBF" w:rsidRPr="00D005C2">
        <w:rPr>
          <w:b/>
          <w:sz w:val="24"/>
          <w:szCs w:val="24"/>
          <w:lang w:val="en-US"/>
        </w:rPr>
        <w:t>:</w:t>
      </w:r>
    </w:p>
    <w:p w14:paraId="68E29989" w14:textId="77777777" w:rsidR="008D6FA0" w:rsidRPr="00D005C2" w:rsidRDefault="008D6FA0" w:rsidP="000A5ACA">
      <w:pPr>
        <w:widowControl w:val="0"/>
        <w:autoSpaceDE w:val="0"/>
        <w:autoSpaceDN w:val="0"/>
        <w:adjustRightInd w:val="0"/>
        <w:jc w:val="center"/>
        <w:rPr>
          <w:sz w:val="24"/>
          <w:szCs w:val="24"/>
          <w:lang w:val="en-US"/>
        </w:rPr>
      </w:pPr>
      <w:r w:rsidRPr="00D005C2">
        <w:rPr>
          <w:sz w:val="24"/>
          <w:szCs w:val="24"/>
          <w:lang w:val="en-US"/>
        </w:rPr>
        <w:t>(</w:t>
      </w:r>
      <w:r w:rsidR="00895812" w:rsidRPr="00D005C2">
        <w:rPr>
          <w:sz w:val="24"/>
          <w:szCs w:val="24"/>
          <w:lang w:val="en-US"/>
        </w:rPr>
        <w:t>the wording of submitted items</w:t>
      </w:r>
      <w:r w:rsidRPr="00D005C2">
        <w:rPr>
          <w:sz w:val="24"/>
          <w:szCs w:val="24"/>
          <w:lang w:val="en-US"/>
        </w:rPr>
        <w:t>)</w:t>
      </w:r>
    </w:p>
    <w:p w14:paraId="5828FFD3" w14:textId="77777777" w:rsidR="008D6FA0" w:rsidRPr="00D005C2" w:rsidRDefault="008D6FA0" w:rsidP="000A5ACA">
      <w:pPr>
        <w:widowControl w:val="0"/>
        <w:autoSpaceDE w:val="0"/>
        <w:autoSpaceDN w:val="0"/>
        <w:adjustRightInd w:val="0"/>
        <w:rPr>
          <w:sz w:val="24"/>
          <w:szCs w:val="24"/>
          <w:lang w:val="en-US"/>
        </w:rPr>
      </w:pPr>
    </w:p>
    <w:p w14:paraId="37EB2070" w14:textId="77777777" w:rsidR="00895812" w:rsidRPr="00D005C2" w:rsidRDefault="00895812" w:rsidP="00895812">
      <w:pPr>
        <w:widowControl w:val="0"/>
        <w:autoSpaceDE w:val="0"/>
        <w:autoSpaceDN w:val="0"/>
        <w:adjustRightInd w:val="0"/>
        <w:rPr>
          <w:sz w:val="24"/>
          <w:szCs w:val="24"/>
          <w:lang w:val="en-US"/>
        </w:rPr>
      </w:pPr>
      <w:r w:rsidRPr="00D005C2">
        <w:rPr>
          <w:sz w:val="24"/>
          <w:szCs w:val="24"/>
          <w:lang w:val="en-US"/>
        </w:rPr>
        <w:t>The person who submitted the item for consideration (full name) reports:</w:t>
      </w:r>
    </w:p>
    <w:p w14:paraId="524839E9" w14:textId="77777777" w:rsidR="00D111A9" w:rsidRPr="00D005C2" w:rsidRDefault="00895812" w:rsidP="00895812">
      <w:pPr>
        <w:widowControl w:val="0"/>
        <w:autoSpaceDE w:val="0"/>
        <w:autoSpaceDN w:val="0"/>
        <w:adjustRightInd w:val="0"/>
        <w:rPr>
          <w:sz w:val="24"/>
          <w:szCs w:val="24"/>
          <w:lang w:val="en-US"/>
        </w:rPr>
      </w:pPr>
      <w:r w:rsidRPr="00D005C2">
        <w:rPr>
          <w:sz w:val="24"/>
          <w:szCs w:val="24"/>
          <w:lang w:val="en-US"/>
        </w:rPr>
        <w:t>(description of submitted item)</w:t>
      </w:r>
    </w:p>
    <w:p w14:paraId="37E27597" w14:textId="77777777" w:rsidR="00895812" w:rsidRPr="00D005C2" w:rsidRDefault="00895812" w:rsidP="000A5ACA">
      <w:pPr>
        <w:widowControl w:val="0"/>
        <w:autoSpaceDE w:val="0"/>
        <w:autoSpaceDN w:val="0"/>
        <w:adjustRightInd w:val="0"/>
        <w:rPr>
          <w:sz w:val="24"/>
          <w:szCs w:val="24"/>
          <w:lang w:val="en-US"/>
        </w:rPr>
      </w:pPr>
    </w:p>
    <w:p w14:paraId="05C5E273" w14:textId="77777777" w:rsidR="00D111A9" w:rsidRPr="00D005C2" w:rsidRDefault="00895812" w:rsidP="000A5ACA">
      <w:pPr>
        <w:widowControl w:val="0"/>
        <w:autoSpaceDE w:val="0"/>
        <w:autoSpaceDN w:val="0"/>
        <w:adjustRightInd w:val="0"/>
        <w:rPr>
          <w:sz w:val="24"/>
          <w:szCs w:val="24"/>
          <w:lang w:val="en-US"/>
        </w:rPr>
      </w:pPr>
      <w:r w:rsidRPr="00D005C2">
        <w:rPr>
          <w:sz w:val="24"/>
          <w:szCs w:val="24"/>
          <w:lang w:val="en-US"/>
        </w:rPr>
        <w:t>Taking into account mentioned the above</w:t>
      </w:r>
      <w:r w:rsidR="00D111A9" w:rsidRPr="00D005C2">
        <w:rPr>
          <w:sz w:val="24"/>
          <w:szCs w:val="24"/>
          <w:lang w:val="en-US"/>
        </w:rPr>
        <w:t>,</w:t>
      </w:r>
      <w:r w:rsidRPr="00D005C2">
        <w:rPr>
          <w:sz w:val="24"/>
          <w:szCs w:val="24"/>
          <w:lang w:val="en-US"/>
        </w:rPr>
        <w:t xml:space="preserve"> I suggest to submit the item for consideration by the Committee</w:t>
      </w:r>
      <w:r w:rsidR="00D111A9" w:rsidRPr="00D005C2">
        <w:rPr>
          <w:sz w:val="24"/>
          <w:szCs w:val="24"/>
          <w:lang w:val="en-US"/>
        </w:rPr>
        <w:t xml:space="preserve"> </w:t>
      </w:r>
    </w:p>
    <w:p w14:paraId="138CF8EC" w14:textId="77777777" w:rsidR="00D111A9" w:rsidRPr="00D005C2" w:rsidRDefault="00D111A9" w:rsidP="000A5ACA">
      <w:pPr>
        <w:widowControl w:val="0"/>
        <w:autoSpaceDE w:val="0"/>
        <w:autoSpaceDN w:val="0"/>
        <w:adjustRightInd w:val="0"/>
        <w:jc w:val="center"/>
        <w:rPr>
          <w:sz w:val="24"/>
          <w:szCs w:val="24"/>
          <w:lang w:val="en-US"/>
        </w:rPr>
      </w:pPr>
      <w:r w:rsidRPr="00D005C2">
        <w:rPr>
          <w:sz w:val="24"/>
          <w:szCs w:val="24"/>
          <w:lang w:val="en-US"/>
        </w:rPr>
        <w:t>(</w:t>
      </w:r>
      <w:r w:rsidR="00895812" w:rsidRPr="00D005C2">
        <w:rPr>
          <w:sz w:val="24"/>
          <w:szCs w:val="24"/>
          <w:lang w:val="en-US"/>
        </w:rPr>
        <w:t>item description</w:t>
      </w:r>
      <w:r w:rsidRPr="00D005C2">
        <w:rPr>
          <w:sz w:val="24"/>
          <w:szCs w:val="24"/>
          <w:lang w:val="en-US"/>
        </w:rPr>
        <w:t>)</w:t>
      </w:r>
    </w:p>
    <w:p w14:paraId="2236307B" w14:textId="77777777" w:rsidR="000A5ACA" w:rsidRPr="00D005C2" w:rsidRDefault="000A5ACA" w:rsidP="000A5ACA">
      <w:pPr>
        <w:widowControl w:val="0"/>
        <w:autoSpaceDE w:val="0"/>
        <w:autoSpaceDN w:val="0"/>
        <w:adjustRightInd w:val="0"/>
        <w:rPr>
          <w:b/>
          <w:sz w:val="24"/>
          <w:szCs w:val="24"/>
          <w:lang w:val="en-US"/>
        </w:rPr>
      </w:pPr>
    </w:p>
    <w:p w14:paraId="13EEA1BF" w14:textId="77777777" w:rsidR="00D111A9" w:rsidRPr="00D005C2" w:rsidRDefault="00895812" w:rsidP="000A5ACA">
      <w:pPr>
        <w:widowControl w:val="0"/>
        <w:autoSpaceDE w:val="0"/>
        <w:autoSpaceDN w:val="0"/>
        <w:adjustRightInd w:val="0"/>
        <w:rPr>
          <w:b/>
          <w:sz w:val="24"/>
          <w:szCs w:val="24"/>
          <w:lang w:val="en-US"/>
        </w:rPr>
      </w:pPr>
      <w:r w:rsidRPr="00D005C2">
        <w:rPr>
          <w:b/>
          <w:sz w:val="24"/>
          <w:szCs w:val="24"/>
          <w:lang w:val="en-US"/>
        </w:rPr>
        <w:t>Voted</w:t>
      </w:r>
      <w:r w:rsidR="00D111A9" w:rsidRPr="00D005C2">
        <w:rPr>
          <w:b/>
          <w:sz w:val="24"/>
          <w:szCs w:val="24"/>
          <w:lang w:val="en-US"/>
        </w:rPr>
        <w:t>:</w:t>
      </w:r>
    </w:p>
    <w:p w14:paraId="44BFE5AB" w14:textId="77777777" w:rsidR="00895812" w:rsidRPr="00D005C2" w:rsidRDefault="00895812" w:rsidP="000A5ACA">
      <w:pPr>
        <w:widowControl w:val="0"/>
        <w:autoSpaceDE w:val="0"/>
        <w:autoSpaceDN w:val="0"/>
        <w:adjustRightInd w:val="0"/>
        <w:rPr>
          <w:bCs/>
          <w:sz w:val="24"/>
          <w:szCs w:val="24"/>
          <w:lang w:val="en-US"/>
        </w:rPr>
      </w:pPr>
      <w:r w:rsidRPr="00D005C2">
        <w:rPr>
          <w:sz w:val="24"/>
          <w:szCs w:val="24"/>
          <w:lang w:val="en-US"/>
        </w:rPr>
        <w:t>The Committee Chairaman</w:t>
      </w:r>
      <w:r w:rsidR="00D111A9" w:rsidRPr="00D005C2">
        <w:rPr>
          <w:sz w:val="24"/>
          <w:szCs w:val="24"/>
          <w:lang w:val="en-US"/>
        </w:rPr>
        <w:t xml:space="preserve"> </w:t>
      </w:r>
      <w:r w:rsidR="00D111A9" w:rsidRPr="00D005C2">
        <w:rPr>
          <w:sz w:val="24"/>
          <w:szCs w:val="24"/>
          <w:lang w:val="en-US"/>
        </w:rPr>
        <w:tab/>
      </w:r>
      <w:r w:rsidR="00D111A9" w:rsidRPr="00D005C2">
        <w:rPr>
          <w:sz w:val="24"/>
          <w:szCs w:val="24"/>
          <w:lang w:val="en-US"/>
        </w:rPr>
        <w:tab/>
      </w:r>
      <w:r w:rsidR="00D111A9" w:rsidRPr="00D005C2">
        <w:rPr>
          <w:sz w:val="24"/>
          <w:szCs w:val="24"/>
          <w:lang w:val="en-US"/>
        </w:rPr>
        <w:tab/>
      </w:r>
      <w:r w:rsidRPr="00D005C2">
        <w:rPr>
          <w:bCs/>
          <w:sz w:val="24"/>
          <w:szCs w:val="24"/>
          <w:lang w:val="en-US"/>
        </w:rPr>
        <w:t>("FOR", "AGAINST", "ABSTAIN")</w:t>
      </w:r>
    </w:p>
    <w:p w14:paraId="10DA9D54" w14:textId="77777777" w:rsidR="00895812" w:rsidRPr="00D005C2" w:rsidRDefault="00895812" w:rsidP="00895812">
      <w:pPr>
        <w:widowControl w:val="0"/>
        <w:autoSpaceDE w:val="0"/>
        <w:autoSpaceDN w:val="0"/>
        <w:adjustRightInd w:val="0"/>
        <w:rPr>
          <w:bCs/>
          <w:sz w:val="24"/>
          <w:szCs w:val="24"/>
          <w:lang w:val="en-US"/>
        </w:rPr>
      </w:pPr>
      <w:r w:rsidRPr="00D005C2">
        <w:rPr>
          <w:sz w:val="24"/>
          <w:szCs w:val="24"/>
          <w:lang w:val="en-US"/>
        </w:rPr>
        <w:t>The Committee members</w:t>
      </w:r>
      <w:r w:rsidR="00D111A9" w:rsidRPr="00D005C2">
        <w:rPr>
          <w:sz w:val="24"/>
          <w:szCs w:val="24"/>
          <w:lang w:val="en-US"/>
        </w:rPr>
        <w:tab/>
      </w:r>
      <w:r w:rsidR="00D111A9" w:rsidRPr="00D005C2">
        <w:rPr>
          <w:sz w:val="24"/>
          <w:szCs w:val="24"/>
          <w:lang w:val="en-US"/>
        </w:rPr>
        <w:tab/>
      </w:r>
      <w:r w:rsidR="00D111A9" w:rsidRPr="00D005C2">
        <w:rPr>
          <w:sz w:val="24"/>
          <w:szCs w:val="24"/>
          <w:lang w:val="en-US"/>
        </w:rPr>
        <w:tab/>
      </w:r>
      <w:r w:rsidRPr="00D005C2">
        <w:rPr>
          <w:bCs/>
          <w:sz w:val="24"/>
          <w:szCs w:val="24"/>
          <w:lang w:val="en-US"/>
        </w:rPr>
        <w:t>("FOR", "AGAINST", "ABSTAIN")</w:t>
      </w:r>
    </w:p>
    <w:p w14:paraId="2DD24894" w14:textId="77777777" w:rsidR="00D111A9" w:rsidRPr="00D005C2" w:rsidRDefault="00D111A9" w:rsidP="000A5ACA">
      <w:pPr>
        <w:widowControl w:val="0"/>
        <w:autoSpaceDE w:val="0"/>
        <w:autoSpaceDN w:val="0"/>
        <w:adjustRightInd w:val="0"/>
        <w:rPr>
          <w:sz w:val="24"/>
          <w:szCs w:val="24"/>
          <w:lang w:val="en-US"/>
        </w:rPr>
      </w:pPr>
    </w:p>
    <w:p w14:paraId="77371DEB" w14:textId="77777777" w:rsidR="00D111A9" w:rsidRPr="00D005C2" w:rsidRDefault="00D111A9" w:rsidP="000A5ACA">
      <w:pPr>
        <w:widowControl w:val="0"/>
        <w:autoSpaceDE w:val="0"/>
        <w:autoSpaceDN w:val="0"/>
        <w:adjustRightInd w:val="0"/>
        <w:rPr>
          <w:b/>
          <w:sz w:val="24"/>
          <w:szCs w:val="24"/>
          <w:lang w:val="en-US"/>
        </w:rPr>
      </w:pPr>
    </w:p>
    <w:p w14:paraId="1883BD81" w14:textId="77777777" w:rsidR="000A5ACA" w:rsidRPr="00D005C2" w:rsidRDefault="00895812" w:rsidP="000A5ACA">
      <w:pPr>
        <w:ind w:firstLine="709"/>
        <w:jc w:val="both"/>
        <w:rPr>
          <w:sz w:val="24"/>
          <w:szCs w:val="24"/>
          <w:lang w:val="en-US"/>
        </w:rPr>
      </w:pPr>
      <w:r w:rsidRPr="00D005C2">
        <w:rPr>
          <w:sz w:val="24"/>
          <w:szCs w:val="24"/>
          <w:lang w:val="en-US"/>
        </w:rPr>
        <w:t>In compliance with paragraph _</w:t>
      </w:r>
      <w:r w:rsidR="000A5ACA" w:rsidRPr="00D005C2">
        <w:rPr>
          <w:sz w:val="24"/>
          <w:szCs w:val="24"/>
          <w:lang w:val="en-US"/>
        </w:rPr>
        <w:t xml:space="preserve">_, </w:t>
      </w:r>
      <w:r w:rsidRPr="00D005C2">
        <w:rPr>
          <w:sz w:val="24"/>
          <w:szCs w:val="24"/>
          <w:lang w:val="en-US"/>
        </w:rPr>
        <w:t>article</w:t>
      </w:r>
      <w:r w:rsidR="000A5ACA" w:rsidRPr="00D005C2">
        <w:rPr>
          <w:sz w:val="24"/>
          <w:szCs w:val="24"/>
          <w:lang w:val="en-US"/>
        </w:rPr>
        <w:t xml:space="preserve"> __ </w:t>
      </w:r>
      <w:r w:rsidRPr="00D005C2">
        <w:rPr>
          <w:sz w:val="24"/>
          <w:szCs w:val="24"/>
          <w:lang w:val="en-US"/>
        </w:rPr>
        <w:t>of Regulation on the Committee</w:t>
      </w:r>
      <w:r w:rsidR="000A5ACA" w:rsidRPr="00D005C2">
        <w:rPr>
          <w:sz w:val="24"/>
          <w:szCs w:val="24"/>
          <w:lang w:val="en-US"/>
        </w:rPr>
        <w:t xml:space="preserve">, </w:t>
      </w:r>
      <w:r w:rsidRPr="00D005C2">
        <w:rPr>
          <w:color w:val="000000"/>
          <w:sz w:val="24"/>
          <w:szCs w:val="24"/>
          <w:lang w:val="en-US"/>
        </w:rPr>
        <w:t xml:space="preserve">The Committee </w:t>
      </w:r>
      <w:r w:rsidRPr="006B1FF6">
        <w:rPr>
          <w:b/>
          <w:color w:val="000000"/>
          <w:sz w:val="24"/>
          <w:szCs w:val="24"/>
          <w:lang w:val="en-US"/>
        </w:rPr>
        <w:t>RESOLVED</w:t>
      </w:r>
      <w:r w:rsidR="000A5ACA" w:rsidRPr="00D005C2">
        <w:rPr>
          <w:sz w:val="24"/>
          <w:szCs w:val="24"/>
          <w:lang w:val="en-US"/>
        </w:rPr>
        <w:t>: (</w:t>
      </w:r>
      <w:r w:rsidRPr="00D005C2">
        <w:rPr>
          <w:sz w:val="24"/>
          <w:szCs w:val="24"/>
          <w:lang w:val="en-US"/>
        </w:rPr>
        <w:t>description of a decision</w:t>
      </w:r>
      <w:r w:rsidR="000A5ACA" w:rsidRPr="00D005C2">
        <w:rPr>
          <w:sz w:val="24"/>
          <w:szCs w:val="24"/>
          <w:lang w:val="en-US"/>
        </w:rPr>
        <w:t>)</w:t>
      </w:r>
    </w:p>
    <w:p w14:paraId="1109BE88" w14:textId="77777777" w:rsidR="000A5ACA" w:rsidRPr="00D005C2" w:rsidRDefault="000A5ACA" w:rsidP="000A5ACA">
      <w:pPr>
        <w:widowControl w:val="0"/>
        <w:autoSpaceDE w:val="0"/>
        <w:autoSpaceDN w:val="0"/>
        <w:adjustRightInd w:val="0"/>
        <w:rPr>
          <w:b/>
          <w:sz w:val="24"/>
          <w:szCs w:val="24"/>
          <w:lang w:val="en-US"/>
        </w:rPr>
      </w:pPr>
    </w:p>
    <w:p w14:paraId="3DDF1184" w14:textId="77777777" w:rsidR="000A5ACA" w:rsidRPr="00D005C2" w:rsidRDefault="0034418D" w:rsidP="000A5ACA">
      <w:pPr>
        <w:pStyle w:val="21"/>
        <w:spacing w:after="0" w:line="240" w:lineRule="auto"/>
        <w:ind w:left="0" w:firstLine="720"/>
        <w:jc w:val="both"/>
        <w:rPr>
          <w:lang w:val="en-US"/>
        </w:rPr>
      </w:pPr>
      <w:r w:rsidRPr="00D005C2">
        <w:rPr>
          <w:lang w:val="en-US"/>
        </w:rPr>
        <w:t xml:space="preserve">The Committee Chairman announced that all agenda items were discussed and thanked the Committee members and invitees. </w:t>
      </w:r>
    </w:p>
    <w:p w14:paraId="31AFD1F1" w14:textId="77777777" w:rsidR="000A5ACA" w:rsidRPr="00D005C2" w:rsidRDefault="000A5ACA" w:rsidP="000A5ACA">
      <w:pPr>
        <w:pStyle w:val="21"/>
        <w:spacing w:after="0" w:line="240" w:lineRule="auto"/>
        <w:ind w:left="0" w:firstLine="708"/>
        <w:jc w:val="both"/>
        <w:rPr>
          <w:lang w:val="en-US"/>
        </w:rPr>
      </w:pPr>
    </w:p>
    <w:p w14:paraId="4115CDFD" w14:textId="77777777" w:rsidR="000A5ACA" w:rsidRPr="00D005C2" w:rsidRDefault="0034418D" w:rsidP="000A5ACA">
      <w:pPr>
        <w:pStyle w:val="21"/>
        <w:spacing w:after="0" w:line="240" w:lineRule="auto"/>
        <w:ind w:left="0" w:firstLine="708"/>
        <w:jc w:val="both"/>
        <w:rPr>
          <w:lang w:val="en-US"/>
        </w:rPr>
      </w:pPr>
      <w:r w:rsidRPr="00D005C2">
        <w:rPr>
          <w:lang w:val="en-US"/>
        </w:rPr>
        <w:t xml:space="preserve">The meeting of the Company’s Committee finished at </w:t>
      </w:r>
      <w:r w:rsidR="000A5ACA" w:rsidRPr="00D005C2">
        <w:rPr>
          <w:lang w:val="en-US"/>
        </w:rPr>
        <w:t xml:space="preserve"> __</w:t>
      </w:r>
      <w:r w:rsidRPr="00D005C2">
        <w:rPr>
          <w:lang w:val="en-US"/>
        </w:rPr>
        <w:t xml:space="preserve"> h</w:t>
      </w:r>
      <w:r w:rsidR="000A5ACA" w:rsidRPr="00D005C2">
        <w:rPr>
          <w:lang w:val="en-US"/>
        </w:rPr>
        <w:t xml:space="preserve"> __</w:t>
      </w:r>
      <w:r w:rsidRPr="00D005C2">
        <w:rPr>
          <w:lang w:val="en-US"/>
        </w:rPr>
        <w:t>minutes</w:t>
      </w:r>
      <w:r w:rsidR="000A5ACA" w:rsidRPr="00D005C2">
        <w:rPr>
          <w:lang w:val="en-US"/>
        </w:rPr>
        <w:t>.</w:t>
      </w:r>
    </w:p>
    <w:tbl>
      <w:tblPr>
        <w:tblW w:w="0" w:type="auto"/>
        <w:tblLook w:val="01E0" w:firstRow="1" w:lastRow="1" w:firstColumn="1" w:lastColumn="1" w:noHBand="0" w:noVBand="0"/>
      </w:tblPr>
      <w:tblGrid>
        <w:gridCol w:w="4785"/>
        <w:gridCol w:w="4786"/>
      </w:tblGrid>
      <w:tr w:rsidR="000A5ACA" w:rsidRPr="00D005C2" w14:paraId="1F6E8457" w14:textId="77777777" w:rsidTr="000A5ACA">
        <w:trPr>
          <w:trHeight w:val="212"/>
        </w:trPr>
        <w:tc>
          <w:tcPr>
            <w:tcW w:w="4785" w:type="dxa"/>
          </w:tcPr>
          <w:p w14:paraId="7C8C28AA" w14:textId="77777777" w:rsidR="00F51D15" w:rsidRDefault="00F51D15" w:rsidP="00C220F8">
            <w:pPr>
              <w:keepNext/>
              <w:autoSpaceDE w:val="0"/>
              <w:autoSpaceDN w:val="0"/>
              <w:adjustRightInd w:val="0"/>
              <w:spacing w:line="240" w:lineRule="atLeast"/>
              <w:ind w:firstLine="720"/>
              <w:rPr>
                <w:b/>
                <w:bCs/>
                <w:color w:val="000000"/>
                <w:sz w:val="24"/>
                <w:szCs w:val="24"/>
                <w:lang w:val="en-US"/>
              </w:rPr>
            </w:pPr>
          </w:p>
          <w:p w14:paraId="28010615" w14:textId="77777777" w:rsidR="000A5ACA" w:rsidRPr="00D005C2" w:rsidRDefault="0034418D" w:rsidP="00C220F8">
            <w:pPr>
              <w:keepNext/>
              <w:autoSpaceDE w:val="0"/>
              <w:autoSpaceDN w:val="0"/>
              <w:adjustRightInd w:val="0"/>
              <w:spacing w:line="240" w:lineRule="atLeast"/>
              <w:ind w:firstLine="720"/>
              <w:rPr>
                <w:b/>
                <w:bCs/>
                <w:color w:val="000000"/>
                <w:sz w:val="24"/>
                <w:szCs w:val="24"/>
                <w:lang w:val="en-US"/>
              </w:rPr>
            </w:pPr>
            <w:r w:rsidRPr="00D005C2">
              <w:rPr>
                <w:b/>
                <w:bCs/>
                <w:color w:val="000000"/>
                <w:sz w:val="24"/>
                <w:szCs w:val="24"/>
                <w:lang w:val="en-US"/>
              </w:rPr>
              <w:t>The Committee Chairman</w:t>
            </w:r>
          </w:p>
          <w:p w14:paraId="4A532513" w14:textId="77777777" w:rsidR="000A5ACA" w:rsidRPr="00D005C2" w:rsidRDefault="000A5ACA" w:rsidP="00C220F8">
            <w:pPr>
              <w:keepNext/>
              <w:autoSpaceDE w:val="0"/>
              <w:autoSpaceDN w:val="0"/>
              <w:adjustRightInd w:val="0"/>
              <w:spacing w:line="240" w:lineRule="atLeast"/>
              <w:ind w:firstLine="720"/>
              <w:rPr>
                <w:b/>
                <w:bCs/>
                <w:color w:val="000000"/>
                <w:sz w:val="24"/>
                <w:szCs w:val="24"/>
              </w:rPr>
            </w:pPr>
          </w:p>
        </w:tc>
        <w:tc>
          <w:tcPr>
            <w:tcW w:w="4786" w:type="dxa"/>
          </w:tcPr>
          <w:p w14:paraId="72C234BF" w14:textId="77777777" w:rsidR="000A5ACA" w:rsidRPr="00D005C2" w:rsidRDefault="000A5ACA" w:rsidP="0034418D">
            <w:pPr>
              <w:keepNext/>
              <w:autoSpaceDE w:val="0"/>
              <w:autoSpaceDN w:val="0"/>
              <w:adjustRightInd w:val="0"/>
              <w:spacing w:line="240" w:lineRule="atLeast"/>
              <w:ind w:firstLine="720"/>
              <w:jc w:val="right"/>
              <w:rPr>
                <w:b/>
                <w:bCs/>
                <w:color w:val="000000"/>
                <w:sz w:val="24"/>
                <w:szCs w:val="24"/>
              </w:rPr>
            </w:pPr>
            <w:r w:rsidRPr="00D005C2">
              <w:rPr>
                <w:sz w:val="24"/>
                <w:szCs w:val="24"/>
              </w:rPr>
              <w:t>(</w:t>
            </w:r>
            <w:r w:rsidR="0034418D" w:rsidRPr="00D005C2">
              <w:rPr>
                <w:sz w:val="24"/>
                <w:szCs w:val="24"/>
                <w:lang w:val="en-US"/>
              </w:rPr>
              <w:t>full name</w:t>
            </w:r>
            <w:r w:rsidRPr="00D005C2">
              <w:rPr>
                <w:sz w:val="24"/>
                <w:szCs w:val="24"/>
              </w:rPr>
              <w:t>)</w:t>
            </w:r>
          </w:p>
        </w:tc>
      </w:tr>
      <w:tr w:rsidR="000A5ACA" w:rsidRPr="00D005C2" w14:paraId="62DA5177" w14:textId="77777777" w:rsidTr="000A5ACA">
        <w:trPr>
          <w:trHeight w:val="109"/>
        </w:trPr>
        <w:tc>
          <w:tcPr>
            <w:tcW w:w="4785" w:type="dxa"/>
          </w:tcPr>
          <w:p w14:paraId="6DD7C84E" w14:textId="77777777" w:rsidR="000A5ACA" w:rsidRPr="00D005C2" w:rsidRDefault="0034418D" w:rsidP="00C220F8">
            <w:pPr>
              <w:keepNext/>
              <w:autoSpaceDE w:val="0"/>
              <w:autoSpaceDN w:val="0"/>
              <w:adjustRightInd w:val="0"/>
              <w:spacing w:line="240" w:lineRule="atLeast"/>
              <w:ind w:firstLine="720"/>
              <w:rPr>
                <w:b/>
                <w:bCs/>
                <w:color w:val="000000"/>
                <w:sz w:val="24"/>
                <w:szCs w:val="24"/>
                <w:lang w:val="en-US"/>
              </w:rPr>
            </w:pPr>
            <w:r w:rsidRPr="00D005C2">
              <w:rPr>
                <w:b/>
                <w:bCs/>
                <w:color w:val="000000"/>
                <w:sz w:val="24"/>
                <w:szCs w:val="24"/>
                <w:lang w:val="en-US"/>
              </w:rPr>
              <w:t xml:space="preserve">The </w:t>
            </w:r>
            <w:r w:rsidR="002F4B7D" w:rsidRPr="002F4B7D">
              <w:rPr>
                <w:b/>
                <w:bCs/>
                <w:color w:val="000000"/>
                <w:sz w:val="24"/>
                <w:szCs w:val="24"/>
                <w:lang w:val="en-US"/>
              </w:rPr>
              <w:t>Corporate secretary</w:t>
            </w:r>
          </w:p>
        </w:tc>
        <w:tc>
          <w:tcPr>
            <w:tcW w:w="4786" w:type="dxa"/>
          </w:tcPr>
          <w:p w14:paraId="0A2C5C37" w14:textId="77777777" w:rsidR="000A5ACA" w:rsidRPr="00D005C2" w:rsidRDefault="0034418D" w:rsidP="00C220F8">
            <w:pPr>
              <w:keepNext/>
              <w:autoSpaceDE w:val="0"/>
              <w:autoSpaceDN w:val="0"/>
              <w:adjustRightInd w:val="0"/>
              <w:spacing w:line="240" w:lineRule="atLeast"/>
              <w:ind w:firstLine="720"/>
              <w:jc w:val="right"/>
              <w:rPr>
                <w:b/>
                <w:bCs/>
                <w:color w:val="000000"/>
                <w:sz w:val="24"/>
                <w:szCs w:val="24"/>
              </w:rPr>
            </w:pPr>
            <w:r w:rsidRPr="00D005C2">
              <w:rPr>
                <w:sz w:val="24"/>
                <w:szCs w:val="24"/>
              </w:rPr>
              <w:t>(</w:t>
            </w:r>
            <w:r w:rsidRPr="00D005C2">
              <w:rPr>
                <w:sz w:val="24"/>
                <w:szCs w:val="24"/>
                <w:lang w:val="en-US"/>
              </w:rPr>
              <w:t>full name</w:t>
            </w:r>
            <w:r w:rsidR="000A5ACA" w:rsidRPr="00D005C2">
              <w:rPr>
                <w:sz w:val="24"/>
                <w:szCs w:val="24"/>
              </w:rPr>
              <w:t>)</w:t>
            </w:r>
          </w:p>
        </w:tc>
      </w:tr>
    </w:tbl>
    <w:p w14:paraId="6C7437DE" w14:textId="77777777" w:rsidR="00CB5073" w:rsidRPr="00D005C2" w:rsidRDefault="00CB5073" w:rsidP="00CB5073">
      <w:pPr>
        <w:widowControl w:val="0"/>
        <w:overflowPunct w:val="0"/>
        <w:autoSpaceDE w:val="0"/>
        <w:autoSpaceDN w:val="0"/>
        <w:adjustRightInd w:val="0"/>
        <w:spacing w:line="213" w:lineRule="auto"/>
        <w:ind w:right="50"/>
        <w:jc w:val="center"/>
        <w:rPr>
          <w:b/>
          <w:sz w:val="24"/>
          <w:szCs w:val="24"/>
        </w:rPr>
      </w:pPr>
      <w:r w:rsidRPr="00D005C2">
        <w:rPr>
          <w:b/>
          <w:sz w:val="24"/>
          <w:szCs w:val="24"/>
        </w:rPr>
        <w:br w:type="page"/>
      </w:r>
    </w:p>
    <w:p w14:paraId="4190203B" w14:textId="681C1E01" w:rsidR="00CB5073" w:rsidRPr="00516CAD" w:rsidRDefault="00B06611" w:rsidP="00D93AD9">
      <w:pPr>
        <w:widowControl w:val="0"/>
        <w:overflowPunct w:val="0"/>
        <w:autoSpaceDE w:val="0"/>
        <w:autoSpaceDN w:val="0"/>
        <w:adjustRightInd w:val="0"/>
        <w:spacing w:line="213" w:lineRule="auto"/>
        <w:ind w:right="50"/>
        <w:jc w:val="right"/>
        <w:rPr>
          <w:b/>
          <w:sz w:val="24"/>
          <w:szCs w:val="24"/>
          <w:lang w:val="en-US"/>
        </w:rPr>
      </w:pPr>
      <w:r w:rsidRPr="00D005C2">
        <w:rPr>
          <w:sz w:val="24"/>
          <w:szCs w:val="24"/>
          <w:lang w:val="en-US"/>
        </w:rPr>
        <w:lastRenderedPageBreak/>
        <w:t>F</w:t>
      </w:r>
      <w:r w:rsidR="00516CAD">
        <w:rPr>
          <w:sz w:val="24"/>
          <w:szCs w:val="24"/>
          <w:lang w:val="en-US"/>
        </w:rPr>
        <w:t>R</w:t>
      </w:r>
      <w:r w:rsidR="00D93AD9" w:rsidRPr="00D005C2">
        <w:rPr>
          <w:sz w:val="24"/>
          <w:szCs w:val="24"/>
        </w:rPr>
        <w:t xml:space="preserve"> 02 </w:t>
      </w:r>
      <w:r w:rsidRPr="00D005C2">
        <w:rPr>
          <w:sz w:val="24"/>
          <w:szCs w:val="24"/>
          <w:lang w:val="en-US"/>
        </w:rPr>
        <w:t>PSM</w:t>
      </w:r>
      <w:r w:rsidR="00D93AD9" w:rsidRPr="00D005C2">
        <w:rPr>
          <w:sz w:val="24"/>
          <w:szCs w:val="24"/>
        </w:rPr>
        <w:t xml:space="preserve"> 01-02-1</w:t>
      </w:r>
      <w:r w:rsidR="00516CAD">
        <w:rPr>
          <w:sz w:val="24"/>
          <w:szCs w:val="24"/>
          <w:lang w:val="en-US"/>
        </w:rPr>
        <w:t>6</w:t>
      </w:r>
    </w:p>
    <w:p w14:paraId="51315684" w14:textId="77777777" w:rsidR="00CB5073" w:rsidRPr="00D005C2" w:rsidRDefault="00CB5073" w:rsidP="00CB5073">
      <w:pPr>
        <w:widowControl w:val="0"/>
        <w:overflowPunct w:val="0"/>
        <w:autoSpaceDE w:val="0"/>
        <w:autoSpaceDN w:val="0"/>
        <w:adjustRightInd w:val="0"/>
        <w:spacing w:line="213" w:lineRule="auto"/>
        <w:ind w:right="50"/>
        <w:jc w:val="center"/>
        <w:rPr>
          <w:b/>
          <w:sz w:val="24"/>
          <w:szCs w:val="24"/>
        </w:rPr>
      </w:pPr>
    </w:p>
    <w:p w14:paraId="6CD0F30C" w14:textId="77777777" w:rsidR="00B06611" w:rsidRPr="00D005C2" w:rsidRDefault="00B06611" w:rsidP="00B06611">
      <w:pPr>
        <w:widowControl w:val="0"/>
        <w:autoSpaceDE w:val="0"/>
        <w:autoSpaceDN w:val="0"/>
        <w:adjustRightInd w:val="0"/>
        <w:spacing w:line="310" w:lineRule="exact"/>
        <w:jc w:val="center"/>
        <w:rPr>
          <w:b/>
          <w:bCs/>
          <w:sz w:val="24"/>
          <w:szCs w:val="24"/>
        </w:rPr>
      </w:pPr>
      <w:r w:rsidRPr="00D005C2">
        <w:rPr>
          <w:b/>
          <w:bCs/>
          <w:sz w:val="24"/>
          <w:szCs w:val="24"/>
        </w:rPr>
        <w:t>Questionnaire</w:t>
      </w:r>
    </w:p>
    <w:p w14:paraId="2708FF2F" w14:textId="77777777" w:rsidR="00B06611" w:rsidRPr="00D005C2" w:rsidRDefault="00B06611" w:rsidP="00B06611">
      <w:pPr>
        <w:widowControl w:val="0"/>
        <w:autoSpaceDE w:val="0"/>
        <w:autoSpaceDN w:val="0"/>
        <w:adjustRightInd w:val="0"/>
        <w:spacing w:line="310" w:lineRule="exact"/>
        <w:jc w:val="center"/>
        <w:rPr>
          <w:b/>
          <w:bCs/>
          <w:sz w:val="24"/>
          <w:szCs w:val="24"/>
          <w:lang w:val="en-US"/>
        </w:rPr>
      </w:pPr>
      <w:r w:rsidRPr="00D005C2">
        <w:rPr>
          <w:b/>
          <w:bCs/>
          <w:sz w:val="24"/>
          <w:szCs w:val="24"/>
          <w:lang w:val="en-US"/>
        </w:rPr>
        <w:t>for absentee voting by members</w:t>
      </w:r>
    </w:p>
    <w:p w14:paraId="1F32703D" w14:textId="77777777" w:rsidR="00CB5073" w:rsidRPr="00D005C2" w:rsidRDefault="00E76693" w:rsidP="00B06611">
      <w:pPr>
        <w:widowControl w:val="0"/>
        <w:autoSpaceDE w:val="0"/>
        <w:autoSpaceDN w:val="0"/>
        <w:adjustRightInd w:val="0"/>
        <w:spacing w:line="310" w:lineRule="exact"/>
        <w:jc w:val="center"/>
        <w:rPr>
          <w:sz w:val="24"/>
          <w:szCs w:val="24"/>
          <w:lang w:val="en-US"/>
        </w:rPr>
      </w:pPr>
      <w:r>
        <w:rPr>
          <w:b/>
          <w:bCs/>
          <w:sz w:val="24"/>
          <w:szCs w:val="24"/>
          <w:lang w:val="en-US"/>
        </w:rPr>
        <w:t>o</w:t>
      </w:r>
      <w:r w:rsidRPr="00D005C2">
        <w:rPr>
          <w:b/>
          <w:bCs/>
          <w:sz w:val="24"/>
          <w:szCs w:val="24"/>
          <w:lang w:val="en-US"/>
        </w:rPr>
        <w:t>f</w:t>
      </w:r>
      <w:r w:rsidR="00B06611" w:rsidRPr="00D005C2">
        <w:rPr>
          <w:b/>
          <w:bCs/>
          <w:sz w:val="24"/>
          <w:szCs w:val="24"/>
          <w:lang w:val="en-US"/>
        </w:rPr>
        <w:t xml:space="preserve"> the Company’s Committee</w:t>
      </w:r>
    </w:p>
    <w:p w14:paraId="6D08968B" w14:textId="77777777" w:rsidR="00535663" w:rsidRDefault="00535663" w:rsidP="00CB5073">
      <w:pPr>
        <w:widowControl w:val="0"/>
        <w:tabs>
          <w:tab w:val="left" w:pos="4260"/>
          <w:tab w:val="left" w:pos="6900"/>
        </w:tabs>
        <w:autoSpaceDE w:val="0"/>
        <w:autoSpaceDN w:val="0"/>
        <w:adjustRightInd w:val="0"/>
        <w:spacing w:line="239" w:lineRule="auto"/>
        <w:ind w:left="400"/>
        <w:rPr>
          <w:b/>
          <w:bCs/>
          <w:sz w:val="24"/>
          <w:szCs w:val="24"/>
          <w:lang w:val="en-US"/>
        </w:rPr>
      </w:pPr>
    </w:p>
    <w:p w14:paraId="7D845026" w14:textId="77777777" w:rsidR="00CB5073" w:rsidRPr="00D005C2" w:rsidRDefault="00CB5073" w:rsidP="00CB5073">
      <w:pPr>
        <w:widowControl w:val="0"/>
        <w:tabs>
          <w:tab w:val="left" w:pos="4260"/>
          <w:tab w:val="left" w:pos="6900"/>
        </w:tabs>
        <w:autoSpaceDE w:val="0"/>
        <w:autoSpaceDN w:val="0"/>
        <w:adjustRightInd w:val="0"/>
        <w:spacing w:line="239" w:lineRule="auto"/>
        <w:ind w:left="400"/>
        <w:rPr>
          <w:sz w:val="24"/>
          <w:szCs w:val="24"/>
          <w:lang w:val="en-US"/>
        </w:rPr>
      </w:pPr>
      <w:r w:rsidRPr="00D005C2">
        <w:rPr>
          <w:b/>
          <w:bCs/>
          <w:sz w:val="24"/>
          <w:szCs w:val="24"/>
          <w:lang w:val="en-US"/>
        </w:rPr>
        <w:t xml:space="preserve"> </w:t>
      </w:r>
      <w:r w:rsidR="00B06611" w:rsidRPr="00D005C2">
        <w:rPr>
          <w:b/>
          <w:bCs/>
          <w:sz w:val="24"/>
          <w:szCs w:val="24"/>
          <w:lang w:val="en-US"/>
        </w:rPr>
        <w:t xml:space="preserve">Astana city                                </w:t>
      </w:r>
      <w:r w:rsidR="00535663">
        <w:rPr>
          <w:b/>
          <w:bCs/>
          <w:sz w:val="24"/>
          <w:szCs w:val="24"/>
          <w:lang w:val="en-US"/>
        </w:rPr>
        <w:t xml:space="preserve">         </w:t>
      </w:r>
      <w:r w:rsidR="00B06611" w:rsidRPr="00D005C2">
        <w:rPr>
          <w:b/>
          <w:bCs/>
          <w:sz w:val="24"/>
          <w:szCs w:val="24"/>
          <w:lang w:val="en-US"/>
        </w:rPr>
        <w:t xml:space="preserve">   No. </w:t>
      </w:r>
      <w:r w:rsidRPr="00D005C2">
        <w:rPr>
          <w:sz w:val="24"/>
          <w:szCs w:val="24"/>
          <w:lang w:val="en-US"/>
        </w:rPr>
        <w:t>__</w:t>
      </w:r>
      <w:r w:rsidRPr="00D005C2">
        <w:rPr>
          <w:sz w:val="24"/>
          <w:szCs w:val="24"/>
          <w:lang w:val="en-US"/>
        </w:rPr>
        <w:tab/>
        <w:t xml:space="preserve"> __  ______ 20 _ </w:t>
      </w:r>
    </w:p>
    <w:p w14:paraId="5803B32C" w14:textId="77777777" w:rsidR="00CB5073" w:rsidRPr="00D005C2" w:rsidRDefault="00CB5073" w:rsidP="00CB5073">
      <w:pPr>
        <w:widowControl w:val="0"/>
        <w:autoSpaceDE w:val="0"/>
        <w:autoSpaceDN w:val="0"/>
        <w:adjustRightInd w:val="0"/>
        <w:spacing w:line="324" w:lineRule="exact"/>
        <w:rPr>
          <w:sz w:val="24"/>
          <w:szCs w:val="24"/>
          <w:lang w:val="en-US"/>
        </w:rPr>
      </w:pPr>
    </w:p>
    <w:p w14:paraId="20FD7215" w14:textId="77777777" w:rsidR="00CB5073" w:rsidRPr="00D005C2" w:rsidRDefault="00B06611" w:rsidP="00CB5073">
      <w:pPr>
        <w:widowControl w:val="0"/>
        <w:tabs>
          <w:tab w:val="left" w:pos="1680"/>
        </w:tabs>
        <w:autoSpaceDE w:val="0"/>
        <w:autoSpaceDN w:val="0"/>
        <w:adjustRightInd w:val="0"/>
        <w:ind w:left="680"/>
        <w:rPr>
          <w:sz w:val="24"/>
          <w:szCs w:val="24"/>
          <w:lang w:val="en-US"/>
        </w:rPr>
      </w:pPr>
      <w:r w:rsidRPr="00D005C2">
        <w:rPr>
          <w:sz w:val="24"/>
          <w:szCs w:val="24"/>
          <w:lang w:val="en-US"/>
        </w:rPr>
        <w:t>The Company’s location</w:t>
      </w:r>
      <w:r w:rsidR="00CB5073" w:rsidRPr="00D005C2">
        <w:rPr>
          <w:sz w:val="24"/>
          <w:szCs w:val="24"/>
          <w:lang w:val="en-US"/>
        </w:rPr>
        <w:t>:</w:t>
      </w:r>
      <w:r w:rsidR="00CB5073" w:rsidRPr="00D005C2">
        <w:rPr>
          <w:sz w:val="24"/>
          <w:szCs w:val="24"/>
          <w:u w:val="single"/>
          <w:lang w:val="en-US"/>
        </w:rPr>
        <w:t>______________</w:t>
      </w:r>
      <w:r w:rsidR="00CB5073" w:rsidRPr="00D005C2">
        <w:rPr>
          <w:sz w:val="24"/>
          <w:szCs w:val="24"/>
          <w:lang w:val="en-US"/>
        </w:rPr>
        <w:t>.</w:t>
      </w:r>
    </w:p>
    <w:p w14:paraId="360E53F7" w14:textId="77777777" w:rsidR="00CB5073" w:rsidRPr="00D005C2" w:rsidRDefault="00CB5073" w:rsidP="00CB5073">
      <w:pPr>
        <w:widowControl w:val="0"/>
        <w:autoSpaceDE w:val="0"/>
        <w:autoSpaceDN w:val="0"/>
        <w:adjustRightInd w:val="0"/>
        <w:spacing w:line="328" w:lineRule="exact"/>
        <w:rPr>
          <w:sz w:val="24"/>
          <w:szCs w:val="24"/>
          <w:lang w:val="en-US"/>
        </w:rPr>
      </w:pPr>
    </w:p>
    <w:p w14:paraId="5EB7F761" w14:textId="77777777" w:rsidR="00CB5073" w:rsidRPr="0097342E" w:rsidRDefault="00B06611" w:rsidP="00CB5073">
      <w:pPr>
        <w:widowControl w:val="0"/>
        <w:autoSpaceDE w:val="0"/>
        <w:autoSpaceDN w:val="0"/>
        <w:adjustRightInd w:val="0"/>
        <w:ind w:left="3140"/>
        <w:rPr>
          <w:sz w:val="24"/>
          <w:szCs w:val="24"/>
          <w:lang w:val="en-US"/>
        </w:rPr>
      </w:pPr>
      <w:r w:rsidRPr="00D005C2">
        <w:rPr>
          <w:b/>
          <w:bCs/>
          <w:sz w:val="24"/>
          <w:szCs w:val="24"/>
          <w:lang w:val="en-US"/>
        </w:rPr>
        <w:t>Agenda</w:t>
      </w:r>
      <w:r w:rsidR="00CB5073" w:rsidRPr="0097342E">
        <w:rPr>
          <w:b/>
          <w:bCs/>
          <w:sz w:val="24"/>
          <w:szCs w:val="24"/>
          <w:lang w:val="en-US"/>
        </w:rPr>
        <w:t>:</w:t>
      </w:r>
    </w:p>
    <w:p w14:paraId="529A3D79" w14:textId="77777777" w:rsidR="00CB5073" w:rsidRPr="0097342E" w:rsidRDefault="00CB5073" w:rsidP="00CB5073">
      <w:pPr>
        <w:widowControl w:val="0"/>
        <w:autoSpaceDE w:val="0"/>
        <w:autoSpaceDN w:val="0"/>
        <w:adjustRightInd w:val="0"/>
        <w:spacing w:line="236" w:lineRule="auto"/>
        <w:ind w:left="60"/>
        <w:rPr>
          <w:sz w:val="24"/>
          <w:szCs w:val="24"/>
          <w:lang w:val="en-US"/>
        </w:rPr>
      </w:pPr>
      <w:r w:rsidRPr="0097342E">
        <w:rPr>
          <w:sz w:val="24"/>
          <w:szCs w:val="24"/>
          <w:lang w:val="en-US"/>
        </w:rPr>
        <w:t>1.</w:t>
      </w:r>
    </w:p>
    <w:p w14:paraId="023520C1" w14:textId="77777777" w:rsidR="00CB5073" w:rsidRPr="0097342E" w:rsidRDefault="00754BCF" w:rsidP="00CB5073">
      <w:pPr>
        <w:widowControl w:val="0"/>
        <w:autoSpaceDE w:val="0"/>
        <w:autoSpaceDN w:val="0"/>
        <w:adjustRightInd w:val="0"/>
        <w:spacing w:line="224" w:lineRule="auto"/>
        <w:ind w:left="60"/>
        <w:rPr>
          <w:sz w:val="24"/>
          <w:szCs w:val="24"/>
          <w:lang w:val="en-US"/>
        </w:rPr>
      </w:pPr>
      <w:r>
        <w:rPr>
          <w:noProof/>
          <w:sz w:val="24"/>
          <w:szCs w:val="24"/>
        </w:rPr>
        <mc:AlternateContent>
          <mc:Choice Requires="wps">
            <w:drawing>
              <wp:anchor distT="4294967295" distB="4294967295" distL="114300" distR="114300" simplePos="0" relativeHeight="251661312" behindDoc="1" locked="0" layoutInCell="0" allowOverlap="1" wp14:anchorId="22051E1B" wp14:editId="3960BB9D">
                <wp:simplePos x="0" y="0"/>
                <wp:positionH relativeFrom="column">
                  <wp:posOffset>8255</wp:posOffset>
                </wp:positionH>
                <wp:positionV relativeFrom="paragraph">
                  <wp:posOffset>-1</wp:posOffset>
                </wp:positionV>
                <wp:extent cx="3167380" cy="0"/>
                <wp:effectExtent l="0" t="0" r="13970" b="19050"/>
                <wp:wrapNone/>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C402" id="Line 2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0" to="25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XDFAIAACoEAAAOAAAAZHJzL2Uyb0RvYy54bWysU8uu2jAQ3VfqP1jeQxJIu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" o:allowincell="f" strokeweight=".25397mm"/>
            </w:pict>
          </mc:Fallback>
        </mc:AlternateContent>
      </w:r>
      <w:r>
        <w:rPr>
          <w:noProof/>
          <w:sz w:val="24"/>
          <w:szCs w:val="24"/>
        </w:rPr>
        <mc:AlternateContent>
          <mc:Choice Requires="wps">
            <w:drawing>
              <wp:anchor distT="4294967295" distB="4294967295" distL="114300" distR="114300" simplePos="0" relativeHeight="251662336" behindDoc="1" locked="0" layoutInCell="0" allowOverlap="1" wp14:anchorId="4F0A4CA7" wp14:editId="592B7B9B">
                <wp:simplePos x="0" y="0"/>
                <wp:positionH relativeFrom="column">
                  <wp:posOffset>3175635</wp:posOffset>
                </wp:positionH>
                <wp:positionV relativeFrom="paragraph">
                  <wp:posOffset>-1</wp:posOffset>
                </wp:positionV>
                <wp:extent cx="281940" cy="0"/>
                <wp:effectExtent l="0" t="0" r="22860" b="1905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00977" id="Line 2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0" to="27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3MFAIAACk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" o:allowincell="f" strokecolor="white" strokeweight=".25397mm"/>
            </w:pict>
          </mc:Fallback>
        </mc:AlternateContent>
      </w:r>
      <w:r w:rsidR="00CB5073" w:rsidRPr="0097342E">
        <w:rPr>
          <w:sz w:val="24"/>
          <w:szCs w:val="24"/>
          <w:lang w:val="en-US"/>
        </w:rPr>
        <w:t>2.</w:t>
      </w:r>
    </w:p>
    <w:p w14:paraId="4B363EC4" w14:textId="77777777" w:rsidR="00CB5073" w:rsidRPr="0097342E" w:rsidRDefault="00754BCF" w:rsidP="00CB5073">
      <w:pPr>
        <w:widowControl w:val="0"/>
        <w:autoSpaceDE w:val="0"/>
        <w:autoSpaceDN w:val="0"/>
        <w:adjustRightInd w:val="0"/>
        <w:spacing w:line="206" w:lineRule="auto"/>
        <w:ind w:left="60"/>
        <w:rPr>
          <w:sz w:val="24"/>
          <w:szCs w:val="24"/>
          <w:lang w:val="en-US"/>
        </w:rPr>
      </w:pPr>
      <w:r>
        <w:rPr>
          <w:noProof/>
          <w:sz w:val="24"/>
          <w:szCs w:val="24"/>
        </w:rPr>
        <mc:AlternateContent>
          <mc:Choice Requires="wps">
            <w:drawing>
              <wp:anchor distT="4294967295" distB="4294967295" distL="114300" distR="114300" simplePos="0" relativeHeight="251663360" behindDoc="1" locked="0" layoutInCell="0" allowOverlap="1" wp14:anchorId="7431DA73" wp14:editId="37965242">
                <wp:simplePos x="0" y="0"/>
                <wp:positionH relativeFrom="column">
                  <wp:posOffset>8255</wp:posOffset>
                </wp:positionH>
                <wp:positionV relativeFrom="paragraph">
                  <wp:posOffset>-13336</wp:posOffset>
                </wp:positionV>
                <wp:extent cx="3167380" cy="0"/>
                <wp:effectExtent l="0" t="0" r="13970" b="1905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A83BD" id="Line 2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05pt" to="25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1B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" o:allowincell="f" strokeweight=".25397mm"/>
            </w:pict>
          </mc:Fallback>
        </mc:AlternateContent>
      </w:r>
      <w:r>
        <w:rPr>
          <w:noProof/>
          <w:sz w:val="24"/>
          <w:szCs w:val="24"/>
        </w:rPr>
        <mc:AlternateContent>
          <mc:Choice Requires="wps">
            <w:drawing>
              <wp:anchor distT="4294967295" distB="4294967295" distL="114300" distR="114300" simplePos="0" relativeHeight="251664384" behindDoc="1" locked="0" layoutInCell="0" allowOverlap="1" wp14:anchorId="1CDE77C9" wp14:editId="1DA60A47">
                <wp:simplePos x="0" y="0"/>
                <wp:positionH relativeFrom="column">
                  <wp:posOffset>3175635</wp:posOffset>
                </wp:positionH>
                <wp:positionV relativeFrom="paragraph">
                  <wp:posOffset>-13336</wp:posOffset>
                </wp:positionV>
                <wp:extent cx="281940" cy="0"/>
                <wp:effectExtent l="0" t="0" r="22860" b="19050"/>
                <wp:wrapNone/>
                <wp:docPr id="4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2370C" id="Line 2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1.05pt" to="27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dnEw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" o:allowincell="f" strokecolor="white" strokeweight=".25397mm"/>
            </w:pict>
          </mc:Fallback>
        </mc:AlternateContent>
      </w:r>
      <w:r w:rsidR="00CB5073" w:rsidRPr="0097342E">
        <w:rPr>
          <w:sz w:val="24"/>
          <w:szCs w:val="24"/>
          <w:lang w:val="en-US"/>
        </w:rPr>
        <w:t>3.</w:t>
      </w:r>
    </w:p>
    <w:p w14:paraId="7B12B6F3" w14:textId="77777777" w:rsidR="00CB5073" w:rsidRPr="0097342E" w:rsidRDefault="00754BCF" w:rsidP="00CB5073">
      <w:pPr>
        <w:widowControl w:val="0"/>
        <w:autoSpaceDE w:val="0"/>
        <w:autoSpaceDN w:val="0"/>
        <w:adjustRightInd w:val="0"/>
        <w:spacing w:line="43" w:lineRule="exact"/>
        <w:rPr>
          <w:sz w:val="24"/>
          <w:szCs w:val="24"/>
          <w:lang w:val="en-US"/>
        </w:rPr>
      </w:pPr>
      <w:r>
        <w:rPr>
          <w:noProof/>
          <w:sz w:val="24"/>
          <w:szCs w:val="24"/>
        </w:rPr>
        <mc:AlternateContent>
          <mc:Choice Requires="wps">
            <w:drawing>
              <wp:anchor distT="4294967295" distB="4294967295" distL="114300" distR="114300" simplePos="0" relativeHeight="251665408" behindDoc="1" locked="0" layoutInCell="0" allowOverlap="1" wp14:anchorId="05E4F860" wp14:editId="3C191F4A">
                <wp:simplePos x="0" y="0"/>
                <wp:positionH relativeFrom="column">
                  <wp:posOffset>8255</wp:posOffset>
                </wp:positionH>
                <wp:positionV relativeFrom="paragraph">
                  <wp:posOffset>-15241</wp:posOffset>
                </wp:positionV>
                <wp:extent cx="3167380" cy="0"/>
                <wp:effectExtent l="0" t="0" r="13970" b="19050"/>
                <wp:wrapNone/>
                <wp:docPr id="4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4F6A4" id="Line 2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2pt" to="25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k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Jg+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" o:allowincell="f" strokeweight=".72pt"/>
            </w:pict>
          </mc:Fallback>
        </mc:AlternateContent>
      </w:r>
      <w:r>
        <w:rPr>
          <w:noProof/>
          <w:sz w:val="24"/>
          <w:szCs w:val="24"/>
        </w:rPr>
        <mc:AlternateContent>
          <mc:Choice Requires="wps">
            <w:drawing>
              <wp:anchor distT="4294967295" distB="4294967295" distL="114300" distR="114300" simplePos="0" relativeHeight="251666432" behindDoc="1" locked="0" layoutInCell="0" allowOverlap="1" wp14:anchorId="2AD23E5D" wp14:editId="5EAF3F83">
                <wp:simplePos x="0" y="0"/>
                <wp:positionH relativeFrom="column">
                  <wp:posOffset>3175635</wp:posOffset>
                </wp:positionH>
                <wp:positionV relativeFrom="paragraph">
                  <wp:posOffset>-15241</wp:posOffset>
                </wp:positionV>
                <wp:extent cx="281940" cy="0"/>
                <wp:effectExtent l="0" t="0" r="22860" b="19050"/>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BC982" id="Line 2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1.2pt" to="27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XIFA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" o:allowincell="f" strokecolor="white" strokeweight=".72pt"/>
            </w:pict>
          </mc:Fallback>
        </mc:AlternateContent>
      </w:r>
    </w:p>
    <w:p w14:paraId="18017FA4" w14:textId="77777777" w:rsidR="00CB5073" w:rsidRPr="00D005C2" w:rsidRDefault="00B06611" w:rsidP="00CB5073">
      <w:pPr>
        <w:widowControl w:val="0"/>
        <w:overflowPunct w:val="0"/>
        <w:autoSpaceDE w:val="0"/>
        <w:autoSpaceDN w:val="0"/>
        <w:adjustRightInd w:val="0"/>
        <w:spacing w:line="215" w:lineRule="auto"/>
        <w:ind w:left="60" w:right="5940"/>
        <w:rPr>
          <w:sz w:val="24"/>
          <w:szCs w:val="24"/>
          <w:lang w:val="en-US"/>
        </w:rPr>
      </w:pPr>
      <w:r w:rsidRPr="00D005C2">
        <w:rPr>
          <w:sz w:val="24"/>
          <w:szCs w:val="24"/>
          <w:lang w:val="en-US"/>
        </w:rPr>
        <w:t>On the</w:t>
      </w:r>
      <w:r w:rsidR="00CB5073" w:rsidRPr="00D005C2">
        <w:rPr>
          <w:sz w:val="24"/>
          <w:szCs w:val="24"/>
          <w:lang w:val="en-US"/>
        </w:rPr>
        <w:t xml:space="preserve"> </w:t>
      </w:r>
      <w:r w:rsidR="00CB5073" w:rsidRPr="00D005C2">
        <w:rPr>
          <w:sz w:val="24"/>
          <w:szCs w:val="24"/>
          <w:u w:val="single"/>
          <w:lang w:val="en-US"/>
        </w:rPr>
        <w:t>________</w:t>
      </w:r>
      <w:r w:rsidRPr="00D005C2">
        <w:rPr>
          <w:sz w:val="24"/>
          <w:szCs w:val="24"/>
          <w:u w:val="single"/>
          <w:lang w:val="en-US"/>
        </w:rPr>
        <w:t>agenda item</w:t>
      </w:r>
      <w:r w:rsidR="00CB5073" w:rsidRPr="00D005C2">
        <w:rPr>
          <w:sz w:val="24"/>
          <w:szCs w:val="24"/>
          <w:lang w:val="en-US"/>
        </w:rPr>
        <w:t xml:space="preserve">: </w:t>
      </w:r>
      <w:r w:rsidRPr="00D005C2">
        <w:rPr>
          <w:sz w:val="24"/>
          <w:szCs w:val="24"/>
          <w:lang w:val="en-US"/>
        </w:rPr>
        <w:t xml:space="preserve">the Committee </w:t>
      </w:r>
      <w:r w:rsidRPr="00D005C2">
        <w:rPr>
          <w:b/>
          <w:sz w:val="24"/>
          <w:szCs w:val="24"/>
          <w:lang w:val="en-US"/>
        </w:rPr>
        <w:t>RESOLVED:</w:t>
      </w:r>
    </w:p>
    <w:p w14:paraId="0C8A77B2" w14:textId="77777777" w:rsidR="00CB5073" w:rsidRPr="00D005C2" w:rsidRDefault="00754BCF" w:rsidP="00CB5073">
      <w:pPr>
        <w:widowControl w:val="0"/>
        <w:autoSpaceDE w:val="0"/>
        <w:autoSpaceDN w:val="0"/>
        <w:adjustRightInd w:val="0"/>
        <w:spacing w:line="200" w:lineRule="exact"/>
        <w:rPr>
          <w:sz w:val="24"/>
          <w:szCs w:val="24"/>
          <w:lang w:val="en-US"/>
        </w:rPr>
      </w:pPr>
      <w:r>
        <w:rPr>
          <w:noProof/>
          <w:sz w:val="24"/>
          <w:szCs w:val="24"/>
        </w:rPr>
        <mc:AlternateContent>
          <mc:Choice Requires="wps">
            <w:drawing>
              <wp:anchor distT="4294967295" distB="4294967295" distL="114300" distR="114300" simplePos="0" relativeHeight="251667456" behindDoc="1" locked="0" layoutInCell="0" allowOverlap="1" wp14:anchorId="04247A9B" wp14:editId="06804303">
                <wp:simplePos x="0" y="0"/>
                <wp:positionH relativeFrom="column">
                  <wp:posOffset>8255</wp:posOffset>
                </wp:positionH>
                <wp:positionV relativeFrom="paragraph">
                  <wp:posOffset>288289</wp:posOffset>
                </wp:positionV>
                <wp:extent cx="3167380" cy="0"/>
                <wp:effectExtent l="0" t="0" r="13970" b="19050"/>
                <wp:wrapNone/>
                <wp:docPr id="4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8752" id="Line 27"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22.7pt" to="250.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6XEgIAACo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" o:allowincell="f" strokeweight=".25397mm"/>
            </w:pict>
          </mc:Fallback>
        </mc:AlternateContent>
      </w:r>
      <w:r>
        <w:rPr>
          <w:noProof/>
          <w:sz w:val="24"/>
          <w:szCs w:val="24"/>
        </w:rPr>
        <mc:AlternateContent>
          <mc:Choice Requires="wps">
            <w:drawing>
              <wp:anchor distT="4294967295" distB="4294967295" distL="114300" distR="114300" simplePos="0" relativeHeight="251668480" behindDoc="1" locked="0" layoutInCell="0" allowOverlap="1" wp14:anchorId="01976E22" wp14:editId="2968CFFE">
                <wp:simplePos x="0" y="0"/>
                <wp:positionH relativeFrom="column">
                  <wp:posOffset>3175635</wp:posOffset>
                </wp:positionH>
                <wp:positionV relativeFrom="paragraph">
                  <wp:posOffset>288289</wp:posOffset>
                </wp:positionV>
                <wp:extent cx="281940" cy="0"/>
                <wp:effectExtent l="0" t="0" r="22860" b="19050"/>
                <wp:wrapNone/>
                <wp:docPr id="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3">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F5DF4" id="Line 28"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22.7pt" to="272.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6WEw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" o:allowincell="f" strokecolor="white" strokeweight=".25397mm"/>
            </w:pict>
          </mc:Fallback>
        </mc:AlternateContent>
      </w:r>
      <w:r>
        <w:rPr>
          <w:noProof/>
          <w:sz w:val="24"/>
          <w:szCs w:val="24"/>
        </w:rPr>
        <mc:AlternateContent>
          <mc:Choice Requires="wps">
            <w:drawing>
              <wp:anchor distT="4294967295" distB="4294967295" distL="114300" distR="114300" simplePos="0" relativeHeight="251669504" behindDoc="1" locked="0" layoutInCell="0" allowOverlap="1" wp14:anchorId="34FFFB3F" wp14:editId="5B56792A">
                <wp:simplePos x="0" y="0"/>
                <wp:positionH relativeFrom="column">
                  <wp:posOffset>8255</wp:posOffset>
                </wp:positionH>
                <wp:positionV relativeFrom="paragraph">
                  <wp:posOffset>465454</wp:posOffset>
                </wp:positionV>
                <wp:extent cx="3167380" cy="0"/>
                <wp:effectExtent l="0" t="0" r="13970" b="19050"/>
                <wp:wrapNone/>
                <wp:docPr id="5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A18D3" id="Line 29"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36.65pt" to="250.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j0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TRa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" o:allowincell="f" strokeweight=".72pt"/>
            </w:pict>
          </mc:Fallback>
        </mc:AlternateContent>
      </w:r>
      <w:r>
        <w:rPr>
          <w:noProof/>
          <w:sz w:val="24"/>
          <w:szCs w:val="24"/>
        </w:rPr>
        <mc:AlternateContent>
          <mc:Choice Requires="wps">
            <w:drawing>
              <wp:anchor distT="4294967295" distB="4294967295" distL="114300" distR="114300" simplePos="0" relativeHeight="251670528" behindDoc="1" locked="0" layoutInCell="0" allowOverlap="1" wp14:anchorId="1F731737" wp14:editId="1D4E57C6">
                <wp:simplePos x="0" y="0"/>
                <wp:positionH relativeFrom="column">
                  <wp:posOffset>3175635</wp:posOffset>
                </wp:positionH>
                <wp:positionV relativeFrom="paragraph">
                  <wp:posOffset>465454</wp:posOffset>
                </wp:positionV>
                <wp:extent cx="281940" cy="0"/>
                <wp:effectExtent l="0" t="0" r="22860" b="1905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4C1BE" id="Line 30"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36.65pt" to="27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U4FAIAACkEAAAOAAAAZHJzL2Uyb0RvYy54bWysU8GO2jAQvVfqP1i+QxI2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" o:allowincell="f" strokecolor="white" strokeweight=".72pt"/>
            </w:pict>
          </mc:Fallback>
        </mc:AlternateContent>
      </w:r>
      <w:r>
        <w:rPr>
          <w:noProof/>
          <w:sz w:val="24"/>
          <w:szCs w:val="24"/>
        </w:rPr>
        <mc:AlternateContent>
          <mc:Choice Requires="wps">
            <w:drawing>
              <wp:anchor distT="4294967295" distB="4294967295" distL="114300" distR="114300" simplePos="0" relativeHeight="251671552" behindDoc="1" locked="0" layoutInCell="0" allowOverlap="1" wp14:anchorId="618A02A5" wp14:editId="06946B3B">
                <wp:simplePos x="0" y="0"/>
                <wp:positionH relativeFrom="column">
                  <wp:posOffset>-635</wp:posOffset>
                </wp:positionH>
                <wp:positionV relativeFrom="paragraph">
                  <wp:posOffset>648334</wp:posOffset>
                </wp:positionV>
                <wp:extent cx="3176270" cy="0"/>
                <wp:effectExtent l="0" t="0" r="24130" b="1905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6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9FA41" id="Line 31"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51.05pt" to="250.0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7fFA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" o:allowincell="f" strokeweight=".72pt"/>
            </w:pict>
          </mc:Fallback>
        </mc:AlternateContent>
      </w:r>
    </w:p>
    <w:p w14:paraId="371E9539" w14:textId="77777777" w:rsidR="00CB5073" w:rsidRPr="00D005C2" w:rsidRDefault="00CB5073" w:rsidP="00CB5073">
      <w:pPr>
        <w:widowControl w:val="0"/>
        <w:autoSpaceDE w:val="0"/>
        <w:autoSpaceDN w:val="0"/>
        <w:adjustRightInd w:val="0"/>
        <w:spacing w:line="200" w:lineRule="exact"/>
        <w:rPr>
          <w:sz w:val="24"/>
          <w:szCs w:val="24"/>
          <w:lang w:val="en-US"/>
        </w:rPr>
      </w:pPr>
    </w:p>
    <w:p w14:paraId="2B4F6FF8" w14:textId="77777777" w:rsidR="00CB5073" w:rsidRPr="00D005C2" w:rsidRDefault="00CB5073" w:rsidP="00CB5073">
      <w:pPr>
        <w:widowControl w:val="0"/>
        <w:autoSpaceDE w:val="0"/>
        <w:autoSpaceDN w:val="0"/>
        <w:adjustRightInd w:val="0"/>
        <w:spacing w:line="200" w:lineRule="exact"/>
        <w:rPr>
          <w:sz w:val="24"/>
          <w:szCs w:val="24"/>
          <w:lang w:val="en-US"/>
        </w:rPr>
      </w:pPr>
    </w:p>
    <w:p w14:paraId="218742C7" w14:textId="77777777" w:rsidR="00CB5073" w:rsidRPr="00D005C2" w:rsidRDefault="00CB5073" w:rsidP="00CB5073">
      <w:pPr>
        <w:widowControl w:val="0"/>
        <w:autoSpaceDE w:val="0"/>
        <w:autoSpaceDN w:val="0"/>
        <w:adjustRightInd w:val="0"/>
        <w:spacing w:line="200" w:lineRule="exact"/>
        <w:rPr>
          <w:sz w:val="24"/>
          <w:szCs w:val="24"/>
          <w:lang w:val="en-US"/>
        </w:rPr>
      </w:pPr>
    </w:p>
    <w:p w14:paraId="5D19A349" w14:textId="77777777" w:rsidR="00CB5073" w:rsidRPr="00D005C2" w:rsidRDefault="00CB5073" w:rsidP="00CB5073">
      <w:pPr>
        <w:widowControl w:val="0"/>
        <w:autoSpaceDE w:val="0"/>
        <w:autoSpaceDN w:val="0"/>
        <w:adjustRightInd w:val="0"/>
        <w:spacing w:line="226" w:lineRule="exact"/>
        <w:rPr>
          <w:sz w:val="24"/>
          <w:szCs w:val="24"/>
          <w:lang w:val="en-US"/>
        </w:rPr>
      </w:pPr>
    </w:p>
    <w:tbl>
      <w:tblPr>
        <w:tblW w:w="0" w:type="auto"/>
        <w:tblInd w:w="360" w:type="dxa"/>
        <w:tblLayout w:type="fixed"/>
        <w:tblCellMar>
          <w:left w:w="0" w:type="dxa"/>
          <w:right w:w="0" w:type="dxa"/>
        </w:tblCellMar>
        <w:tblLook w:val="0000" w:firstRow="0" w:lastRow="0" w:firstColumn="0" w:lastColumn="0" w:noHBand="0" w:noVBand="0"/>
      </w:tblPr>
      <w:tblGrid>
        <w:gridCol w:w="800"/>
        <w:gridCol w:w="8500"/>
      </w:tblGrid>
      <w:tr w:rsidR="00CB5073" w:rsidRPr="00D005C2" w14:paraId="3A2A228F" w14:textId="77777777" w:rsidTr="00C220F8">
        <w:trPr>
          <w:trHeight w:val="322"/>
        </w:trPr>
        <w:tc>
          <w:tcPr>
            <w:tcW w:w="800" w:type="dxa"/>
            <w:tcBorders>
              <w:top w:val="nil"/>
              <w:left w:val="nil"/>
              <w:bottom w:val="nil"/>
              <w:right w:val="nil"/>
            </w:tcBorders>
            <w:vAlign w:val="bottom"/>
          </w:tcPr>
          <w:p w14:paraId="3B99FCF0" w14:textId="77777777" w:rsidR="00CB5073" w:rsidRPr="00D005C2" w:rsidRDefault="00B06611" w:rsidP="00C220F8">
            <w:pPr>
              <w:widowControl w:val="0"/>
              <w:autoSpaceDE w:val="0"/>
              <w:autoSpaceDN w:val="0"/>
              <w:adjustRightInd w:val="0"/>
              <w:rPr>
                <w:sz w:val="24"/>
                <w:szCs w:val="24"/>
                <w:lang w:val="en-US"/>
              </w:rPr>
            </w:pPr>
            <w:r w:rsidRPr="00D005C2">
              <w:rPr>
                <w:sz w:val="24"/>
                <w:szCs w:val="24"/>
                <w:lang w:val="en-US"/>
              </w:rPr>
              <w:t>FOR</w:t>
            </w:r>
          </w:p>
        </w:tc>
        <w:tc>
          <w:tcPr>
            <w:tcW w:w="8500" w:type="dxa"/>
            <w:tcBorders>
              <w:top w:val="nil"/>
              <w:left w:val="nil"/>
              <w:bottom w:val="nil"/>
              <w:right w:val="nil"/>
            </w:tcBorders>
            <w:vAlign w:val="bottom"/>
          </w:tcPr>
          <w:p w14:paraId="1D895FBA" w14:textId="77777777" w:rsidR="00CB5073" w:rsidRPr="00D005C2" w:rsidRDefault="00B06611" w:rsidP="00B06611">
            <w:pPr>
              <w:widowControl w:val="0"/>
              <w:autoSpaceDE w:val="0"/>
              <w:autoSpaceDN w:val="0"/>
              <w:adjustRightInd w:val="0"/>
              <w:ind w:left="440"/>
              <w:rPr>
                <w:sz w:val="24"/>
                <w:szCs w:val="24"/>
                <w:lang w:val="en-US"/>
              </w:rPr>
            </w:pPr>
            <w:r w:rsidRPr="00D005C2">
              <w:rPr>
                <w:b/>
                <w:bCs/>
                <w:sz w:val="24"/>
                <w:szCs w:val="24"/>
                <w:lang w:val="en-US"/>
              </w:rPr>
              <w:t>AGAINST</w:t>
            </w:r>
            <w:r w:rsidR="00CB5073" w:rsidRPr="00D005C2">
              <w:rPr>
                <w:b/>
                <w:bCs/>
                <w:sz w:val="24"/>
                <w:szCs w:val="24"/>
              </w:rPr>
              <w:t xml:space="preserve"> (</w:t>
            </w:r>
            <w:r w:rsidRPr="00D005C2">
              <w:rPr>
                <w:b/>
                <w:bCs/>
                <w:sz w:val="24"/>
                <w:szCs w:val="24"/>
                <w:lang w:val="en-US"/>
              </w:rPr>
              <w:t>dissenting opinion</w:t>
            </w:r>
            <w:r w:rsidR="00CB5073" w:rsidRPr="00D005C2">
              <w:rPr>
                <w:b/>
                <w:bCs/>
                <w:sz w:val="24"/>
                <w:szCs w:val="24"/>
              </w:rPr>
              <w:t xml:space="preserve">)             </w:t>
            </w:r>
            <w:r w:rsidRPr="00D005C2">
              <w:rPr>
                <w:b/>
                <w:bCs/>
                <w:sz w:val="24"/>
                <w:szCs w:val="24"/>
                <w:lang w:val="en-US"/>
              </w:rPr>
              <w:t>ABSTAIN</w:t>
            </w:r>
          </w:p>
        </w:tc>
      </w:tr>
    </w:tbl>
    <w:p w14:paraId="7D7CA66E" w14:textId="77777777" w:rsidR="00CB5073" w:rsidRPr="00D005C2" w:rsidRDefault="00754BCF" w:rsidP="00CB5073">
      <w:pPr>
        <w:widowControl w:val="0"/>
        <w:autoSpaceDE w:val="0"/>
        <w:autoSpaceDN w:val="0"/>
        <w:adjustRightInd w:val="0"/>
        <w:spacing w:line="61" w:lineRule="exact"/>
        <w:rPr>
          <w:sz w:val="24"/>
          <w:szCs w:val="24"/>
        </w:rPr>
      </w:pPr>
      <w:r>
        <w:rPr>
          <w:noProof/>
          <w:sz w:val="24"/>
          <w:szCs w:val="24"/>
        </w:rPr>
        <mc:AlternateContent>
          <mc:Choice Requires="wps">
            <w:drawing>
              <wp:anchor distT="0" distB="0" distL="114299" distR="114299" simplePos="0" relativeHeight="251672576" behindDoc="1" locked="0" layoutInCell="0" allowOverlap="1" wp14:anchorId="06E27082" wp14:editId="3802D5F0">
                <wp:simplePos x="0" y="0"/>
                <wp:positionH relativeFrom="column">
                  <wp:posOffset>43179</wp:posOffset>
                </wp:positionH>
                <wp:positionV relativeFrom="paragraph">
                  <wp:posOffset>-187960</wp:posOffset>
                </wp:positionV>
                <wp:extent cx="0" cy="133350"/>
                <wp:effectExtent l="0" t="0" r="19050" b="1905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08B50" id="Line 32"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pt,-14.8pt" to="3.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F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" o:allowincell="f"/>
            </w:pict>
          </mc:Fallback>
        </mc:AlternateContent>
      </w:r>
      <w:r>
        <w:rPr>
          <w:noProof/>
          <w:sz w:val="24"/>
          <w:szCs w:val="24"/>
        </w:rPr>
        <mc:AlternateContent>
          <mc:Choice Requires="wps">
            <w:drawing>
              <wp:anchor distT="4294967295" distB="4294967295" distL="114300" distR="114300" simplePos="0" relativeHeight="251673600" behindDoc="1" locked="0" layoutInCell="0" allowOverlap="1" wp14:anchorId="5FD62031" wp14:editId="349DE6FF">
                <wp:simplePos x="0" y="0"/>
                <wp:positionH relativeFrom="column">
                  <wp:posOffset>38100</wp:posOffset>
                </wp:positionH>
                <wp:positionV relativeFrom="paragraph">
                  <wp:posOffset>-183516</wp:posOffset>
                </wp:positionV>
                <wp:extent cx="104775" cy="0"/>
                <wp:effectExtent l="0" t="0" r="9525" b="19050"/>
                <wp:wrapNone/>
                <wp:docPr id="5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B8DD9" id="Line 33"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4.45pt" to="1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zX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" o:allowincell="f"/>
            </w:pict>
          </mc:Fallback>
        </mc:AlternateContent>
      </w:r>
      <w:r>
        <w:rPr>
          <w:noProof/>
          <w:sz w:val="24"/>
          <w:szCs w:val="24"/>
        </w:rPr>
        <mc:AlternateContent>
          <mc:Choice Requires="wps">
            <w:drawing>
              <wp:anchor distT="4294967295" distB="4294967295" distL="114300" distR="114300" simplePos="0" relativeHeight="251674624" behindDoc="1" locked="0" layoutInCell="0" allowOverlap="1" wp14:anchorId="28B38D65" wp14:editId="0B441D7B">
                <wp:simplePos x="0" y="0"/>
                <wp:positionH relativeFrom="column">
                  <wp:posOffset>38100</wp:posOffset>
                </wp:positionH>
                <wp:positionV relativeFrom="paragraph">
                  <wp:posOffset>-59691</wp:posOffset>
                </wp:positionV>
                <wp:extent cx="104775" cy="0"/>
                <wp:effectExtent l="0" t="0" r="9525" b="19050"/>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76248" id="Line 34"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7pt" to="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xh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" o:allowincell="f"/>
            </w:pict>
          </mc:Fallback>
        </mc:AlternateContent>
      </w:r>
      <w:r>
        <w:rPr>
          <w:noProof/>
          <w:sz w:val="24"/>
          <w:szCs w:val="24"/>
        </w:rPr>
        <mc:AlternateContent>
          <mc:Choice Requires="wps">
            <w:drawing>
              <wp:anchor distT="0" distB="0" distL="114299" distR="114299" simplePos="0" relativeHeight="251675648" behindDoc="1" locked="0" layoutInCell="0" allowOverlap="1" wp14:anchorId="4F2BBD97" wp14:editId="5C1535C0">
                <wp:simplePos x="0" y="0"/>
                <wp:positionH relativeFrom="column">
                  <wp:posOffset>138429</wp:posOffset>
                </wp:positionH>
                <wp:positionV relativeFrom="paragraph">
                  <wp:posOffset>-187960</wp:posOffset>
                </wp:positionV>
                <wp:extent cx="0" cy="133350"/>
                <wp:effectExtent l="0" t="0" r="19050" b="1905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CBEB" id="Line 35"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pt,-14.8pt" to="1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nn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" o:allowincell="f"/>
            </w:pict>
          </mc:Fallback>
        </mc:AlternateContent>
      </w:r>
      <w:r>
        <w:rPr>
          <w:noProof/>
          <w:sz w:val="24"/>
          <w:szCs w:val="24"/>
        </w:rPr>
        <mc:AlternateContent>
          <mc:Choice Requires="wps">
            <w:drawing>
              <wp:anchor distT="0" distB="0" distL="114299" distR="114299" simplePos="0" relativeHeight="251676672" behindDoc="1" locked="0" layoutInCell="0" allowOverlap="1" wp14:anchorId="34BBF62B" wp14:editId="29DFAD48">
                <wp:simplePos x="0" y="0"/>
                <wp:positionH relativeFrom="column">
                  <wp:posOffset>843279</wp:posOffset>
                </wp:positionH>
                <wp:positionV relativeFrom="paragraph">
                  <wp:posOffset>-187960</wp:posOffset>
                </wp:positionV>
                <wp:extent cx="0" cy="133350"/>
                <wp:effectExtent l="0" t="0" r="19050" b="19050"/>
                <wp:wrapNone/>
                <wp:docPr id="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309B" id="Line 36"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4pt,-14.8pt" to="66.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Wc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" o:allowincell="f"/>
            </w:pict>
          </mc:Fallback>
        </mc:AlternateContent>
      </w:r>
      <w:r>
        <w:rPr>
          <w:noProof/>
          <w:sz w:val="24"/>
          <w:szCs w:val="24"/>
        </w:rPr>
        <mc:AlternateContent>
          <mc:Choice Requires="wps">
            <w:drawing>
              <wp:anchor distT="4294967295" distB="4294967295" distL="114300" distR="114300" simplePos="0" relativeHeight="251677696" behindDoc="1" locked="0" layoutInCell="0" allowOverlap="1" wp14:anchorId="05077EF3" wp14:editId="0B9DD0F3">
                <wp:simplePos x="0" y="0"/>
                <wp:positionH relativeFrom="column">
                  <wp:posOffset>838200</wp:posOffset>
                </wp:positionH>
                <wp:positionV relativeFrom="paragraph">
                  <wp:posOffset>-183516</wp:posOffset>
                </wp:positionV>
                <wp:extent cx="104775" cy="0"/>
                <wp:effectExtent l="0" t="0" r="9525" b="19050"/>
                <wp:wrapNone/>
                <wp:docPr id="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4EF72" id="Line 37"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14.45pt" to="74.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6l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" o:allowincell="f"/>
            </w:pict>
          </mc:Fallback>
        </mc:AlternateContent>
      </w:r>
      <w:r>
        <w:rPr>
          <w:noProof/>
          <w:sz w:val="24"/>
          <w:szCs w:val="24"/>
        </w:rPr>
        <mc:AlternateContent>
          <mc:Choice Requires="wps">
            <w:drawing>
              <wp:anchor distT="4294967295" distB="4294967295" distL="114300" distR="114300" simplePos="0" relativeHeight="251678720" behindDoc="1" locked="0" layoutInCell="0" allowOverlap="1" wp14:anchorId="4065B53F" wp14:editId="18E709DB">
                <wp:simplePos x="0" y="0"/>
                <wp:positionH relativeFrom="column">
                  <wp:posOffset>838200</wp:posOffset>
                </wp:positionH>
                <wp:positionV relativeFrom="paragraph">
                  <wp:posOffset>-59691</wp:posOffset>
                </wp:positionV>
                <wp:extent cx="104775" cy="0"/>
                <wp:effectExtent l="0" t="0" r="9525" b="19050"/>
                <wp:wrapNone/>
                <wp:docPr id="5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D865B" id="Line 38"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7pt" to="7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XE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" o:allowincell="f"/>
            </w:pict>
          </mc:Fallback>
        </mc:AlternateContent>
      </w:r>
      <w:r>
        <w:rPr>
          <w:noProof/>
          <w:sz w:val="24"/>
          <w:szCs w:val="24"/>
        </w:rPr>
        <mc:AlternateContent>
          <mc:Choice Requires="wps">
            <w:drawing>
              <wp:anchor distT="0" distB="0" distL="114299" distR="114299" simplePos="0" relativeHeight="251679744" behindDoc="1" locked="0" layoutInCell="0" allowOverlap="1" wp14:anchorId="7271D379" wp14:editId="13CABCA6">
                <wp:simplePos x="0" y="0"/>
                <wp:positionH relativeFrom="column">
                  <wp:posOffset>937894</wp:posOffset>
                </wp:positionH>
                <wp:positionV relativeFrom="paragraph">
                  <wp:posOffset>-187960</wp:posOffset>
                </wp:positionV>
                <wp:extent cx="0" cy="133350"/>
                <wp:effectExtent l="0" t="0" r="19050" b="19050"/>
                <wp:wrapNone/>
                <wp:docPr id="6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2C91F" id="Line 39"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5pt,-14.8pt" to="7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f3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O7VGk&#10;A42eheJougy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" o:allowincell="f"/>
            </w:pict>
          </mc:Fallback>
        </mc:AlternateContent>
      </w:r>
      <w:r>
        <w:rPr>
          <w:noProof/>
          <w:sz w:val="24"/>
          <w:szCs w:val="24"/>
        </w:rPr>
        <mc:AlternateContent>
          <mc:Choice Requires="wps">
            <w:drawing>
              <wp:anchor distT="0" distB="0" distL="114299" distR="114299" simplePos="0" relativeHeight="251680768" behindDoc="1" locked="0" layoutInCell="0" allowOverlap="1" wp14:anchorId="63B3F129" wp14:editId="0937AF54">
                <wp:simplePos x="0" y="0"/>
                <wp:positionH relativeFrom="column">
                  <wp:posOffset>3291204</wp:posOffset>
                </wp:positionH>
                <wp:positionV relativeFrom="paragraph">
                  <wp:posOffset>-187960</wp:posOffset>
                </wp:positionV>
                <wp:extent cx="0" cy="133350"/>
                <wp:effectExtent l="0" t="0" r="19050" b="19050"/>
                <wp:wrapNone/>
                <wp:docPr id="6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E20A3" id="Line 40"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14.8pt" to="25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WEwIAACk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" o:allowincell="f"/>
            </w:pict>
          </mc:Fallback>
        </mc:AlternateContent>
      </w:r>
      <w:r>
        <w:rPr>
          <w:noProof/>
          <w:sz w:val="24"/>
          <w:szCs w:val="24"/>
        </w:rPr>
        <mc:AlternateContent>
          <mc:Choice Requires="wps">
            <w:drawing>
              <wp:anchor distT="4294967295" distB="4294967295" distL="114300" distR="114300" simplePos="0" relativeHeight="251681792" behindDoc="1" locked="0" layoutInCell="0" allowOverlap="1" wp14:anchorId="384DDF8A" wp14:editId="1E85898D">
                <wp:simplePos x="0" y="0"/>
                <wp:positionH relativeFrom="column">
                  <wp:posOffset>3286125</wp:posOffset>
                </wp:positionH>
                <wp:positionV relativeFrom="paragraph">
                  <wp:posOffset>-183516</wp:posOffset>
                </wp:positionV>
                <wp:extent cx="104775" cy="0"/>
                <wp:effectExtent l="0" t="0" r="9525" b="19050"/>
                <wp:wrapNone/>
                <wp:docPr id="6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8FA9C" id="Line 41"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14.45pt" to="26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NFAIAACk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" o:allowincell="f"/>
            </w:pict>
          </mc:Fallback>
        </mc:AlternateContent>
      </w:r>
      <w:r>
        <w:rPr>
          <w:noProof/>
          <w:sz w:val="24"/>
          <w:szCs w:val="24"/>
        </w:rPr>
        <mc:AlternateContent>
          <mc:Choice Requires="wps">
            <w:drawing>
              <wp:anchor distT="4294967295" distB="4294967295" distL="114300" distR="114300" simplePos="0" relativeHeight="251682816" behindDoc="1" locked="0" layoutInCell="0" allowOverlap="1" wp14:anchorId="03FAA697" wp14:editId="41D5A375">
                <wp:simplePos x="0" y="0"/>
                <wp:positionH relativeFrom="column">
                  <wp:posOffset>3286125</wp:posOffset>
                </wp:positionH>
                <wp:positionV relativeFrom="paragraph">
                  <wp:posOffset>-59691</wp:posOffset>
                </wp:positionV>
                <wp:extent cx="104775" cy="0"/>
                <wp:effectExtent l="0" t="0" r="9525" b="19050"/>
                <wp:wrapNone/>
                <wp:docPr id="6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46B5E" id="Line 42"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4.7pt" to="26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Yr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" o:allowincell="f"/>
            </w:pict>
          </mc:Fallback>
        </mc:AlternateContent>
      </w:r>
      <w:r>
        <w:rPr>
          <w:noProof/>
          <w:sz w:val="24"/>
          <w:szCs w:val="24"/>
        </w:rPr>
        <mc:AlternateContent>
          <mc:Choice Requires="wps">
            <w:drawing>
              <wp:anchor distT="0" distB="0" distL="114299" distR="114299" simplePos="0" relativeHeight="251683840" behindDoc="1" locked="0" layoutInCell="0" allowOverlap="1" wp14:anchorId="3BEC869D" wp14:editId="7BF4F6F8">
                <wp:simplePos x="0" y="0"/>
                <wp:positionH relativeFrom="column">
                  <wp:posOffset>3386454</wp:posOffset>
                </wp:positionH>
                <wp:positionV relativeFrom="paragraph">
                  <wp:posOffset>-187960</wp:posOffset>
                </wp:positionV>
                <wp:extent cx="0" cy="133350"/>
                <wp:effectExtent l="0" t="0" r="19050" b="19050"/>
                <wp:wrapNone/>
                <wp:docPr id="6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60559" id="Line 43" o:spid="_x0000_s1026" style="position:absolute;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65pt,-14.8pt" to="26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J1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Y6RI&#10;Bxo9C8VRPg2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" o:allowincell="f"/>
            </w:pict>
          </mc:Fallback>
        </mc:AlternateContent>
      </w:r>
    </w:p>
    <w:p w14:paraId="3209CC0A" w14:textId="77777777" w:rsidR="00CB5073" w:rsidRPr="00D005C2" w:rsidRDefault="00CB5073" w:rsidP="00CB5073">
      <w:pPr>
        <w:widowControl w:val="0"/>
        <w:autoSpaceDE w:val="0"/>
        <w:autoSpaceDN w:val="0"/>
        <w:adjustRightInd w:val="0"/>
        <w:spacing w:line="66" w:lineRule="exact"/>
        <w:rPr>
          <w:sz w:val="24"/>
          <w:szCs w:val="24"/>
        </w:rPr>
      </w:pPr>
    </w:p>
    <w:p w14:paraId="3CE55BB2" w14:textId="77777777" w:rsidR="00B06611" w:rsidRPr="00D005C2" w:rsidRDefault="00B06611" w:rsidP="00B06611">
      <w:pPr>
        <w:widowControl w:val="0"/>
        <w:autoSpaceDE w:val="0"/>
        <w:autoSpaceDN w:val="0"/>
        <w:adjustRightInd w:val="0"/>
        <w:ind w:firstLine="708"/>
        <w:rPr>
          <w:sz w:val="24"/>
          <w:szCs w:val="24"/>
          <w:lang w:val="en-US"/>
        </w:rPr>
      </w:pPr>
      <w:r w:rsidRPr="00D005C2">
        <w:rPr>
          <w:sz w:val="24"/>
          <w:szCs w:val="24"/>
          <w:lang w:val="en-US"/>
        </w:rPr>
        <w:t xml:space="preserve">On the item put to a vote in this questionnaire, a member of the Committee puts his signature </w:t>
      </w:r>
      <w:r w:rsidR="00756CA5" w:rsidRPr="00D005C2">
        <w:rPr>
          <w:sz w:val="24"/>
          <w:szCs w:val="24"/>
          <w:lang w:val="en-US"/>
        </w:rPr>
        <w:t xml:space="preserve">(or tick) </w:t>
      </w:r>
      <w:r w:rsidR="00350D2F" w:rsidRPr="00D005C2">
        <w:rPr>
          <w:sz w:val="24"/>
          <w:szCs w:val="24"/>
          <w:lang w:val="en-US"/>
        </w:rPr>
        <w:t xml:space="preserve">under </w:t>
      </w:r>
      <w:r w:rsidR="00756CA5" w:rsidRPr="00D005C2">
        <w:rPr>
          <w:sz w:val="24"/>
          <w:szCs w:val="24"/>
          <w:lang w:val="en-US"/>
        </w:rPr>
        <w:t>one</w:t>
      </w:r>
      <w:r w:rsidRPr="00D005C2">
        <w:rPr>
          <w:sz w:val="24"/>
          <w:szCs w:val="24"/>
          <w:lang w:val="en-US"/>
        </w:rPr>
        <w:t xml:space="preserve"> of  p</w:t>
      </w:r>
      <w:r w:rsidR="00756CA5" w:rsidRPr="00D005C2">
        <w:rPr>
          <w:sz w:val="24"/>
          <w:szCs w:val="24"/>
          <w:lang w:val="en-US"/>
        </w:rPr>
        <w:t>rovided boxes</w:t>
      </w:r>
      <w:r w:rsidRPr="00D005C2">
        <w:rPr>
          <w:sz w:val="24"/>
          <w:szCs w:val="24"/>
          <w:lang w:val="en-US"/>
        </w:rPr>
        <w:t>: "For", "Against", "Abst</w:t>
      </w:r>
      <w:r w:rsidR="00756CA5" w:rsidRPr="00D005C2">
        <w:rPr>
          <w:sz w:val="24"/>
          <w:szCs w:val="24"/>
          <w:lang w:val="en-US"/>
        </w:rPr>
        <w:t>ain</w:t>
      </w:r>
      <w:r w:rsidRPr="00D005C2">
        <w:rPr>
          <w:sz w:val="24"/>
          <w:szCs w:val="24"/>
          <w:lang w:val="en-US"/>
        </w:rPr>
        <w:t xml:space="preserve">". In case of </w:t>
      </w:r>
      <w:r w:rsidR="00756CA5" w:rsidRPr="00D005C2">
        <w:rPr>
          <w:sz w:val="24"/>
          <w:szCs w:val="24"/>
          <w:lang w:val="en-US"/>
        </w:rPr>
        <w:t>the</w:t>
      </w:r>
      <w:r w:rsidRPr="00D005C2">
        <w:rPr>
          <w:sz w:val="24"/>
          <w:szCs w:val="24"/>
          <w:lang w:val="en-US"/>
        </w:rPr>
        <w:t xml:space="preserve"> vote "Against" or "Abstain"</w:t>
      </w:r>
      <w:r w:rsidR="00756CA5" w:rsidRPr="00D005C2">
        <w:rPr>
          <w:sz w:val="24"/>
          <w:szCs w:val="24"/>
          <w:lang w:val="en-US"/>
        </w:rPr>
        <w:t>, a</w:t>
      </w:r>
      <w:r w:rsidRPr="00D005C2">
        <w:rPr>
          <w:sz w:val="24"/>
          <w:szCs w:val="24"/>
          <w:lang w:val="en-US"/>
        </w:rPr>
        <w:t xml:space="preserve"> member of the Committee has the right to express a dissenting opinion.</w:t>
      </w:r>
    </w:p>
    <w:p w14:paraId="45FBA11E" w14:textId="77777777" w:rsidR="00B06611" w:rsidRPr="00D005C2" w:rsidRDefault="00B06611" w:rsidP="00B06611">
      <w:pPr>
        <w:widowControl w:val="0"/>
        <w:autoSpaceDE w:val="0"/>
        <w:autoSpaceDN w:val="0"/>
        <w:adjustRightInd w:val="0"/>
        <w:ind w:firstLine="708"/>
        <w:rPr>
          <w:sz w:val="24"/>
          <w:szCs w:val="24"/>
          <w:lang w:val="en-US"/>
        </w:rPr>
      </w:pPr>
    </w:p>
    <w:p w14:paraId="6160D37D" w14:textId="126F673D" w:rsidR="00B06611" w:rsidRPr="00D005C2" w:rsidRDefault="00032774" w:rsidP="00B06611">
      <w:pPr>
        <w:widowControl w:val="0"/>
        <w:autoSpaceDE w:val="0"/>
        <w:autoSpaceDN w:val="0"/>
        <w:adjustRightInd w:val="0"/>
        <w:rPr>
          <w:b/>
          <w:sz w:val="24"/>
          <w:szCs w:val="24"/>
          <w:lang w:val="en-US"/>
        </w:rPr>
      </w:pPr>
      <w:r>
        <w:rPr>
          <w:b/>
          <w:sz w:val="24"/>
          <w:szCs w:val="24"/>
          <w:lang w:val="en-US"/>
        </w:rPr>
        <w:t>Deadline</w:t>
      </w:r>
      <w:r w:rsidR="00B06611" w:rsidRPr="00D005C2">
        <w:rPr>
          <w:b/>
          <w:sz w:val="24"/>
          <w:szCs w:val="24"/>
          <w:lang w:val="en-US"/>
        </w:rPr>
        <w:t xml:space="preserve"> for submission of the signed questionnaire to the </w:t>
      </w:r>
      <w:r w:rsidR="00756F01">
        <w:rPr>
          <w:b/>
          <w:sz w:val="24"/>
          <w:szCs w:val="24"/>
          <w:lang w:val="en-US"/>
        </w:rPr>
        <w:t>Corporate</w:t>
      </w:r>
      <w:r w:rsidR="00B06611" w:rsidRPr="00D005C2">
        <w:rPr>
          <w:b/>
          <w:sz w:val="24"/>
          <w:szCs w:val="24"/>
          <w:lang w:val="en-US"/>
        </w:rPr>
        <w:t xml:space="preserve"> Secretary is                   _________20__</w:t>
      </w:r>
    </w:p>
    <w:p w14:paraId="5A9E4936" w14:textId="77777777" w:rsidR="00B06611" w:rsidRPr="00D005C2" w:rsidRDefault="00B06611" w:rsidP="00B06611">
      <w:pPr>
        <w:widowControl w:val="0"/>
        <w:autoSpaceDE w:val="0"/>
        <w:autoSpaceDN w:val="0"/>
        <w:adjustRightInd w:val="0"/>
        <w:ind w:firstLine="708"/>
        <w:rPr>
          <w:b/>
          <w:sz w:val="24"/>
          <w:szCs w:val="24"/>
          <w:lang w:val="en-US"/>
        </w:rPr>
      </w:pPr>
    </w:p>
    <w:p w14:paraId="056B7E8D" w14:textId="77777777" w:rsidR="00B06611" w:rsidRPr="00D005C2" w:rsidRDefault="00B06611" w:rsidP="00756CA5">
      <w:pPr>
        <w:widowControl w:val="0"/>
        <w:autoSpaceDE w:val="0"/>
        <w:autoSpaceDN w:val="0"/>
        <w:adjustRightInd w:val="0"/>
        <w:rPr>
          <w:b/>
          <w:sz w:val="24"/>
          <w:szCs w:val="24"/>
          <w:lang w:val="en-US"/>
        </w:rPr>
      </w:pPr>
      <w:r w:rsidRPr="00D005C2">
        <w:rPr>
          <w:b/>
          <w:sz w:val="24"/>
          <w:szCs w:val="24"/>
          <w:lang w:val="en-US"/>
        </w:rPr>
        <w:t>The questionnaire for absentee voting is available at the following address:</w:t>
      </w:r>
    </w:p>
    <w:p w14:paraId="07E2AA36" w14:textId="77777777" w:rsidR="00B06611" w:rsidRPr="00D005C2" w:rsidRDefault="00B06611" w:rsidP="00B06611">
      <w:pPr>
        <w:widowControl w:val="0"/>
        <w:autoSpaceDE w:val="0"/>
        <w:autoSpaceDN w:val="0"/>
        <w:adjustRightInd w:val="0"/>
        <w:ind w:firstLine="708"/>
        <w:rPr>
          <w:b/>
          <w:sz w:val="24"/>
          <w:szCs w:val="24"/>
          <w:lang w:val="en-US"/>
        </w:rPr>
      </w:pPr>
    </w:p>
    <w:p w14:paraId="1DA89BEE" w14:textId="77777777" w:rsidR="00B06611" w:rsidRPr="00D005C2" w:rsidRDefault="00B06611" w:rsidP="00B06611">
      <w:pPr>
        <w:widowControl w:val="0"/>
        <w:autoSpaceDE w:val="0"/>
        <w:autoSpaceDN w:val="0"/>
        <w:adjustRightInd w:val="0"/>
        <w:ind w:firstLine="708"/>
        <w:rPr>
          <w:b/>
          <w:sz w:val="24"/>
          <w:szCs w:val="24"/>
          <w:lang w:val="en-US"/>
        </w:rPr>
      </w:pPr>
    </w:p>
    <w:p w14:paraId="6872C9C8" w14:textId="77777777" w:rsidR="00B06611" w:rsidRPr="00D005C2" w:rsidRDefault="00B06611" w:rsidP="00756CA5">
      <w:pPr>
        <w:widowControl w:val="0"/>
        <w:autoSpaceDE w:val="0"/>
        <w:autoSpaceDN w:val="0"/>
        <w:adjustRightInd w:val="0"/>
        <w:rPr>
          <w:b/>
          <w:sz w:val="24"/>
          <w:szCs w:val="24"/>
          <w:lang w:val="en-US"/>
        </w:rPr>
      </w:pPr>
      <w:r w:rsidRPr="00D005C2">
        <w:rPr>
          <w:b/>
          <w:sz w:val="24"/>
          <w:szCs w:val="24"/>
          <w:lang w:val="en-US"/>
        </w:rPr>
        <w:t>The Committee member ________________ ______________________</w:t>
      </w:r>
    </w:p>
    <w:p w14:paraId="16B3F312" w14:textId="77777777" w:rsidR="00B06611" w:rsidRPr="00D005C2" w:rsidRDefault="00B06611" w:rsidP="00B06611">
      <w:pPr>
        <w:widowControl w:val="0"/>
        <w:autoSpaceDE w:val="0"/>
        <w:autoSpaceDN w:val="0"/>
        <w:adjustRightInd w:val="0"/>
        <w:ind w:firstLine="708"/>
        <w:rPr>
          <w:b/>
          <w:sz w:val="24"/>
          <w:szCs w:val="24"/>
          <w:lang w:val="en-US"/>
        </w:rPr>
      </w:pPr>
      <w:r w:rsidRPr="00D005C2">
        <w:rPr>
          <w:b/>
          <w:sz w:val="24"/>
          <w:szCs w:val="24"/>
          <w:lang w:val="en-US"/>
        </w:rPr>
        <w:t>                                                    (Signature required) (</w:t>
      </w:r>
      <w:r w:rsidR="00586216" w:rsidRPr="00D005C2">
        <w:rPr>
          <w:b/>
          <w:sz w:val="24"/>
          <w:szCs w:val="24"/>
          <w:lang w:val="en-US"/>
        </w:rPr>
        <w:t>Full</w:t>
      </w:r>
      <w:r w:rsidRPr="00D005C2">
        <w:rPr>
          <w:b/>
          <w:sz w:val="24"/>
          <w:szCs w:val="24"/>
          <w:lang w:val="en-US"/>
        </w:rPr>
        <w:t xml:space="preserve"> name)</w:t>
      </w:r>
    </w:p>
    <w:p w14:paraId="1080C538" w14:textId="77777777" w:rsidR="00B06611" w:rsidRPr="00D005C2" w:rsidRDefault="00B06611" w:rsidP="00B06611">
      <w:pPr>
        <w:widowControl w:val="0"/>
        <w:autoSpaceDE w:val="0"/>
        <w:autoSpaceDN w:val="0"/>
        <w:adjustRightInd w:val="0"/>
        <w:ind w:firstLine="708"/>
        <w:rPr>
          <w:b/>
          <w:sz w:val="24"/>
          <w:szCs w:val="24"/>
          <w:lang w:val="en-US"/>
        </w:rPr>
      </w:pPr>
      <w:r w:rsidRPr="00D005C2">
        <w:rPr>
          <w:b/>
          <w:sz w:val="24"/>
          <w:szCs w:val="24"/>
          <w:lang w:val="en-US"/>
        </w:rPr>
        <w:t>"___" _________ 20__</w:t>
      </w:r>
    </w:p>
    <w:p w14:paraId="371ABA5B" w14:textId="77777777" w:rsidR="00B06611" w:rsidRPr="00D005C2" w:rsidRDefault="00B06611" w:rsidP="00B06611">
      <w:pPr>
        <w:widowControl w:val="0"/>
        <w:autoSpaceDE w:val="0"/>
        <w:autoSpaceDN w:val="0"/>
        <w:adjustRightInd w:val="0"/>
        <w:ind w:firstLine="708"/>
        <w:rPr>
          <w:b/>
          <w:sz w:val="24"/>
          <w:szCs w:val="24"/>
          <w:lang w:val="en-US"/>
        </w:rPr>
      </w:pPr>
    </w:p>
    <w:p w14:paraId="176BF3B4" w14:textId="77777777" w:rsidR="00B06611" w:rsidRPr="00D005C2" w:rsidRDefault="00B06611" w:rsidP="00B06611">
      <w:pPr>
        <w:widowControl w:val="0"/>
        <w:autoSpaceDE w:val="0"/>
        <w:autoSpaceDN w:val="0"/>
        <w:adjustRightInd w:val="0"/>
        <w:ind w:firstLine="708"/>
        <w:rPr>
          <w:b/>
          <w:sz w:val="24"/>
          <w:szCs w:val="24"/>
          <w:lang w:val="en-US"/>
        </w:rPr>
      </w:pPr>
    </w:p>
    <w:p w14:paraId="2370EE2D" w14:textId="77777777" w:rsidR="00CB5073" w:rsidRPr="00D005C2" w:rsidRDefault="00B06611" w:rsidP="00756CA5">
      <w:pPr>
        <w:widowControl w:val="0"/>
        <w:autoSpaceDE w:val="0"/>
        <w:autoSpaceDN w:val="0"/>
        <w:adjustRightInd w:val="0"/>
        <w:rPr>
          <w:b/>
          <w:sz w:val="24"/>
          <w:szCs w:val="24"/>
          <w:lang w:val="en-US"/>
        </w:rPr>
      </w:pPr>
      <w:r w:rsidRPr="00D005C2">
        <w:rPr>
          <w:b/>
          <w:sz w:val="24"/>
          <w:szCs w:val="24"/>
          <w:lang w:val="en-US"/>
        </w:rPr>
        <w:t xml:space="preserve">The </w:t>
      </w:r>
      <w:r w:rsidR="00756F01">
        <w:rPr>
          <w:b/>
          <w:sz w:val="24"/>
          <w:szCs w:val="24"/>
          <w:lang w:val="en-US"/>
        </w:rPr>
        <w:t>Corporate</w:t>
      </w:r>
      <w:r w:rsidRPr="00D005C2">
        <w:rPr>
          <w:b/>
          <w:sz w:val="24"/>
          <w:szCs w:val="24"/>
          <w:lang w:val="en-US"/>
        </w:rPr>
        <w:t xml:space="preserve"> Secretary _________________               _______________</w:t>
      </w:r>
    </w:p>
    <w:p w14:paraId="3E6DE726" w14:textId="77777777" w:rsidR="00CB5073" w:rsidRDefault="00CB5073">
      <w:pPr>
        <w:rPr>
          <w:b/>
          <w:sz w:val="24"/>
          <w:szCs w:val="24"/>
          <w:lang w:val="en-US"/>
        </w:rPr>
      </w:pPr>
    </w:p>
    <w:p w14:paraId="19497C7E" w14:textId="77777777" w:rsidR="009D0312" w:rsidRDefault="009D0312">
      <w:pPr>
        <w:rPr>
          <w:b/>
          <w:sz w:val="24"/>
          <w:szCs w:val="24"/>
          <w:lang w:val="en-US"/>
        </w:rPr>
      </w:pPr>
    </w:p>
    <w:p w14:paraId="33399F87" w14:textId="77777777" w:rsidR="009D0312" w:rsidRDefault="009D0312">
      <w:pPr>
        <w:rPr>
          <w:b/>
          <w:sz w:val="24"/>
          <w:szCs w:val="24"/>
          <w:lang w:val="en-US"/>
        </w:rPr>
      </w:pPr>
    </w:p>
    <w:p w14:paraId="44A9C8E5" w14:textId="77777777" w:rsidR="009D0312" w:rsidRDefault="009D0312">
      <w:pPr>
        <w:rPr>
          <w:b/>
          <w:sz w:val="24"/>
          <w:szCs w:val="24"/>
          <w:lang w:val="en-US"/>
        </w:rPr>
      </w:pPr>
    </w:p>
    <w:p w14:paraId="408CE4A4" w14:textId="77777777" w:rsidR="009D0312" w:rsidRDefault="009D0312">
      <w:pPr>
        <w:rPr>
          <w:b/>
          <w:sz w:val="24"/>
          <w:szCs w:val="24"/>
          <w:lang w:val="en-US"/>
        </w:rPr>
      </w:pPr>
    </w:p>
    <w:p w14:paraId="782C2D2F" w14:textId="77777777" w:rsidR="009D0312" w:rsidRDefault="009D0312">
      <w:pPr>
        <w:rPr>
          <w:b/>
          <w:sz w:val="24"/>
          <w:szCs w:val="24"/>
          <w:lang w:val="en-US"/>
        </w:rPr>
      </w:pPr>
    </w:p>
    <w:p w14:paraId="51CE5A76" w14:textId="77777777" w:rsidR="009D0312" w:rsidRDefault="009D0312">
      <w:pPr>
        <w:rPr>
          <w:b/>
          <w:sz w:val="24"/>
          <w:szCs w:val="24"/>
          <w:lang w:val="en-US"/>
        </w:rPr>
      </w:pPr>
    </w:p>
    <w:p w14:paraId="74713A67" w14:textId="77777777" w:rsidR="009D0312" w:rsidRDefault="009D0312">
      <w:pPr>
        <w:rPr>
          <w:b/>
          <w:sz w:val="24"/>
          <w:szCs w:val="24"/>
          <w:lang w:val="en-US"/>
        </w:rPr>
      </w:pPr>
    </w:p>
    <w:p w14:paraId="36DA83F2" w14:textId="77777777" w:rsidR="009D0312" w:rsidRDefault="009D0312">
      <w:pPr>
        <w:rPr>
          <w:b/>
          <w:sz w:val="24"/>
          <w:szCs w:val="24"/>
          <w:lang w:val="en-US"/>
        </w:rPr>
      </w:pPr>
    </w:p>
    <w:p w14:paraId="78049E92" w14:textId="77777777" w:rsidR="009D0312" w:rsidRDefault="009D0312">
      <w:pPr>
        <w:rPr>
          <w:b/>
          <w:sz w:val="24"/>
          <w:szCs w:val="24"/>
          <w:lang w:val="en-US"/>
        </w:rPr>
      </w:pPr>
    </w:p>
    <w:p w14:paraId="64444810" w14:textId="77777777" w:rsidR="009D0312" w:rsidRDefault="009D0312">
      <w:pPr>
        <w:rPr>
          <w:b/>
          <w:sz w:val="24"/>
          <w:szCs w:val="24"/>
          <w:lang w:val="en-US"/>
        </w:rPr>
      </w:pPr>
    </w:p>
    <w:p w14:paraId="2A8D85ED" w14:textId="77777777" w:rsidR="009D0312" w:rsidRDefault="009D0312">
      <w:pPr>
        <w:rPr>
          <w:b/>
          <w:sz w:val="24"/>
          <w:szCs w:val="24"/>
          <w:lang w:val="en-US"/>
        </w:rPr>
      </w:pPr>
    </w:p>
    <w:p w14:paraId="71697B7A" w14:textId="77777777" w:rsidR="009D0312" w:rsidRPr="00B72615" w:rsidRDefault="009D0312" w:rsidP="009D0312">
      <w:pPr>
        <w:jc w:val="both"/>
        <w:rPr>
          <w:sz w:val="28"/>
          <w:szCs w:val="28"/>
          <w:lang w:val="en-US"/>
        </w:rPr>
      </w:pPr>
    </w:p>
    <w:p w14:paraId="76B2DD5F" w14:textId="77777777" w:rsidR="009D0312" w:rsidRPr="00756CA5" w:rsidRDefault="009D0312">
      <w:pPr>
        <w:rPr>
          <w:b/>
          <w:sz w:val="24"/>
          <w:szCs w:val="24"/>
          <w:lang w:val="en-US"/>
        </w:rPr>
      </w:pPr>
    </w:p>
    <w:sectPr w:rsidR="009D0312" w:rsidRPr="00756CA5" w:rsidSect="000E7DA1">
      <w:headerReference w:type="default" r:id="rId9"/>
      <w:pgSz w:w="11906" w:h="16838"/>
      <w:pgMar w:top="720" w:right="720" w:bottom="720" w:left="1134" w:header="720"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C18B" w14:textId="77777777" w:rsidR="007C0087" w:rsidRDefault="007C0087">
      <w:r>
        <w:separator/>
      </w:r>
    </w:p>
  </w:endnote>
  <w:endnote w:type="continuationSeparator" w:id="0">
    <w:p w14:paraId="03F10212" w14:textId="77777777" w:rsidR="007C0087" w:rsidRDefault="007C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5E77" w14:textId="77777777" w:rsidR="007C0087" w:rsidRDefault="007C0087">
      <w:r>
        <w:separator/>
      </w:r>
    </w:p>
  </w:footnote>
  <w:footnote w:type="continuationSeparator" w:id="0">
    <w:p w14:paraId="452045BD" w14:textId="77777777" w:rsidR="007C0087" w:rsidRDefault="007C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2444"/>
      <w:gridCol w:w="3272"/>
      <w:gridCol w:w="2840"/>
    </w:tblGrid>
    <w:tr w:rsidR="009C5A26" w:rsidRPr="0067320B" w14:paraId="61B0266F" w14:textId="77777777" w:rsidTr="00240E4B">
      <w:trPr>
        <w:trHeight w:val="588"/>
      </w:trPr>
      <w:tc>
        <w:tcPr>
          <w:tcW w:w="740" w:type="pct"/>
          <w:vMerge w:val="restart"/>
          <w:tcBorders>
            <w:top w:val="single" w:sz="4" w:space="0" w:color="auto"/>
            <w:left w:val="single" w:sz="4" w:space="0" w:color="auto"/>
            <w:bottom w:val="single" w:sz="4" w:space="0" w:color="auto"/>
            <w:right w:val="single" w:sz="4" w:space="0" w:color="auto"/>
          </w:tcBorders>
          <w:hideMark/>
        </w:tcPr>
        <w:p w14:paraId="787C3978" w14:textId="77777777" w:rsidR="009C5A26" w:rsidRDefault="009C5A26" w:rsidP="00837720">
          <w:pPr>
            <w:ind w:left="34"/>
            <w:jc w:val="center"/>
            <w:rPr>
              <w:b/>
              <w:bCs/>
              <w:color w:val="000000"/>
            </w:rPr>
          </w:pPr>
          <w:r>
            <w:rPr>
              <w:b/>
              <w:noProof/>
              <w:color w:val="000000"/>
            </w:rPr>
            <w:drawing>
              <wp:inline distT="0" distB="0" distL="0" distR="0" wp14:anchorId="5860935F" wp14:editId="0C029339">
                <wp:extent cx="647700" cy="600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47700" cy="600075"/>
                        </a:xfrm>
                        <a:prstGeom prst="rect">
                          <a:avLst/>
                        </a:prstGeom>
                        <a:noFill/>
                        <a:ln w="9525">
                          <a:noFill/>
                          <a:miter lim="800000"/>
                          <a:headEnd/>
                          <a:tailEnd/>
                        </a:ln>
                      </pic:spPr>
                    </pic:pic>
                  </a:graphicData>
                </a:graphic>
              </wp:inline>
            </w:drawing>
          </w:r>
        </w:p>
      </w:tc>
      <w:tc>
        <w:tcPr>
          <w:tcW w:w="4260" w:type="pct"/>
          <w:gridSpan w:val="3"/>
          <w:tcBorders>
            <w:top w:val="single" w:sz="4" w:space="0" w:color="auto"/>
            <w:left w:val="single" w:sz="4" w:space="0" w:color="auto"/>
            <w:bottom w:val="single" w:sz="4" w:space="0" w:color="auto"/>
            <w:right w:val="single" w:sz="4" w:space="0" w:color="auto"/>
          </w:tcBorders>
          <w:vAlign w:val="center"/>
          <w:hideMark/>
        </w:tcPr>
        <w:p w14:paraId="50B5AE79" w14:textId="307E198A" w:rsidR="009C5A26" w:rsidRPr="00A34C8D" w:rsidRDefault="009C5A26" w:rsidP="00DD6586">
          <w:pPr>
            <w:pStyle w:val="24"/>
            <w:shd w:val="clear" w:color="auto" w:fill="auto"/>
            <w:spacing w:before="0"/>
            <w:ind w:right="440"/>
            <w:rPr>
              <w:lang w:val="en-US"/>
            </w:rPr>
          </w:pPr>
          <w:r>
            <w:rPr>
              <w:rStyle w:val="23"/>
              <w:color w:val="000000"/>
              <w:lang w:val="en-US"/>
            </w:rPr>
            <w:t>REGULATION</w:t>
          </w:r>
          <w:r w:rsidR="000921E3">
            <w:rPr>
              <w:rStyle w:val="23"/>
              <w:color w:val="000000"/>
              <w:lang w:val="en-US"/>
            </w:rPr>
            <w:t>S</w:t>
          </w:r>
          <w:r>
            <w:rPr>
              <w:rStyle w:val="23"/>
              <w:color w:val="000000"/>
              <w:lang w:val="en-US"/>
            </w:rPr>
            <w:t xml:space="preserve"> ON THE </w:t>
          </w:r>
          <w:r w:rsidR="007A3BBD">
            <w:rPr>
              <w:rStyle w:val="23"/>
              <w:color w:val="000000"/>
              <w:lang w:val="en-US"/>
            </w:rPr>
            <w:t>AUDIT</w:t>
          </w:r>
          <w:r w:rsidRPr="00A34C8D">
            <w:rPr>
              <w:rStyle w:val="23"/>
              <w:color w:val="000000"/>
              <w:lang w:val="en-US"/>
            </w:rPr>
            <w:t xml:space="preserve"> COMMITTEE </w:t>
          </w:r>
          <w:r>
            <w:rPr>
              <w:rStyle w:val="23"/>
              <w:color w:val="000000"/>
              <w:lang w:val="en-US"/>
            </w:rPr>
            <w:t xml:space="preserve">OF </w:t>
          </w:r>
          <w:r w:rsidR="007A3BBD">
            <w:rPr>
              <w:rStyle w:val="23"/>
              <w:color w:val="000000"/>
              <w:lang w:val="en-US"/>
            </w:rPr>
            <w:t xml:space="preserve">THE BOARD OF DIRECTORS OF </w:t>
          </w:r>
          <w:r>
            <w:rPr>
              <w:rStyle w:val="23"/>
              <w:color w:val="000000"/>
              <w:lang w:val="en-US"/>
            </w:rPr>
            <w:t>“SAMRUK-ENERGY” JSC</w:t>
          </w:r>
        </w:p>
        <w:p w14:paraId="64F337CA" w14:textId="77777777" w:rsidR="009C5A26" w:rsidRPr="00DD6586" w:rsidRDefault="009C5A26" w:rsidP="00240E4B">
          <w:pPr>
            <w:ind w:right="-108"/>
            <w:jc w:val="center"/>
            <w:rPr>
              <w:b/>
              <w:sz w:val="24"/>
              <w:szCs w:val="24"/>
              <w:lang w:val="en-US"/>
            </w:rPr>
          </w:pPr>
        </w:p>
      </w:tc>
    </w:tr>
    <w:tr w:rsidR="009C5A26" w14:paraId="05839166" w14:textId="77777777" w:rsidTr="00240E4B">
      <w:trPr>
        <w:trHeight w:val="152"/>
      </w:trPr>
      <w:tc>
        <w:tcPr>
          <w:tcW w:w="740" w:type="pct"/>
          <w:vMerge/>
          <w:tcBorders>
            <w:top w:val="single" w:sz="4" w:space="0" w:color="auto"/>
            <w:left w:val="single" w:sz="4" w:space="0" w:color="auto"/>
            <w:bottom w:val="single" w:sz="4" w:space="0" w:color="auto"/>
            <w:right w:val="single" w:sz="4" w:space="0" w:color="auto"/>
          </w:tcBorders>
          <w:vAlign w:val="center"/>
          <w:hideMark/>
        </w:tcPr>
        <w:p w14:paraId="3DBF594D" w14:textId="77777777" w:rsidR="009C5A26" w:rsidRPr="00DD6586" w:rsidRDefault="009C5A26" w:rsidP="003C4788">
          <w:pPr>
            <w:rPr>
              <w:b/>
              <w:bCs/>
              <w:color w:val="000000"/>
              <w:lang w:val="en-US"/>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70D1A4CE" w14:textId="5A3D3A7D" w:rsidR="009C5A26" w:rsidRPr="000921E3" w:rsidRDefault="009C5A26" w:rsidP="00CF7923">
          <w:pPr>
            <w:jc w:val="center"/>
            <w:rPr>
              <w:b/>
              <w:sz w:val="24"/>
              <w:szCs w:val="24"/>
              <w:lang w:val="en-US"/>
            </w:rPr>
          </w:pPr>
          <w:r>
            <w:rPr>
              <w:b/>
              <w:sz w:val="24"/>
              <w:szCs w:val="24"/>
              <w:lang w:val="en-US"/>
            </w:rPr>
            <w:t>PSM</w:t>
          </w:r>
          <w:r w:rsidRPr="00240E4B">
            <w:rPr>
              <w:b/>
              <w:sz w:val="24"/>
              <w:szCs w:val="24"/>
            </w:rPr>
            <w:t xml:space="preserve"> 01-02-1</w:t>
          </w:r>
          <w:r w:rsidR="000921E3">
            <w:rPr>
              <w:b/>
              <w:sz w:val="24"/>
              <w:szCs w:val="24"/>
              <w:lang w:val="en-US"/>
            </w:rPr>
            <w:t>6</w:t>
          </w:r>
        </w:p>
      </w:tc>
      <w:tc>
        <w:tcPr>
          <w:tcW w:w="1629" w:type="pct"/>
          <w:tcBorders>
            <w:top w:val="single" w:sz="4" w:space="0" w:color="auto"/>
            <w:left w:val="single" w:sz="4" w:space="0" w:color="auto"/>
            <w:bottom w:val="single" w:sz="4" w:space="0" w:color="auto"/>
            <w:right w:val="single" w:sz="4" w:space="0" w:color="auto"/>
          </w:tcBorders>
          <w:vAlign w:val="center"/>
          <w:hideMark/>
        </w:tcPr>
        <w:p w14:paraId="35AC57C4" w14:textId="77777777" w:rsidR="009C5A26" w:rsidRPr="004961C0" w:rsidRDefault="009C5A26" w:rsidP="00240E4B">
          <w:pPr>
            <w:spacing w:before="43"/>
            <w:jc w:val="center"/>
            <w:rPr>
              <w:b/>
              <w:sz w:val="24"/>
              <w:szCs w:val="24"/>
            </w:rPr>
          </w:pPr>
          <w:r>
            <w:rPr>
              <w:b/>
              <w:sz w:val="24"/>
              <w:szCs w:val="24"/>
              <w:lang w:val="en-US"/>
            </w:rPr>
            <w:t xml:space="preserve">Edition </w:t>
          </w:r>
          <w:r>
            <w:rPr>
              <w:b/>
              <w:sz w:val="24"/>
              <w:szCs w:val="24"/>
            </w:rPr>
            <w:t>2</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FAFC775" w14:textId="77777777" w:rsidR="009C5A26" w:rsidRPr="004961C0" w:rsidRDefault="009C5A26" w:rsidP="00DD6586">
          <w:pPr>
            <w:spacing w:before="43"/>
            <w:jc w:val="center"/>
            <w:rPr>
              <w:b/>
              <w:sz w:val="24"/>
              <w:szCs w:val="24"/>
            </w:rPr>
          </w:pPr>
          <w:r>
            <w:rPr>
              <w:b/>
              <w:sz w:val="24"/>
              <w:szCs w:val="24"/>
              <w:lang w:val="en-US"/>
            </w:rPr>
            <w:t>page</w:t>
          </w:r>
          <w:r w:rsidRPr="004961C0">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412D26">
            <w:rPr>
              <w:b/>
              <w:noProof/>
              <w:sz w:val="24"/>
              <w:szCs w:val="24"/>
            </w:rPr>
            <w:t>2</w:t>
          </w:r>
          <w:r>
            <w:rPr>
              <w:b/>
              <w:sz w:val="24"/>
              <w:szCs w:val="24"/>
            </w:rPr>
            <w:fldChar w:fldCharType="end"/>
          </w:r>
          <w:r>
            <w:rPr>
              <w:b/>
              <w:sz w:val="24"/>
              <w:szCs w:val="24"/>
              <w:lang w:val="en-US"/>
            </w:rPr>
            <w:t xml:space="preserve"> of</w:t>
          </w:r>
          <w:r w:rsidRPr="004961C0">
            <w:rPr>
              <w:sz w:val="24"/>
              <w:szCs w:val="24"/>
            </w:rPr>
            <w:t xml:space="preserve"> </w:t>
          </w:r>
          <w:r w:rsidRPr="004961C0">
            <w:rPr>
              <w:b/>
              <w:sz w:val="24"/>
              <w:szCs w:val="24"/>
            </w:rPr>
            <w:fldChar w:fldCharType="begin"/>
          </w:r>
          <w:r w:rsidRPr="004961C0">
            <w:rPr>
              <w:b/>
              <w:sz w:val="24"/>
              <w:szCs w:val="24"/>
            </w:rPr>
            <w:instrText xml:space="preserve"> NUMPAGES </w:instrText>
          </w:r>
          <w:r w:rsidRPr="004961C0">
            <w:rPr>
              <w:b/>
              <w:sz w:val="24"/>
              <w:szCs w:val="24"/>
            </w:rPr>
            <w:fldChar w:fldCharType="separate"/>
          </w:r>
          <w:r w:rsidR="00412D26">
            <w:rPr>
              <w:b/>
              <w:noProof/>
              <w:sz w:val="24"/>
              <w:szCs w:val="24"/>
            </w:rPr>
            <w:t>14</w:t>
          </w:r>
          <w:r w:rsidRPr="004961C0">
            <w:rPr>
              <w:b/>
              <w:sz w:val="24"/>
              <w:szCs w:val="24"/>
            </w:rPr>
            <w:fldChar w:fldCharType="end"/>
          </w:r>
        </w:p>
      </w:tc>
    </w:tr>
  </w:tbl>
  <w:p w14:paraId="236DAAE2" w14:textId="77777777" w:rsidR="009C5A26" w:rsidRDefault="009C5A26" w:rsidP="007B3E9C">
    <w:pPr>
      <w:pStyle w:val="a3"/>
    </w:pPr>
  </w:p>
  <w:p w14:paraId="414155C0" w14:textId="77777777" w:rsidR="00741AB7" w:rsidRDefault="00741A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1494"/>
        </w:tabs>
        <w:ind w:left="1494" w:hanging="360"/>
      </w:pPr>
      <w:rPr>
        <w:rFonts w:cs="Times New Roman"/>
      </w:rPr>
    </w:lvl>
    <w:lvl w:ilvl="1" w:tplc="00006784">
      <w:start w:val="1"/>
      <w:numFmt w:val="decimal"/>
      <w:lvlText w:val="%2"/>
      <w:lvlJc w:val="left"/>
      <w:pPr>
        <w:tabs>
          <w:tab w:val="num" w:pos="2214"/>
        </w:tabs>
        <w:ind w:left="221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E9177E0"/>
    <w:multiLevelType w:val="multilevel"/>
    <w:tmpl w:val="1F9862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2567C"/>
    <w:multiLevelType w:val="multilevel"/>
    <w:tmpl w:val="1006F658"/>
    <w:lvl w:ilvl="0">
      <w:start w:val="1"/>
      <w:numFmt w:val="decimal"/>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10DBE"/>
    <w:multiLevelType w:val="multilevel"/>
    <w:tmpl w:val="BC20A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EB79A2"/>
    <w:multiLevelType w:val="multilevel"/>
    <w:tmpl w:val="11D45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077912"/>
    <w:multiLevelType w:val="multilevel"/>
    <w:tmpl w:val="F696735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8B4F4C"/>
    <w:multiLevelType w:val="multilevel"/>
    <w:tmpl w:val="B3F2F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844DB"/>
    <w:multiLevelType w:val="multilevel"/>
    <w:tmpl w:val="74F2C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AE748D"/>
    <w:multiLevelType w:val="multilevel"/>
    <w:tmpl w:val="1DEAE09E"/>
    <w:lvl w:ilvl="0">
      <w:start w:val="34"/>
      <w:numFmt w:val="decimal"/>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117A75"/>
    <w:multiLevelType w:val="multilevel"/>
    <w:tmpl w:val="4FB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7C200F"/>
    <w:multiLevelType w:val="multilevel"/>
    <w:tmpl w:val="5356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6C27DB"/>
    <w:multiLevelType w:val="multilevel"/>
    <w:tmpl w:val="6D281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2A368E"/>
    <w:multiLevelType w:val="multilevel"/>
    <w:tmpl w:val="6B609A0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5558D0"/>
    <w:multiLevelType w:val="multilevel"/>
    <w:tmpl w:val="D3E6BCF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4D62FF"/>
    <w:multiLevelType w:val="multilevel"/>
    <w:tmpl w:val="5E72D2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380C27"/>
    <w:multiLevelType w:val="multilevel"/>
    <w:tmpl w:val="C93C7898"/>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1911"/>
        </w:tabs>
        <w:ind w:left="1920" w:hanging="660"/>
      </w:pPr>
      <w:rPr>
        <w:rFonts w:hint="default"/>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16" w15:restartNumberingAfterBreak="0">
    <w:nsid w:val="741A57FC"/>
    <w:multiLevelType w:val="multilevel"/>
    <w:tmpl w:val="E69EE50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C15E83"/>
    <w:multiLevelType w:val="multilevel"/>
    <w:tmpl w:val="0FE8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D47A71"/>
    <w:multiLevelType w:val="hybridMultilevel"/>
    <w:tmpl w:val="726C0C34"/>
    <w:lvl w:ilvl="0" w:tplc="7722D00C">
      <w:start w:val="23"/>
      <w:numFmt w:val="decimal"/>
      <w:lvlText w:val="%1."/>
      <w:lvlJc w:val="left"/>
      <w:pPr>
        <w:ind w:left="928" w:hanging="360"/>
      </w:pPr>
      <w:rPr>
        <w:rFonts w:hint="default"/>
        <w:color w:val="000000"/>
        <w:lang w:val="en-U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791E4989"/>
    <w:multiLevelType w:val="multilevel"/>
    <w:tmpl w:val="C512F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082BBD"/>
    <w:multiLevelType w:val="multilevel"/>
    <w:tmpl w:val="68CCE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8"/>
  </w:num>
  <w:num w:numId="4">
    <w:abstractNumId w:val="11"/>
  </w:num>
  <w:num w:numId="5">
    <w:abstractNumId w:val="3"/>
  </w:num>
  <w:num w:numId="6">
    <w:abstractNumId w:val="1"/>
  </w:num>
  <w:num w:numId="7">
    <w:abstractNumId w:val="6"/>
  </w:num>
  <w:num w:numId="8">
    <w:abstractNumId w:val="19"/>
  </w:num>
  <w:num w:numId="9">
    <w:abstractNumId w:val="10"/>
  </w:num>
  <w:num w:numId="10">
    <w:abstractNumId w:val="4"/>
  </w:num>
  <w:num w:numId="11">
    <w:abstractNumId w:val="16"/>
  </w:num>
  <w:num w:numId="12">
    <w:abstractNumId w:val="12"/>
  </w:num>
  <w:num w:numId="13">
    <w:abstractNumId w:val="14"/>
  </w:num>
  <w:num w:numId="14">
    <w:abstractNumId w:val="7"/>
  </w:num>
  <w:num w:numId="15">
    <w:abstractNumId w:val="20"/>
  </w:num>
  <w:num w:numId="16">
    <w:abstractNumId w:val="5"/>
  </w:num>
  <w:num w:numId="17">
    <w:abstractNumId w:val="13"/>
  </w:num>
  <w:num w:numId="18">
    <w:abstractNumId w:val="2"/>
  </w:num>
  <w:num w:numId="19">
    <w:abstractNumId w:val="8"/>
  </w:num>
  <w:num w:numId="20">
    <w:abstractNumId w:val="17"/>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39"/>
    <w:rsid w:val="000003E3"/>
    <w:rsid w:val="00003DDF"/>
    <w:rsid w:val="00004D59"/>
    <w:rsid w:val="00005197"/>
    <w:rsid w:val="00006E97"/>
    <w:rsid w:val="00012472"/>
    <w:rsid w:val="000137E6"/>
    <w:rsid w:val="00014405"/>
    <w:rsid w:val="00014CAE"/>
    <w:rsid w:val="00015E82"/>
    <w:rsid w:val="00017E12"/>
    <w:rsid w:val="00021775"/>
    <w:rsid w:val="00021C8A"/>
    <w:rsid w:val="00022D56"/>
    <w:rsid w:val="00023504"/>
    <w:rsid w:val="000305B6"/>
    <w:rsid w:val="00030702"/>
    <w:rsid w:val="0003227B"/>
    <w:rsid w:val="00032774"/>
    <w:rsid w:val="000331CD"/>
    <w:rsid w:val="00033592"/>
    <w:rsid w:val="00033D23"/>
    <w:rsid w:val="00034494"/>
    <w:rsid w:val="0003472B"/>
    <w:rsid w:val="00041AEC"/>
    <w:rsid w:val="00043665"/>
    <w:rsid w:val="000451F6"/>
    <w:rsid w:val="000454EE"/>
    <w:rsid w:val="0004762F"/>
    <w:rsid w:val="000522E9"/>
    <w:rsid w:val="00055387"/>
    <w:rsid w:val="00055936"/>
    <w:rsid w:val="000569CD"/>
    <w:rsid w:val="00056FD8"/>
    <w:rsid w:val="00060C6E"/>
    <w:rsid w:val="00062627"/>
    <w:rsid w:val="00062DC2"/>
    <w:rsid w:val="00063D95"/>
    <w:rsid w:val="00064C84"/>
    <w:rsid w:val="0007034B"/>
    <w:rsid w:val="00070C18"/>
    <w:rsid w:val="00070F3B"/>
    <w:rsid w:val="00071165"/>
    <w:rsid w:val="000720A5"/>
    <w:rsid w:val="000722CA"/>
    <w:rsid w:val="00074E5F"/>
    <w:rsid w:val="00075748"/>
    <w:rsid w:val="00076DE6"/>
    <w:rsid w:val="00080D34"/>
    <w:rsid w:val="0008249A"/>
    <w:rsid w:val="00082790"/>
    <w:rsid w:val="00084F1E"/>
    <w:rsid w:val="00086D90"/>
    <w:rsid w:val="000873C1"/>
    <w:rsid w:val="00087590"/>
    <w:rsid w:val="00091756"/>
    <w:rsid w:val="00091889"/>
    <w:rsid w:val="000919F2"/>
    <w:rsid w:val="000921E3"/>
    <w:rsid w:val="0009275C"/>
    <w:rsid w:val="000940BE"/>
    <w:rsid w:val="0009570E"/>
    <w:rsid w:val="00095723"/>
    <w:rsid w:val="00097822"/>
    <w:rsid w:val="000A1C5B"/>
    <w:rsid w:val="000A22F2"/>
    <w:rsid w:val="000A284A"/>
    <w:rsid w:val="000A31C3"/>
    <w:rsid w:val="000A3352"/>
    <w:rsid w:val="000A400C"/>
    <w:rsid w:val="000A5ACA"/>
    <w:rsid w:val="000A695D"/>
    <w:rsid w:val="000A7A08"/>
    <w:rsid w:val="000B0263"/>
    <w:rsid w:val="000B0DEB"/>
    <w:rsid w:val="000B1201"/>
    <w:rsid w:val="000B136D"/>
    <w:rsid w:val="000B18CE"/>
    <w:rsid w:val="000B19F0"/>
    <w:rsid w:val="000B24F4"/>
    <w:rsid w:val="000B6D63"/>
    <w:rsid w:val="000C07EC"/>
    <w:rsid w:val="000C26C2"/>
    <w:rsid w:val="000C4E08"/>
    <w:rsid w:val="000C4E1D"/>
    <w:rsid w:val="000C6AF4"/>
    <w:rsid w:val="000C7F65"/>
    <w:rsid w:val="000D1CCE"/>
    <w:rsid w:val="000D26FB"/>
    <w:rsid w:val="000D341E"/>
    <w:rsid w:val="000D3D1A"/>
    <w:rsid w:val="000D5D40"/>
    <w:rsid w:val="000D6031"/>
    <w:rsid w:val="000E0891"/>
    <w:rsid w:val="000E169A"/>
    <w:rsid w:val="000E28AB"/>
    <w:rsid w:val="000E2D86"/>
    <w:rsid w:val="000E4989"/>
    <w:rsid w:val="000E673C"/>
    <w:rsid w:val="000E74C9"/>
    <w:rsid w:val="000E7DA1"/>
    <w:rsid w:val="000F00B6"/>
    <w:rsid w:val="000F0377"/>
    <w:rsid w:val="000F4792"/>
    <w:rsid w:val="000F499D"/>
    <w:rsid w:val="000F66D7"/>
    <w:rsid w:val="001015EC"/>
    <w:rsid w:val="001055CB"/>
    <w:rsid w:val="0010567E"/>
    <w:rsid w:val="00106733"/>
    <w:rsid w:val="00112776"/>
    <w:rsid w:val="00112D93"/>
    <w:rsid w:val="0011376A"/>
    <w:rsid w:val="00113A54"/>
    <w:rsid w:val="00116D46"/>
    <w:rsid w:val="00116E22"/>
    <w:rsid w:val="00116FC2"/>
    <w:rsid w:val="00117F94"/>
    <w:rsid w:val="00121004"/>
    <w:rsid w:val="001221DA"/>
    <w:rsid w:val="001225AD"/>
    <w:rsid w:val="00123F2F"/>
    <w:rsid w:val="00124422"/>
    <w:rsid w:val="00125CA2"/>
    <w:rsid w:val="001262C7"/>
    <w:rsid w:val="00132FED"/>
    <w:rsid w:val="00133854"/>
    <w:rsid w:val="00135FB9"/>
    <w:rsid w:val="00136E97"/>
    <w:rsid w:val="0013751D"/>
    <w:rsid w:val="00140240"/>
    <w:rsid w:val="0014124A"/>
    <w:rsid w:val="0014276B"/>
    <w:rsid w:val="001454C4"/>
    <w:rsid w:val="00147645"/>
    <w:rsid w:val="0014787D"/>
    <w:rsid w:val="00150165"/>
    <w:rsid w:val="0015035A"/>
    <w:rsid w:val="0015054B"/>
    <w:rsid w:val="00150A76"/>
    <w:rsid w:val="00153025"/>
    <w:rsid w:val="00155ED7"/>
    <w:rsid w:val="00163110"/>
    <w:rsid w:val="00165177"/>
    <w:rsid w:val="00165895"/>
    <w:rsid w:val="00165F02"/>
    <w:rsid w:val="001665F8"/>
    <w:rsid w:val="00167237"/>
    <w:rsid w:val="0017138C"/>
    <w:rsid w:val="00171B7B"/>
    <w:rsid w:val="00172AE7"/>
    <w:rsid w:val="00172C8A"/>
    <w:rsid w:val="00173536"/>
    <w:rsid w:val="00175494"/>
    <w:rsid w:val="00175CB7"/>
    <w:rsid w:val="00176667"/>
    <w:rsid w:val="00176FCB"/>
    <w:rsid w:val="001774BC"/>
    <w:rsid w:val="00180970"/>
    <w:rsid w:val="00184076"/>
    <w:rsid w:val="001847B1"/>
    <w:rsid w:val="001849B8"/>
    <w:rsid w:val="00185A9C"/>
    <w:rsid w:val="00185E0B"/>
    <w:rsid w:val="00187528"/>
    <w:rsid w:val="001941FA"/>
    <w:rsid w:val="00194526"/>
    <w:rsid w:val="00194AD8"/>
    <w:rsid w:val="00197203"/>
    <w:rsid w:val="0019756A"/>
    <w:rsid w:val="0019759E"/>
    <w:rsid w:val="00197D4B"/>
    <w:rsid w:val="001A1981"/>
    <w:rsid w:val="001A1F0A"/>
    <w:rsid w:val="001A266F"/>
    <w:rsid w:val="001A299F"/>
    <w:rsid w:val="001A30B0"/>
    <w:rsid w:val="001A3EC6"/>
    <w:rsid w:val="001A7CDE"/>
    <w:rsid w:val="001A7E63"/>
    <w:rsid w:val="001B6443"/>
    <w:rsid w:val="001B6A53"/>
    <w:rsid w:val="001C1B26"/>
    <w:rsid w:val="001C5A27"/>
    <w:rsid w:val="001C6F89"/>
    <w:rsid w:val="001D0541"/>
    <w:rsid w:val="001D14D6"/>
    <w:rsid w:val="001D19C6"/>
    <w:rsid w:val="001D1B1A"/>
    <w:rsid w:val="001D226D"/>
    <w:rsid w:val="001D4023"/>
    <w:rsid w:val="001D5269"/>
    <w:rsid w:val="001D6611"/>
    <w:rsid w:val="001D75CD"/>
    <w:rsid w:val="001D7C8C"/>
    <w:rsid w:val="001E0912"/>
    <w:rsid w:val="001E12B9"/>
    <w:rsid w:val="001E13DB"/>
    <w:rsid w:val="001E1E73"/>
    <w:rsid w:val="001E3256"/>
    <w:rsid w:val="001E4BCA"/>
    <w:rsid w:val="001E5FA9"/>
    <w:rsid w:val="001E62B8"/>
    <w:rsid w:val="001E7D21"/>
    <w:rsid w:val="001F01C5"/>
    <w:rsid w:val="001F15BC"/>
    <w:rsid w:val="001F19FB"/>
    <w:rsid w:val="001F3548"/>
    <w:rsid w:val="001F3718"/>
    <w:rsid w:val="001F4364"/>
    <w:rsid w:val="001F4534"/>
    <w:rsid w:val="001F53E8"/>
    <w:rsid w:val="001F5996"/>
    <w:rsid w:val="001F5E90"/>
    <w:rsid w:val="0020063B"/>
    <w:rsid w:val="00200E0A"/>
    <w:rsid w:val="00202336"/>
    <w:rsid w:val="00202F94"/>
    <w:rsid w:val="00204DBD"/>
    <w:rsid w:val="002051D9"/>
    <w:rsid w:val="0020565F"/>
    <w:rsid w:val="0021191F"/>
    <w:rsid w:val="00211ACA"/>
    <w:rsid w:val="0021221F"/>
    <w:rsid w:val="00212687"/>
    <w:rsid w:val="002130FE"/>
    <w:rsid w:val="002165A8"/>
    <w:rsid w:val="00217F58"/>
    <w:rsid w:val="00221344"/>
    <w:rsid w:val="002221B6"/>
    <w:rsid w:val="002247D7"/>
    <w:rsid w:val="002267A5"/>
    <w:rsid w:val="002279BB"/>
    <w:rsid w:val="00230769"/>
    <w:rsid w:val="00233B1F"/>
    <w:rsid w:val="00234747"/>
    <w:rsid w:val="002347D8"/>
    <w:rsid w:val="002354BD"/>
    <w:rsid w:val="00240E4B"/>
    <w:rsid w:val="0024137B"/>
    <w:rsid w:val="0024510D"/>
    <w:rsid w:val="002457DF"/>
    <w:rsid w:val="00247846"/>
    <w:rsid w:val="0025016B"/>
    <w:rsid w:val="0025343E"/>
    <w:rsid w:val="0025424D"/>
    <w:rsid w:val="002545C9"/>
    <w:rsid w:val="00256C43"/>
    <w:rsid w:val="0025716B"/>
    <w:rsid w:val="002604CB"/>
    <w:rsid w:val="00260947"/>
    <w:rsid w:val="00262E7F"/>
    <w:rsid w:val="00263C60"/>
    <w:rsid w:val="00264721"/>
    <w:rsid w:val="00265DFE"/>
    <w:rsid w:val="00267141"/>
    <w:rsid w:val="0027069E"/>
    <w:rsid w:val="0027144F"/>
    <w:rsid w:val="0027151B"/>
    <w:rsid w:val="002722C5"/>
    <w:rsid w:val="0027306A"/>
    <w:rsid w:val="00273B2D"/>
    <w:rsid w:val="00274877"/>
    <w:rsid w:val="002748F5"/>
    <w:rsid w:val="002755E9"/>
    <w:rsid w:val="00275931"/>
    <w:rsid w:val="00277936"/>
    <w:rsid w:val="00277FE7"/>
    <w:rsid w:val="00280582"/>
    <w:rsid w:val="002817AD"/>
    <w:rsid w:val="00282581"/>
    <w:rsid w:val="00284554"/>
    <w:rsid w:val="002865AB"/>
    <w:rsid w:val="00290B50"/>
    <w:rsid w:val="00290D99"/>
    <w:rsid w:val="0029510E"/>
    <w:rsid w:val="00295B4A"/>
    <w:rsid w:val="00297D6E"/>
    <w:rsid w:val="002A014E"/>
    <w:rsid w:val="002A0B0F"/>
    <w:rsid w:val="002A2358"/>
    <w:rsid w:val="002A2B72"/>
    <w:rsid w:val="002A3C39"/>
    <w:rsid w:val="002A4CF1"/>
    <w:rsid w:val="002A5DA8"/>
    <w:rsid w:val="002B081D"/>
    <w:rsid w:val="002B09D1"/>
    <w:rsid w:val="002B0F29"/>
    <w:rsid w:val="002B2147"/>
    <w:rsid w:val="002B393D"/>
    <w:rsid w:val="002B3E22"/>
    <w:rsid w:val="002B4DE7"/>
    <w:rsid w:val="002B5932"/>
    <w:rsid w:val="002B793F"/>
    <w:rsid w:val="002C12C7"/>
    <w:rsid w:val="002C224A"/>
    <w:rsid w:val="002C2C4C"/>
    <w:rsid w:val="002C2EF9"/>
    <w:rsid w:val="002C388E"/>
    <w:rsid w:val="002C6420"/>
    <w:rsid w:val="002C64D9"/>
    <w:rsid w:val="002C6B45"/>
    <w:rsid w:val="002D093E"/>
    <w:rsid w:val="002D1B76"/>
    <w:rsid w:val="002D4B08"/>
    <w:rsid w:val="002D644F"/>
    <w:rsid w:val="002D70D8"/>
    <w:rsid w:val="002E0BE1"/>
    <w:rsid w:val="002E1EA9"/>
    <w:rsid w:val="002E3FA2"/>
    <w:rsid w:val="002E466C"/>
    <w:rsid w:val="002E6145"/>
    <w:rsid w:val="002F03D9"/>
    <w:rsid w:val="002F1B23"/>
    <w:rsid w:val="002F275F"/>
    <w:rsid w:val="002F4061"/>
    <w:rsid w:val="002F4B7D"/>
    <w:rsid w:val="002F5120"/>
    <w:rsid w:val="00300F47"/>
    <w:rsid w:val="00305032"/>
    <w:rsid w:val="00307888"/>
    <w:rsid w:val="00313158"/>
    <w:rsid w:val="00315462"/>
    <w:rsid w:val="0031549A"/>
    <w:rsid w:val="0031681E"/>
    <w:rsid w:val="00316928"/>
    <w:rsid w:val="00316ED7"/>
    <w:rsid w:val="00320680"/>
    <w:rsid w:val="00320B84"/>
    <w:rsid w:val="00321227"/>
    <w:rsid w:val="00321B78"/>
    <w:rsid w:val="00324856"/>
    <w:rsid w:val="00325021"/>
    <w:rsid w:val="00326D6E"/>
    <w:rsid w:val="0032796B"/>
    <w:rsid w:val="0033394A"/>
    <w:rsid w:val="00333D07"/>
    <w:rsid w:val="00334210"/>
    <w:rsid w:val="003351C5"/>
    <w:rsid w:val="00335DB7"/>
    <w:rsid w:val="0033626F"/>
    <w:rsid w:val="003366F6"/>
    <w:rsid w:val="00337BD2"/>
    <w:rsid w:val="003434D3"/>
    <w:rsid w:val="00343743"/>
    <w:rsid w:val="0034418D"/>
    <w:rsid w:val="00347863"/>
    <w:rsid w:val="00350D2F"/>
    <w:rsid w:val="00351D79"/>
    <w:rsid w:val="00353D1B"/>
    <w:rsid w:val="00354E78"/>
    <w:rsid w:val="0035683F"/>
    <w:rsid w:val="00356EDA"/>
    <w:rsid w:val="00357FBC"/>
    <w:rsid w:val="0036134F"/>
    <w:rsid w:val="00364452"/>
    <w:rsid w:val="003652EE"/>
    <w:rsid w:val="003655A6"/>
    <w:rsid w:val="003671C5"/>
    <w:rsid w:val="00367B73"/>
    <w:rsid w:val="0037032E"/>
    <w:rsid w:val="00370BC7"/>
    <w:rsid w:val="0037382A"/>
    <w:rsid w:val="0037646C"/>
    <w:rsid w:val="00376490"/>
    <w:rsid w:val="003774FC"/>
    <w:rsid w:val="00385F87"/>
    <w:rsid w:val="00386B4F"/>
    <w:rsid w:val="00386C4A"/>
    <w:rsid w:val="00386E2F"/>
    <w:rsid w:val="00387E85"/>
    <w:rsid w:val="00391A83"/>
    <w:rsid w:val="003941FA"/>
    <w:rsid w:val="00394908"/>
    <w:rsid w:val="0039707E"/>
    <w:rsid w:val="0039734E"/>
    <w:rsid w:val="003A0E71"/>
    <w:rsid w:val="003A20A6"/>
    <w:rsid w:val="003A3628"/>
    <w:rsid w:val="003A4987"/>
    <w:rsid w:val="003A5399"/>
    <w:rsid w:val="003A5E98"/>
    <w:rsid w:val="003A753B"/>
    <w:rsid w:val="003B0139"/>
    <w:rsid w:val="003B07A9"/>
    <w:rsid w:val="003B222A"/>
    <w:rsid w:val="003B365A"/>
    <w:rsid w:val="003B6ACE"/>
    <w:rsid w:val="003B6DB3"/>
    <w:rsid w:val="003C1421"/>
    <w:rsid w:val="003C195A"/>
    <w:rsid w:val="003C370E"/>
    <w:rsid w:val="003C37E2"/>
    <w:rsid w:val="003C414D"/>
    <w:rsid w:val="003C4788"/>
    <w:rsid w:val="003C7191"/>
    <w:rsid w:val="003D2DB0"/>
    <w:rsid w:val="003D36CB"/>
    <w:rsid w:val="003D3C3A"/>
    <w:rsid w:val="003D431E"/>
    <w:rsid w:val="003D69D8"/>
    <w:rsid w:val="003D6E8E"/>
    <w:rsid w:val="003D6EA5"/>
    <w:rsid w:val="003E0356"/>
    <w:rsid w:val="003E3981"/>
    <w:rsid w:val="003E47A0"/>
    <w:rsid w:val="003E4F5A"/>
    <w:rsid w:val="003E6817"/>
    <w:rsid w:val="003F0DA8"/>
    <w:rsid w:val="003F1D10"/>
    <w:rsid w:val="003F2316"/>
    <w:rsid w:val="003F4A1E"/>
    <w:rsid w:val="003F52B0"/>
    <w:rsid w:val="003F5F06"/>
    <w:rsid w:val="003F6D22"/>
    <w:rsid w:val="003F6F62"/>
    <w:rsid w:val="003F70BB"/>
    <w:rsid w:val="003F7EC6"/>
    <w:rsid w:val="00400957"/>
    <w:rsid w:val="00400B73"/>
    <w:rsid w:val="004014A4"/>
    <w:rsid w:val="004062A5"/>
    <w:rsid w:val="00406C18"/>
    <w:rsid w:val="00407808"/>
    <w:rsid w:val="00410355"/>
    <w:rsid w:val="00412D26"/>
    <w:rsid w:val="00414BF8"/>
    <w:rsid w:val="00415F83"/>
    <w:rsid w:val="004214AE"/>
    <w:rsid w:val="004228BF"/>
    <w:rsid w:val="004250D6"/>
    <w:rsid w:val="00425ACC"/>
    <w:rsid w:val="00432B3C"/>
    <w:rsid w:val="00432F7A"/>
    <w:rsid w:val="00433F20"/>
    <w:rsid w:val="00435BBE"/>
    <w:rsid w:val="0044113A"/>
    <w:rsid w:val="004415DD"/>
    <w:rsid w:val="00441CA3"/>
    <w:rsid w:val="004433C5"/>
    <w:rsid w:val="00444E1E"/>
    <w:rsid w:val="00447A58"/>
    <w:rsid w:val="00450370"/>
    <w:rsid w:val="004539C9"/>
    <w:rsid w:val="00453F1D"/>
    <w:rsid w:val="0045665A"/>
    <w:rsid w:val="0046242B"/>
    <w:rsid w:val="004626EF"/>
    <w:rsid w:val="00462DB7"/>
    <w:rsid w:val="0046317F"/>
    <w:rsid w:val="00464302"/>
    <w:rsid w:val="00465E91"/>
    <w:rsid w:val="0046661F"/>
    <w:rsid w:val="0046727A"/>
    <w:rsid w:val="00467400"/>
    <w:rsid w:val="00467746"/>
    <w:rsid w:val="00470187"/>
    <w:rsid w:val="00470586"/>
    <w:rsid w:val="004707B8"/>
    <w:rsid w:val="00471ADC"/>
    <w:rsid w:val="004735A1"/>
    <w:rsid w:val="00475247"/>
    <w:rsid w:val="0047572D"/>
    <w:rsid w:val="004763B7"/>
    <w:rsid w:val="004776D1"/>
    <w:rsid w:val="004817EE"/>
    <w:rsid w:val="00481AE4"/>
    <w:rsid w:val="00484144"/>
    <w:rsid w:val="004841B0"/>
    <w:rsid w:val="00484801"/>
    <w:rsid w:val="00484965"/>
    <w:rsid w:val="00491BAD"/>
    <w:rsid w:val="00491EFA"/>
    <w:rsid w:val="0049279C"/>
    <w:rsid w:val="004949EB"/>
    <w:rsid w:val="00495125"/>
    <w:rsid w:val="0049526C"/>
    <w:rsid w:val="004958A1"/>
    <w:rsid w:val="00495F30"/>
    <w:rsid w:val="00495FC0"/>
    <w:rsid w:val="004961C0"/>
    <w:rsid w:val="0049633A"/>
    <w:rsid w:val="00496958"/>
    <w:rsid w:val="00497692"/>
    <w:rsid w:val="004A05CF"/>
    <w:rsid w:val="004A081D"/>
    <w:rsid w:val="004A3C60"/>
    <w:rsid w:val="004B19B4"/>
    <w:rsid w:val="004B50C3"/>
    <w:rsid w:val="004B59CE"/>
    <w:rsid w:val="004B68C3"/>
    <w:rsid w:val="004C0BF1"/>
    <w:rsid w:val="004C2166"/>
    <w:rsid w:val="004C2368"/>
    <w:rsid w:val="004C3EA0"/>
    <w:rsid w:val="004C3FE8"/>
    <w:rsid w:val="004C42A7"/>
    <w:rsid w:val="004C4C2B"/>
    <w:rsid w:val="004C4F16"/>
    <w:rsid w:val="004C75DA"/>
    <w:rsid w:val="004D30BD"/>
    <w:rsid w:val="004D3C8A"/>
    <w:rsid w:val="004D4D29"/>
    <w:rsid w:val="004D5012"/>
    <w:rsid w:val="004D5456"/>
    <w:rsid w:val="004D7AC9"/>
    <w:rsid w:val="004E1A0C"/>
    <w:rsid w:val="004E1DEA"/>
    <w:rsid w:val="004E2757"/>
    <w:rsid w:val="004E4543"/>
    <w:rsid w:val="004E5545"/>
    <w:rsid w:val="004F1D44"/>
    <w:rsid w:val="004F1EC5"/>
    <w:rsid w:val="004F2AB4"/>
    <w:rsid w:val="004F39C3"/>
    <w:rsid w:val="004F3EB6"/>
    <w:rsid w:val="004F4D12"/>
    <w:rsid w:val="004F6378"/>
    <w:rsid w:val="004F74A9"/>
    <w:rsid w:val="004F7D7A"/>
    <w:rsid w:val="004F7E39"/>
    <w:rsid w:val="0050512E"/>
    <w:rsid w:val="005058C0"/>
    <w:rsid w:val="00506110"/>
    <w:rsid w:val="00512281"/>
    <w:rsid w:val="00514245"/>
    <w:rsid w:val="00516CAD"/>
    <w:rsid w:val="00517A50"/>
    <w:rsid w:val="00520910"/>
    <w:rsid w:val="00520DCC"/>
    <w:rsid w:val="005210E2"/>
    <w:rsid w:val="00521CDA"/>
    <w:rsid w:val="005244A4"/>
    <w:rsid w:val="00524B28"/>
    <w:rsid w:val="00526A24"/>
    <w:rsid w:val="00526ABA"/>
    <w:rsid w:val="00530705"/>
    <w:rsid w:val="00530984"/>
    <w:rsid w:val="005342C4"/>
    <w:rsid w:val="0053517A"/>
    <w:rsid w:val="00535381"/>
    <w:rsid w:val="00535663"/>
    <w:rsid w:val="00536163"/>
    <w:rsid w:val="005374A5"/>
    <w:rsid w:val="0054081B"/>
    <w:rsid w:val="005408D7"/>
    <w:rsid w:val="00545538"/>
    <w:rsid w:val="005460C4"/>
    <w:rsid w:val="0055009C"/>
    <w:rsid w:val="0055022F"/>
    <w:rsid w:val="005528F9"/>
    <w:rsid w:val="00552FB9"/>
    <w:rsid w:val="00554155"/>
    <w:rsid w:val="00555265"/>
    <w:rsid w:val="00563737"/>
    <w:rsid w:val="00570366"/>
    <w:rsid w:val="00571002"/>
    <w:rsid w:val="00573B6C"/>
    <w:rsid w:val="005750F2"/>
    <w:rsid w:val="00575260"/>
    <w:rsid w:val="00576BA1"/>
    <w:rsid w:val="005804B9"/>
    <w:rsid w:val="00582499"/>
    <w:rsid w:val="00584313"/>
    <w:rsid w:val="00584A55"/>
    <w:rsid w:val="00586216"/>
    <w:rsid w:val="005869F5"/>
    <w:rsid w:val="00590EB6"/>
    <w:rsid w:val="00593408"/>
    <w:rsid w:val="0059534A"/>
    <w:rsid w:val="00595D8D"/>
    <w:rsid w:val="005A0793"/>
    <w:rsid w:val="005A2B66"/>
    <w:rsid w:val="005A331D"/>
    <w:rsid w:val="005A3C85"/>
    <w:rsid w:val="005A6323"/>
    <w:rsid w:val="005A65BB"/>
    <w:rsid w:val="005A692C"/>
    <w:rsid w:val="005B3473"/>
    <w:rsid w:val="005B505B"/>
    <w:rsid w:val="005B57B7"/>
    <w:rsid w:val="005B7B54"/>
    <w:rsid w:val="005C3927"/>
    <w:rsid w:val="005C3940"/>
    <w:rsid w:val="005C40CD"/>
    <w:rsid w:val="005C582F"/>
    <w:rsid w:val="005C656F"/>
    <w:rsid w:val="005C6F1D"/>
    <w:rsid w:val="005D1414"/>
    <w:rsid w:val="005D16E0"/>
    <w:rsid w:val="005D224C"/>
    <w:rsid w:val="005D2EEA"/>
    <w:rsid w:val="005D69EF"/>
    <w:rsid w:val="005D7461"/>
    <w:rsid w:val="005E2788"/>
    <w:rsid w:val="005E2C43"/>
    <w:rsid w:val="005E36B7"/>
    <w:rsid w:val="005E4F4D"/>
    <w:rsid w:val="005F11B5"/>
    <w:rsid w:val="005F5B8E"/>
    <w:rsid w:val="005F63D9"/>
    <w:rsid w:val="005F71C2"/>
    <w:rsid w:val="00600298"/>
    <w:rsid w:val="00602A4C"/>
    <w:rsid w:val="00603867"/>
    <w:rsid w:val="00605599"/>
    <w:rsid w:val="00605A69"/>
    <w:rsid w:val="00605CD7"/>
    <w:rsid w:val="00606484"/>
    <w:rsid w:val="00610517"/>
    <w:rsid w:val="00610885"/>
    <w:rsid w:val="00610BA9"/>
    <w:rsid w:val="00610F48"/>
    <w:rsid w:val="006118AF"/>
    <w:rsid w:val="00611FE0"/>
    <w:rsid w:val="0061274E"/>
    <w:rsid w:val="00612BD8"/>
    <w:rsid w:val="00613A79"/>
    <w:rsid w:val="006159AC"/>
    <w:rsid w:val="006166B0"/>
    <w:rsid w:val="00616C39"/>
    <w:rsid w:val="00617C1E"/>
    <w:rsid w:val="00620583"/>
    <w:rsid w:val="0062269D"/>
    <w:rsid w:val="00623EB6"/>
    <w:rsid w:val="00627A12"/>
    <w:rsid w:val="006315D8"/>
    <w:rsid w:val="0063236C"/>
    <w:rsid w:val="00632A39"/>
    <w:rsid w:val="00632AB1"/>
    <w:rsid w:val="0063519F"/>
    <w:rsid w:val="006352EA"/>
    <w:rsid w:val="0063661E"/>
    <w:rsid w:val="00636D6D"/>
    <w:rsid w:val="00636E7C"/>
    <w:rsid w:val="00637D5B"/>
    <w:rsid w:val="00643D6E"/>
    <w:rsid w:val="006446F5"/>
    <w:rsid w:val="00644AE9"/>
    <w:rsid w:val="00644DD4"/>
    <w:rsid w:val="006451D8"/>
    <w:rsid w:val="00645E2B"/>
    <w:rsid w:val="00647CB8"/>
    <w:rsid w:val="00650928"/>
    <w:rsid w:val="00653193"/>
    <w:rsid w:val="00653692"/>
    <w:rsid w:val="00654D03"/>
    <w:rsid w:val="00656849"/>
    <w:rsid w:val="0065729D"/>
    <w:rsid w:val="006573C1"/>
    <w:rsid w:val="006576F4"/>
    <w:rsid w:val="006629BA"/>
    <w:rsid w:val="00664031"/>
    <w:rsid w:val="006650C0"/>
    <w:rsid w:val="00666B5D"/>
    <w:rsid w:val="006675E2"/>
    <w:rsid w:val="006678FE"/>
    <w:rsid w:val="006709E3"/>
    <w:rsid w:val="0067320B"/>
    <w:rsid w:val="00673C51"/>
    <w:rsid w:val="00674F55"/>
    <w:rsid w:val="00675306"/>
    <w:rsid w:val="00675A93"/>
    <w:rsid w:val="00677DA2"/>
    <w:rsid w:val="006809AE"/>
    <w:rsid w:val="00681277"/>
    <w:rsid w:val="00681865"/>
    <w:rsid w:val="00683CE6"/>
    <w:rsid w:val="006844DB"/>
    <w:rsid w:val="0068494C"/>
    <w:rsid w:val="0069057B"/>
    <w:rsid w:val="00690773"/>
    <w:rsid w:val="00691042"/>
    <w:rsid w:val="00691B20"/>
    <w:rsid w:val="006956B6"/>
    <w:rsid w:val="00697499"/>
    <w:rsid w:val="00697726"/>
    <w:rsid w:val="006A059E"/>
    <w:rsid w:val="006A09D0"/>
    <w:rsid w:val="006A1860"/>
    <w:rsid w:val="006A260A"/>
    <w:rsid w:val="006A32CB"/>
    <w:rsid w:val="006A4EF6"/>
    <w:rsid w:val="006A7F09"/>
    <w:rsid w:val="006B1FF6"/>
    <w:rsid w:val="006B2628"/>
    <w:rsid w:val="006B55B8"/>
    <w:rsid w:val="006B7D7E"/>
    <w:rsid w:val="006C043C"/>
    <w:rsid w:val="006C0FEE"/>
    <w:rsid w:val="006C284F"/>
    <w:rsid w:val="006C49D2"/>
    <w:rsid w:val="006C5C96"/>
    <w:rsid w:val="006C5D50"/>
    <w:rsid w:val="006C68C9"/>
    <w:rsid w:val="006C6CAA"/>
    <w:rsid w:val="006C7B21"/>
    <w:rsid w:val="006D1599"/>
    <w:rsid w:val="006D20E4"/>
    <w:rsid w:val="006D278C"/>
    <w:rsid w:val="006D2C92"/>
    <w:rsid w:val="006D3495"/>
    <w:rsid w:val="006D3BD0"/>
    <w:rsid w:val="006D6750"/>
    <w:rsid w:val="006D69D4"/>
    <w:rsid w:val="006D6D82"/>
    <w:rsid w:val="006D70BD"/>
    <w:rsid w:val="006D7E95"/>
    <w:rsid w:val="006E09EF"/>
    <w:rsid w:val="006E2061"/>
    <w:rsid w:val="006E2D93"/>
    <w:rsid w:val="006E3397"/>
    <w:rsid w:val="006E3514"/>
    <w:rsid w:val="006E3723"/>
    <w:rsid w:val="006E3764"/>
    <w:rsid w:val="006E7417"/>
    <w:rsid w:val="006E7C73"/>
    <w:rsid w:val="006E7D9E"/>
    <w:rsid w:val="006F0618"/>
    <w:rsid w:val="006F0E7A"/>
    <w:rsid w:val="006F0F65"/>
    <w:rsid w:val="006F16E9"/>
    <w:rsid w:val="006F4A6D"/>
    <w:rsid w:val="006F537A"/>
    <w:rsid w:val="006F76D2"/>
    <w:rsid w:val="006F79C3"/>
    <w:rsid w:val="0070002B"/>
    <w:rsid w:val="00700CB4"/>
    <w:rsid w:val="007047F7"/>
    <w:rsid w:val="00707065"/>
    <w:rsid w:val="00707763"/>
    <w:rsid w:val="00711EEA"/>
    <w:rsid w:val="00712BF5"/>
    <w:rsid w:val="00712E78"/>
    <w:rsid w:val="007147AC"/>
    <w:rsid w:val="00714F52"/>
    <w:rsid w:val="00715673"/>
    <w:rsid w:val="00715848"/>
    <w:rsid w:val="00716469"/>
    <w:rsid w:val="00716BA2"/>
    <w:rsid w:val="00717FAD"/>
    <w:rsid w:val="00721C9F"/>
    <w:rsid w:val="0072303F"/>
    <w:rsid w:val="0072572D"/>
    <w:rsid w:val="0072643F"/>
    <w:rsid w:val="00733D86"/>
    <w:rsid w:val="00735827"/>
    <w:rsid w:val="00736942"/>
    <w:rsid w:val="00736F4D"/>
    <w:rsid w:val="00737B89"/>
    <w:rsid w:val="007413B2"/>
    <w:rsid w:val="00741AB7"/>
    <w:rsid w:val="00741CB3"/>
    <w:rsid w:val="00742038"/>
    <w:rsid w:val="00742A7E"/>
    <w:rsid w:val="007453FE"/>
    <w:rsid w:val="00745B12"/>
    <w:rsid w:val="00750B0A"/>
    <w:rsid w:val="00752E9D"/>
    <w:rsid w:val="00754BCF"/>
    <w:rsid w:val="0075504F"/>
    <w:rsid w:val="00755D97"/>
    <w:rsid w:val="007561F3"/>
    <w:rsid w:val="00756B47"/>
    <w:rsid w:val="00756CA5"/>
    <w:rsid w:val="00756F01"/>
    <w:rsid w:val="007572C5"/>
    <w:rsid w:val="00761B37"/>
    <w:rsid w:val="007624E5"/>
    <w:rsid w:val="00763312"/>
    <w:rsid w:val="00764A94"/>
    <w:rsid w:val="00767339"/>
    <w:rsid w:val="00767861"/>
    <w:rsid w:val="00767FAF"/>
    <w:rsid w:val="00770470"/>
    <w:rsid w:val="00774C53"/>
    <w:rsid w:val="00777B93"/>
    <w:rsid w:val="00780BFC"/>
    <w:rsid w:val="00783159"/>
    <w:rsid w:val="0078613F"/>
    <w:rsid w:val="00786513"/>
    <w:rsid w:val="007868E2"/>
    <w:rsid w:val="007868ED"/>
    <w:rsid w:val="00790898"/>
    <w:rsid w:val="007930F4"/>
    <w:rsid w:val="00794C5A"/>
    <w:rsid w:val="00797C52"/>
    <w:rsid w:val="00797CA3"/>
    <w:rsid w:val="007A0A83"/>
    <w:rsid w:val="007A0F24"/>
    <w:rsid w:val="007A13C1"/>
    <w:rsid w:val="007A1880"/>
    <w:rsid w:val="007A2682"/>
    <w:rsid w:val="007A340D"/>
    <w:rsid w:val="007A3BBD"/>
    <w:rsid w:val="007A3D27"/>
    <w:rsid w:val="007A4F86"/>
    <w:rsid w:val="007A517B"/>
    <w:rsid w:val="007A6B17"/>
    <w:rsid w:val="007B2864"/>
    <w:rsid w:val="007B2BC4"/>
    <w:rsid w:val="007B3603"/>
    <w:rsid w:val="007B3B8A"/>
    <w:rsid w:val="007B3E9C"/>
    <w:rsid w:val="007B7024"/>
    <w:rsid w:val="007C0087"/>
    <w:rsid w:val="007C03CE"/>
    <w:rsid w:val="007C18B8"/>
    <w:rsid w:val="007C1BCD"/>
    <w:rsid w:val="007C2275"/>
    <w:rsid w:val="007C371C"/>
    <w:rsid w:val="007C3A05"/>
    <w:rsid w:val="007C4672"/>
    <w:rsid w:val="007C6685"/>
    <w:rsid w:val="007C79CE"/>
    <w:rsid w:val="007D1F3A"/>
    <w:rsid w:val="007D47FC"/>
    <w:rsid w:val="007D4DD3"/>
    <w:rsid w:val="007D6E1E"/>
    <w:rsid w:val="007D78A8"/>
    <w:rsid w:val="007E0510"/>
    <w:rsid w:val="007E17A8"/>
    <w:rsid w:val="007E183E"/>
    <w:rsid w:val="007E32CC"/>
    <w:rsid w:val="007E3A27"/>
    <w:rsid w:val="007E4B48"/>
    <w:rsid w:val="007E5A4A"/>
    <w:rsid w:val="007E5F8C"/>
    <w:rsid w:val="007E72E3"/>
    <w:rsid w:val="007E7834"/>
    <w:rsid w:val="007E7E07"/>
    <w:rsid w:val="007E7E3B"/>
    <w:rsid w:val="007F030E"/>
    <w:rsid w:val="007F0729"/>
    <w:rsid w:val="007F07A7"/>
    <w:rsid w:val="007F1646"/>
    <w:rsid w:val="007F345C"/>
    <w:rsid w:val="007F408A"/>
    <w:rsid w:val="007F67BD"/>
    <w:rsid w:val="007F684C"/>
    <w:rsid w:val="007F701E"/>
    <w:rsid w:val="00800DBD"/>
    <w:rsid w:val="00804391"/>
    <w:rsid w:val="008057BB"/>
    <w:rsid w:val="008059F9"/>
    <w:rsid w:val="00807C34"/>
    <w:rsid w:val="00814C08"/>
    <w:rsid w:val="00814D09"/>
    <w:rsid w:val="0081515D"/>
    <w:rsid w:val="00815D46"/>
    <w:rsid w:val="00816B6C"/>
    <w:rsid w:val="008208AE"/>
    <w:rsid w:val="00821362"/>
    <w:rsid w:val="008222CF"/>
    <w:rsid w:val="0082384B"/>
    <w:rsid w:val="008275D9"/>
    <w:rsid w:val="00827A68"/>
    <w:rsid w:val="00830BFC"/>
    <w:rsid w:val="00831653"/>
    <w:rsid w:val="008327F1"/>
    <w:rsid w:val="0083349D"/>
    <w:rsid w:val="0083488F"/>
    <w:rsid w:val="008367DD"/>
    <w:rsid w:val="00836A23"/>
    <w:rsid w:val="00836C0E"/>
    <w:rsid w:val="00837720"/>
    <w:rsid w:val="00840212"/>
    <w:rsid w:val="00843E68"/>
    <w:rsid w:val="008461C3"/>
    <w:rsid w:val="00847C70"/>
    <w:rsid w:val="008532BF"/>
    <w:rsid w:val="008545CA"/>
    <w:rsid w:val="008552D2"/>
    <w:rsid w:val="008557E1"/>
    <w:rsid w:val="00860995"/>
    <w:rsid w:val="00862084"/>
    <w:rsid w:val="00865C9C"/>
    <w:rsid w:val="008669A7"/>
    <w:rsid w:val="00866C07"/>
    <w:rsid w:val="0087030D"/>
    <w:rsid w:val="008709BA"/>
    <w:rsid w:val="00872719"/>
    <w:rsid w:val="00873719"/>
    <w:rsid w:val="00873CCC"/>
    <w:rsid w:val="00875919"/>
    <w:rsid w:val="00876884"/>
    <w:rsid w:val="008810B1"/>
    <w:rsid w:val="0088135F"/>
    <w:rsid w:val="0088214B"/>
    <w:rsid w:val="008833A8"/>
    <w:rsid w:val="00884EDC"/>
    <w:rsid w:val="008853E3"/>
    <w:rsid w:val="0088548E"/>
    <w:rsid w:val="00885BC8"/>
    <w:rsid w:val="00885D65"/>
    <w:rsid w:val="00887850"/>
    <w:rsid w:val="00891BE5"/>
    <w:rsid w:val="00895812"/>
    <w:rsid w:val="00895952"/>
    <w:rsid w:val="00895DF7"/>
    <w:rsid w:val="00895E69"/>
    <w:rsid w:val="00896640"/>
    <w:rsid w:val="00897781"/>
    <w:rsid w:val="00897CFD"/>
    <w:rsid w:val="008A073B"/>
    <w:rsid w:val="008A0F99"/>
    <w:rsid w:val="008A26E6"/>
    <w:rsid w:val="008A4386"/>
    <w:rsid w:val="008A64EC"/>
    <w:rsid w:val="008A7027"/>
    <w:rsid w:val="008A79B0"/>
    <w:rsid w:val="008B1E49"/>
    <w:rsid w:val="008B44C8"/>
    <w:rsid w:val="008B4629"/>
    <w:rsid w:val="008B4AE4"/>
    <w:rsid w:val="008B6A96"/>
    <w:rsid w:val="008C0E01"/>
    <w:rsid w:val="008C24FF"/>
    <w:rsid w:val="008C4AE2"/>
    <w:rsid w:val="008D1936"/>
    <w:rsid w:val="008D1A86"/>
    <w:rsid w:val="008D4615"/>
    <w:rsid w:val="008D4767"/>
    <w:rsid w:val="008D5B7F"/>
    <w:rsid w:val="008D5C4C"/>
    <w:rsid w:val="008D6076"/>
    <w:rsid w:val="008D6FA0"/>
    <w:rsid w:val="008E042D"/>
    <w:rsid w:val="008E0BD4"/>
    <w:rsid w:val="008E3A57"/>
    <w:rsid w:val="008E5651"/>
    <w:rsid w:val="008E5E33"/>
    <w:rsid w:val="008E717C"/>
    <w:rsid w:val="008E7E09"/>
    <w:rsid w:val="008F0E6C"/>
    <w:rsid w:val="008F0ECC"/>
    <w:rsid w:val="008F123E"/>
    <w:rsid w:val="008F2424"/>
    <w:rsid w:val="008F4A7C"/>
    <w:rsid w:val="008F65BD"/>
    <w:rsid w:val="00900F7B"/>
    <w:rsid w:val="00901F0F"/>
    <w:rsid w:val="00902AE2"/>
    <w:rsid w:val="009042D6"/>
    <w:rsid w:val="0090509E"/>
    <w:rsid w:val="00906F50"/>
    <w:rsid w:val="00907CB5"/>
    <w:rsid w:val="00910259"/>
    <w:rsid w:val="009106CC"/>
    <w:rsid w:val="00910F07"/>
    <w:rsid w:val="00913005"/>
    <w:rsid w:val="0091370B"/>
    <w:rsid w:val="00915995"/>
    <w:rsid w:val="00917C77"/>
    <w:rsid w:val="00921571"/>
    <w:rsid w:val="00921C37"/>
    <w:rsid w:val="00922045"/>
    <w:rsid w:val="00924643"/>
    <w:rsid w:val="00930B0F"/>
    <w:rsid w:val="00931602"/>
    <w:rsid w:val="00931CD0"/>
    <w:rsid w:val="00932ECB"/>
    <w:rsid w:val="00932F5A"/>
    <w:rsid w:val="0093621B"/>
    <w:rsid w:val="009371E0"/>
    <w:rsid w:val="00940FB9"/>
    <w:rsid w:val="00941FA3"/>
    <w:rsid w:val="00942413"/>
    <w:rsid w:val="0094580F"/>
    <w:rsid w:val="00951076"/>
    <w:rsid w:val="0095164C"/>
    <w:rsid w:val="00951F79"/>
    <w:rsid w:val="009539EC"/>
    <w:rsid w:val="00953C6B"/>
    <w:rsid w:val="00954066"/>
    <w:rsid w:val="009566EE"/>
    <w:rsid w:val="0096055B"/>
    <w:rsid w:val="00960A14"/>
    <w:rsid w:val="00961142"/>
    <w:rsid w:val="00961DAE"/>
    <w:rsid w:val="0096219C"/>
    <w:rsid w:val="0096314C"/>
    <w:rsid w:val="00963AA3"/>
    <w:rsid w:val="00965A5E"/>
    <w:rsid w:val="00965A64"/>
    <w:rsid w:val="009673B9"/>
    <w:rsid w:val="00970923"/>
    <w:rsid w:val="009715B6"/>
    <w:rsid w:val="0097270D"/>
    <w:rsid w:val="00972871"/>
    <w:rsid w:val="00972875"/>
    <w:rsid w:val="009731E4"/>
    <w:rsid w:val="0097342E"/>
    <w:rsid w:val="009734EA"/>
    <w:rsid w:val="00973AAE"/>
    <w:rsid w:val="00974F72"/>
    <w:rsid w:val="00981638"/>
    <w:rsid w:val="0098308B"/>
    <w:rsid w:val="00984906"/>
    <w:rsid w:val="0098509C"/>
    <w:rsid w:val="00985B32"/>
    <w:rsid w:val="0098606F"/>
    <w:rsid w:val="00986293"/>
    <w:rsid w:val="009868D3"/>
    <w:rsid w:val="009903C8"/>
    <w:rsid w:val="00991087"/>
    <w:rsid w:val="009925FF"/>
    <w:rsid w:val="0099292D"/>
    <w:rsid w:val="00992A58"/>
    <w:rsid w:val="00994C84"/>
    <w:rsid w:val="00994D90"/>
    <w:rsid w:val="009953DC"/>
    <w:rsid w:val="00996249"/>
    <w:rsid w:val="0099642D"/>
    <w:rsid w:val="0099663B"/>
    <w:rsid w:val="009A1497"/>
    <w:rsid w:val="009A20A1"/>
    <w:rsid w:val="009A4B77"/>
    <w:rsid w:val="009A745D"/>
    <w:rsid w:val="009B0605"/>
    <w:rsid w:val="009B1167"/>
    <w:rsid w:val="009B4597"/>
    <w:rsid w:val="009B55C0"/>
    <w:rsid w:val="009B6C24"/>
    <w:rsid w:val="009C1262"/>
    <w:rsid w:val="009C3489"/>
    <w:rsid w:val="009C423D"/>
    <w:rsid w:val="009C49AF"/>
    <w:rsid w:val="009C547C"/>
    <w:rsid w:val="009C5A26"/>
    <w:rsid w:val="009C6304"/>
    <w:rsid w:val="009C6ADC"/>
    <w:rsid w:val="009C7FF4"/>
    <w:rsid w:val="009D0312"/>
    <w:rsid w:val="009D26E7"/>
    <w:rsid w:val="009D2A92"/>
    <w:rsid w:val="009D3A88"/>
    <w:rsid w:val="009D6A51"/>
    <w:rsid w:val="009E04D7"/>
    <w:rsid w:val="009E2164"/>
    <w:rsid w:val="009E5690"/>
    <w:rsid w:val="009F46B4"/>
    <w:rsid w:val="009F72E6"/>
    <w:rsid w:val="009F7ABB"/>
    <w:rsid w:val="00A034E3"/>
    <w:rsid w:val="00A03A35"/>
    <w:rsid w:val="00A05F0B"/>
    <w:rsid w:val="00A06A66"/>
    <w:rsid w:val="00A07BDC"/>
    <w:rsid w:val="00A07DB9"/>
    <w:rsid w:val="00A1152A"/>
    <w:rsid w:val="00A13943"/>
    <w:rsid w:val="00A13BCD"/>
    <w:rsid w:val="00A15907"/>
    <w:rsid w:val="00A15A74"/>
    <w:rsid w:val="00A172B5"/>
    <w:rsid w:val="00A17AE6"/>
    <w:rsid w:val="00A2023C"/>
    <w:rsid w:val="00A20287"/>
    <w:rsid w:val="00A20E6C"/>
    <w:rsid w:val="00A2318D"/>
    <w:rsid w:val="00A23775"/>
    <w:rsid w:val="00A2545D"/>
    <w:rsid w:val="00A25D89"/>
    <w:rsid w:val="00A27122"/>
    <w:rsid w:val="00A31294"/>
    <w:rsid w:val="00A3262D"/>
    <w:rsid w:val="00A329D7"/>
    <w:rsid w:val="00A334C5"/>
    <w:rsid w:val="00A37134"/>
    <w:rsid w:val="00A379C8"/>
    <w:rsid w:val="00A40E8A"/>
    <w:rsid w:val="00A43263"/>
    <w:rsid w:val="00A435F9"/>
    <w:rsid w:val="00A45638"/>
    <w:rsid w:val="00A45E29"/>
    <w:rsid w:val="00A50598"/>
    <w:rsid w:val="00A5122B"/>
    <w:rsid w:val="00A5344E"/>
    <w:rsid w:val="00A54C6C"/>
    <w:rsid w:val="00A552DF"/>
    <w:rsid w:val="00A55725"/>
    <w:rsid w:val="00A56BF3"/>
    <w:rsid w:val="00A57CA4"/>
    <w:rsid w:val="00A60DEF"/>
    <w:rsid w:val="00A61576"/>
    <w:rsid w:val="00A618DA"/>
    <w:rsid w:val="00A63DEA"/>
    <w:rsid w:val="00A65C45"/>
    <w:rsid w:val="00A673CE"/>
    <w:rsid w:val="00A722CD"/>
    <w:rsid w:val="00A76E13"/>
    <w:rsid w:val="00A80CC6"/>
    <w:rsid w:val="00A81251"/>
    <w:rsid w:val="00A81438"/>
    <w:rsid w:val="00A82E66"/>
    <w:rsid w:val="00A843B9"/>
    <w:rsid w:val="00A85545"/>
    <w:rsid w:val="00A8783D"/>
    <w:rsid w:val="00A90C3B"/>
    <w:rsid w:val="00A916C9"/>
    <w:rsid w:val="00A951C5"/>
    <w:rsid w:val="00AA250A"/>
    <w:rsid w:val="00AA3242"/>
    <w:rsid w:val="00AA3A8A"/>
    <w:rsid w:val="00AA5711"/>
    <w:rsid w:val="00AA5AD5"/>
    <w:rsid w:val="00AA764C"/>
    <w:rsid w:val="00AA78DD"/>
    <w:rsid w:val="00AB087B"/>
    <w:rsid w:val="00AB2533"/>
    <w:rsid w:val="00AB2577"/>
    <w:rsid w:val="00AB2F40"/>
    <w:rsid w:val="00AB3397"/>
    <w:rsid w:val="00AB561A"/>
    <w:rsid w:val="00AB580C"/>
    <w:rsid w:val="00AB6ADF"/>
    <w:rsid w:val="00AC05F1"/>
    <w:rsid w:val="00AC0BD7"/>
    <w:rsid w:val="00AC1C30"/>
    <w:rsid w:val="00AC4C50"/>
    <w:rsid w:val="00AC4CAE"/>
    <w:rsid w:val="00AC4EF9"/>
    <w:rsid w:val="00AC5199"/>
    <w:rsid w:val="00AC73D9"/>
    <w:rsid w:val="00AD0F09"/>
    <w:rsid w:val="00AD252E"/>
    <w:rsid w:val="00AD27E6"/>
    <w:rsid w:val="00AD5E65"/>
    <w:rsid w:val="00AD6A78"/>
    <w:rsid w:val="00AE2C72"/>
    <w:rsid w:val="00AE31CE"/>
    <w:rsid w:val="00AE4414"/>
    <w:rsid w:val="00AF0684"/>
    <w:rsid w:val="00AF148C"/>
    <w:rsid w:val="00AF2E2C"/>
    <w:rsid w:val="00AF3707"/>
    <w:rsid w:val="00AF42BF"/>
    <w:rsid w:val="00AF5F97"/>
    <w:rsid w:val="00AF6278"/>
    <w:rsid w:val="00AF686B"/>
    <w:rsid w:val="00AF6EC5"/>
    <w:rsid w:val="00AF72C9"/>
    <w:rsid w:val="00AF79E9"/>
    <w:rsid w:val="00B02227"/>
    <w:rsid w:val="00B02C53"/>
    <w:rsid w:val="00B03C7C"/>
    <w:rsid w:val="00B04887"/>
    <w:rsid w:val="00B06611"/>
    <w:rsid w:val="00B07C1D"/>
    <w:rsid w:val="00B17EA2"/>
    <w:rsid w:val="00B2149A"/>
    <w:rsid w:val="00B219AC"/>
    <w:rsid w:val="00B22488"/>
    <w:rsid w:val="00B22703"/>
    <w:rsid w:val="00B26F29"/>
    <w:rsid w:val="00B31835"/>
    <w:rsid w:val="00B31F7B"/>
    <w:rsid w:val="00B3260D"/>
    <w:rsid w:val="00B34053"/>
    <w:rsid w:val="00B35A2D"/>
    <w:rsid w:val="00B35AA0"/>
    <w:rsid w:val="00B4089F"/>
    <w:rsid w:val="00B416AC"/>
    <w:rsid w:val="00B4370C"/>
    <w:rsid w:val="00B4479B"/>
    <w:rsid w:val="00B449E3"/>
    <w:rsid w:val="00B471B3"/>
    <w:rsid w:val="00B477AB"/>
    <w:rsid w:val="00B53AE2"/>
    <w:rsid w:val="00B553EC"/>
    <w:rsid w:val="00B5615D"/>
    <w:rsid w:val="00B56292"/>
    <w:rsid w:val="00B60E2C"/>
    <w:rsid w:val="00B631E9"/>
    <w:rsid w:val="00B63B28"/>
    <w:rsid w:val="00B65A78"/>
    <w:rsid w:val="00B67498"/>
    <w:rsid w:val="00B720BD"/>
    <w:rsid w:val="00B720D7"/>
    <w:rsid w:val="00B73413"/>
    <w:rsid w:val="00B73CE7"/>
    <w:rsid w:val="00B74C82"/>
    <w:rsid w:val="00B75A72"/>
    <w:rsid w:val="00B75D7A"/>
    <w:rsid w:val="00B7669A"/>
    <w:rsid w:val="00B80656"/>
    <w:rsid w:val="00B8130D"/>
    <w:rsid w:val="00B81342"/>
    <w:rsid w:val="00B81C08"/>
    <w:rsid w:val="00B83502"/>
    <w:rsid w:val="00B84F53"/>
    <w:rsid w:val="00B859E5"/>
    <w:rsid w:val="00B85A2D"/>
    <w:rsid w:val="00B8727C"/>
    <w:rsid w:val="00B87545"/>
    <w:rsid w:val="00B87651"/>
    <w:rsid w:val="00B911BE"/>
    <w:rsid w:val="00B914F0"/>
    <w:rsid w:val="00B916C0"/>
    <w:rsid w:val="00B91A2A"/>
    <w:rsid w:val="00B921E6"/>
    <w:rsid w:val="00B934F8"/>
    <w:rsid w:val="00B93C1F"/>
    <w:rsid w:val="00B9591A"/>
    <w:rsid w:val="00B95B6E"/>
    <w:rsid w:val="00B96206"/>
    <w:rsid w:val="00B96307"/>
    <w:rsid w:val="00B96FBE"/>
    <w:rsid w:val="00BA1939"/>
    <w:rsid w:val="00BA2056"/>
    <w:rsid w:val="00BA32B9"/>
    <w:rsid w:val="00BA377F"/>
    <w:rsid w:val="00BA4ED4"/>
    <w:rsid w:val="00BA51D3"/>
    <w:rsid w:val="00BA58CE"/>
    <w:rsid w:val="00BB16FC"/>
    <w:rsid w:val="00BB2809"/>
    <w:rsid w:val="00BB2E32"/>
    <w:rsid w:val="00BB5424"/>
    <w:rsid w:val="00BB59BB"/>
    <w:rsid w:val="00BB6899"/>
    <w:rsid w:val="00BC1976"/>
    <w:rsid w:val="00BC2384"/>
    <w:rsid w:val="00BC2609"/>
    <w:rsid w:val="00BC2D78"/>
    <w:rsid w:val="00BC5E99"/>
    <w:rsid w:val="00BC6304"/>
    <w:rsid w:val="00BC6519"/>
    <w:rsid w:val="00BD1603"/>
    <w:rsid w:val="00BD1E80"/>
    <w:rsid w:val="00BD212C"/>
    <w:rsid w:val="00BD25E6"/>
    <w:rsid w:val="00BD2699"/>
    <w:rsid w:val="00BD2CA9"/>
    <w:rsid w:val="00BD3732"/>
    <w:rsid w:val="00BD4D91"/>
    <w:rsid w:val="00BD6089"/>
    <w:rsid w:val="00BD6232"/>
    <w:rsid w:val="00BD6482"/>
    <w:rsid w:val="00BD669B"/>
    <w:rsid w:val="00BE1588"/>
    <w:rsid w:val="00BE325C"/>
    <w:rsid w:val="00BE39D8"/>
    <w:rsid w:val="00BE47EE"/>
    <w:rsid w:val="00BE4E05"/>
    <w:rsid w:val="00BE6663"/>
    <w:rsid w:val="00BE6C2A"/>
    <w:rsid w:val="00BE6DDD"/>
    <w:rsid w:val="00BF0626"/>
    <w:rsid w:val="00BF1695"/>
    <w:rsid w:val="00BF2859"/>
    <w:rsid w:val="00BF2B83"/>
    <w:rsid w:val="00BF330D"/>
    <w:rsid w:val="00BF6094"/>
    <w:rsid w:val="00C00F0E"/>
    <w:rsid w:val="00C0106D"/>
    <w:rsid w:val="00C011A9"/>
    <w:rsid w:val="00C023D3"/>
    <w:rsid w:val="00C049D9"/>
    <w:rsid w:val="00C0622A"/>
    <w:rsid w:val="00C063BE"/>
    <w:rsid w:val="00C06599"/>
    <w:rsid w:val="00C07E2B"/>
    <w:rsid w:val="00C103A3"/>
    <w:rsid w:val="00C11474"/>
    <w:rsid w:val="00C128B3"/>
    <w:rsid w:val="00C12925"/>
    <w:rsid w:val="00C135E8"/>
    <w:rsid w:val="00C1485A"/>
    <w:rsid w:val="00C14F84"/>
    <w:rsid w:val="00C20990"/>
    <w:rsid w:val="00C214B7"/>
    <w:rsid w:val="00C21EFD"/>
    <w:rsid w:val="00C220F8"/>
    <w:rsid w:val="00C22402"/>
    <w:rsid w:val="00C2391C"/>
    <w:rsid w:val="00C24B64"/>
    <w:rsid w:val="00C260AC"/>
    <w:rsid w:val="00C2644D"/>
    <w:rsid w:val="00C264D4"/>
    <w:rsid w:val="00C3128B"/>
    <w:rsid w:val="00C31556"/>
    <w:rsid w:val="00C3479A"/>
    <w:rsid w:val="00C35FF0"/>
    <w:rsid w:val="00C369F3"/>
    <w:rsid w:val="00C370A2"/>
    <w:rsid w:val="00C37D47"/>
    <w:rsid w:val="00C40989"/>
    <w:rsid w:val="00C43183"/>
    <w:rsid w:val="00C431A3"/>
    <w:rsid w:val="00C446D0"/>
    <w:rsid w:val="00C47615"/>
    <w:rsid w:val="00C50C8E"/>
    <w:rsid w:val="00C51270"/>
    <w:rsid w:val="00C51E21"/>
    <w:rsid w:val="00C54576"/>
    <w:rsid w:val="00C54813"/>
    <w:rsid w:val="00C555C3"/>
    <w:rsid w:val="00C62E51"/>
    <w:rsid w:val="00C63840"/>
    <w:rsid w:val="00C63970"/>
    <w:rsid w:val="00C649BC"/>
    <w:rsid w:val="00C67E85"/>
    <w:rsid w:val="00C718AF"/>
    <w:rsid w:val="00C71ABB"/>
    <w:rsid w:val="00C721A7"/>
    <w:rsid w:val="00C72522"/>
    <w:rsid w:val="00C741BD"/>
    <w:rsid w:val="00C74E6D"/>
    <w:rsid w:val="00C76FBF"/>
    <w:rsid w:val="00C802C0"/>
    <w:rsid w:val="00C804D9"/>
    <w:rsid w:val="00C81418"/>
    <w:rsid w:val="00C819AE"/>
    <w:rsid w:val="00C81F39"/>
    <w:rsid w:val="00C8348E"/>
    <w:rsid w:val="00C84FD5"/>
    <w:rsid w:val="00C870A4"/>
    <w:rsid w:val="00C873AC"/>
    <w:rsid w:val="00C9109F"/>
    <w:rsid w:val="00C92F0E"/>
    <w:rsid w:val="00C92F7B"/>
    <w:rsid w:val="00C9308F"/>
    <w:rsid w:val="00C95D77"/>
    <w:rsid w:val="00C96B2E"/>
    <w:rsid w:val="00CA137B"/>
    <w:rsid w:val="00CA186B"/>
    <w:rsid w:val="00CA2AD9"/>
    <w:rsid w:val="00CA2B30"/>
    <w:rsid w:val="00CA4197"/>
    <w:rsid w:val="00CA42D0"/>
    <w:rsid w:val="00CA4572"/>
    <w:rsid w:val="00CA4A47"/>
    <w:rsid w:val="00CA5A83"/>
    <w:rsid w:val="00CB10FB"/>
    <w:rsid w:val="00CB14C3"/>
    <w:rsid w:val="00CB3397"/>
    <w:rsid w:val="00CB4ED2"/>
    <w:rsid w:val="00CB5073"/>
    <w:rsid w:val="00CB54F7"/>
    <w:rsid w:val="00CB7BBE"/>
    <w:rsid w:val="00CC162C"/>
    <w:rsid w:val="00CC2578"/>
    <w:rsid w:val="00CC2970"/>
    <w:rsid w:val="00CC40E8"/>
    <w:rsid w:val="00CC5BED"/>
    <w:rsid w:val="00CC5CDF"/>
    <w:rsid w:val="00CD27C6"/>
    <w:rsid w:val="00CD4557"/>
    <w:rsid w:val="00CD4D5C"/>
    <w:rsid w:val="00CD6F8C"/>
    <w:rsid w:val="00CD7C68"/>
    <w:rsid w:val="00CE090C"/>
    <w:rsid w:val="00CE09CA"/>
    <w:rsid w:val="00CE1A3E"/>
    <w:rsid w:val="00CE7BAC"/>
    <w:rsid w:val="00CF17C9"/>
    <w:rsid w:val="00CF3245"/>
    <w:rsid w:val="00CF4505"/>
    <w:rsid w:val="00CF5013"/>
    <w:rsid w:val="00CF66CA"/>
    <w:rsid w:val="00CF6C4B"/>
    <w:rsid w:val="00CF7923"/>
    <w:rsid w:val="00D0013C"/>
    <w:rsid w:val="00D005C2"/>
    <w:rsid w:val="00D069F4"/>
    <w:rsid w:val="00D079FD"/>
    <w:rsid w:val="00D105F7"/>
    <w:rsid w:val="00D10858"/>
    <w:rsid w:val="00D111A9"/>
    <w:rsid w:val="00D11D60"/>
    <w:rsid w:val="00D12F1B"/>
    <w:rsid w:val="00D13931"/>
    <w:rsid w:val="00D13F40"/>
    <w:rsid w:val="00D16A75"/>
    <w:rsid w:val="00D1768B"/>
    <w:rsid w:val="00D206BB"/>
    <w:rsid w:val="00D2143E"/>
    <w:rsid w:val="00D23B15"/>
    <w:rsid w:val="00D2451A"/>
    <w:rsid w:val="00D25967"/>
    <w:rsid w:val="00D26107"/>
    <w:rsid w:val="00D26C87"/>
    <w:rsid w:val="00D27172"/>
    <w:rsid w:val="00D3029C"/>
    <w:rsid w:val="00D3285E"/>
    <w:rsid w:val="00D3466F"/>
    <w:rsid w:val="00D3637F"/>
    <w:rsid w:val="00D36905"/>
    <w:rsid w:val="00D36E7F"/>
    <w:rsid w:val="00D414E2"/>
    <w:rsid w:val="00D42C97"/>
    <w:rsid w:val="00D43927"/>
    <w:rsid w:val="00D43F72"/>
    <w:rsid w:val="00D443DB"/>
    <w:rsid w:val="00D46A66"/>
    <w:rsid w:val="00D47271"/>
    <w:rsid w:val="00D474DB"/>
    <w:rsid w:val="00D477BE"/>
    <w:rsid w:val="00D479F5"/>
    <w:rsid w:val="00D51245"/>
    <w:rsid w:val="00D5144D"/>
    <w:rsid w:val="00D51AB4"/>
    <w:rsid w:val="00D51BF7"/>
    <w:rsid w:val="00D530B2"/>
    <w:rsid w:val="00D5443D"/>
    <w:rsid w:val="00D54DBD"/>
    <w:rsid w:val="00D55ED1"/>
    <w:rsid w:val="00D56142"/>
    <w:rsid w:val="00D56389"/>
    <w:rsid w:val="00D5708C"/>
    <w:rsid w:val="00D60214"/>
    <w:rsid w:val="00D60372"/>
    <w:rsid w:val="00D613D3"/>
    <w:rsid w:val="00D61C00"/>
    <w:rsid w:val="00D653A4"/>
    <w:rsid w:val="00D65E8E"/>
    <w:rsid w:val="00D67990"/>
    <w:rsid w:val="00D75969"/>
    <w:rsid w:val="00D77632"/>
    <w:rsid w:val="00D80398"/>
    <w:rsid w:val="00D812A0"/>
    <w:rsid w:val="00D81CE9"/>
    <w:rsid w:val="00D821BB"/>
    <w:rsid w:val="00D84124"/>
    <w:rsid w:val="00D84405"/>
    <w:rsid w:val="00D84F15"/>
    <w:rsid w:val="00D9014C"/>
    <w:rsid w:val="00D90AF2"/>
    <w:rsid w:val="00D9194F"/>
    <w:rsid w:val="00D9206C"/>
    <w:rsid w:val="00D93AD9"/>
    <w:rsid w:val="00D93F81"/>
    <w:rsid w:val="00D93F99"/>
    <w:rsid w:val="00D9455F"/>
    <w:rsid w:val="00D94FF9"/>
    <w:rsid w:val="00D95F46"/>
    <w:rsid w:val="00D96594"/>
    <w:rsid w:val="00D967EC"/>
    <w:rsid w:val="00D968E5"/>
    <w:rsid w:val="00D97CBB"/>
    <w:rsid w:val="00DA54D2"/>
    <w:rsid w:val="00DA5642"/>
    <w:rsid w:val="00DA63D5"/>
    <w:rsid w:val="00DA6458"/>
    <w:rsid w:val="00DA6D8C"/>
    <w:rsid w:val="00DA7E9C"/>
    <w:rsid w:val="00DB06B3"/>
    <w:rsid w:val="00DB1E41"/>
    <w:rsid w:val="00DB2A91"/>
    <w:rsid w:val="00DB2AFC"/>
    <w:rsid w:val="00DB34CB"/>
    <w:rsid w:val="00DB49AB"/>
    <w:rsid w:val="00DB58EF"/>
    <w:rsid w:val="00DC02CE"/>
    <w:rsid w:val="00DC1227"/>
    <w:rsid w:val="00DC2C26"/>
    <w:rsid w:val="00DC356F"/>
    <w:rsid w:val="00DC4E0A"/>
    <w:rsid w:val="00DC557C"/>
    <w:rsid w:val="00DD03C3"/>
    <w:rsid w:val="00DD27FB"/>
    <w:rsid w:val="00DD30FF"/>
    <w:rsid w:val="00DD31DD"/>
    <w:rsid w:val="00DD5F1D"/>
    <w:rsid w:val="00DD6586"/>
    <w:rsid w:val="00DE2BEA"/>
    <w:rsid w:val="00DE327C"/>
    <w:rsid w:val="00DE3869"/>
    <w:rsid w:val="00DE44D3"/>
    <w:rsid w:val="00DE487F"/>
    <w:rsid w:val="00DE6F9C"/>
    <w:rsid w:val="00DE7530"/>
    <w:rsid w:val="00DE7920"/>
    <w:rsid w:val="00DE7EA4"/>
    <w:rsid w:val="00DF06A4"/>
    <w:rsid w:val="00DF0C06"/>
    <w:rsid w:val="00DF161B"/>
    <w:rsid w:val="00DF2017"/>
    <w:rsid w:val="00DF4147"/>
    <w:rsid w:val="00DF6645"/>
    <w:rsid w:val="00E015E9"/>
    <w:rsid w:val="00E03AAB"/>
    <w:rsid w:val="00E052CB"/>
    <w:rsid w:val="00E05354"/>
    <w:rsid w:val="00E0612C"/>
    <w:rsid w:val="00E06C15"/>
    <w:rsid w:val="00E121EB"/>
    <w:rsid w:val="00E1318D"/>
    <w:rsid w:val="00E13207"/>
    <w:rsid w:val="00E13A5F"/>
    <w:rsid w:val="00E14597"/>
    <w:rsid w:val="00E14943"/>
    <w:rsid w:val="00E14EBC"/>
    <w:rsid w:val="00E15692"/>
    <w:rsid w:val="00E1722D"/>
    <w:rsid w:val="00E17B50"/>
    <w:rsid w:val="00E17D7F"/>
    <w:rsid w:val="00E30498"/>
    <w:rsid w:val="00E32452"/>
    <w:rsid w:val="00E32C5D"/>
    <w:rsid w:val="00E350AC"/>
    <w:rsid w:val="00E36362"/>
    <w:rsid w:val="00E3654D"/>
    <w:rsid w:val="00E369C0"/>
    <w:rsid w:val="00E409BF"/>
    <w:rsid w:val="00E40F8A"/>
    <w:rsid w:val="00E429B1"/>
    <w:rsid w:val="00E429E4"/>
    <w:rsid w:val="00E4447A"/>
    <w:rsid w:val="00E455E9"/>
    <w:rsid w:val="00E45EEF"/>
    <w:rsid w:val="00E506B7"/>
    <w:rsid w:val="00E523A8"/>
    <w:rsid w:val="00E53A8C"/>
    <w:rsid w:val="00E53D17"/>
    <w:rsid w:val="00E55186"/>
    <w:rsid w:val="00E56D75"/>
    <w:rsid w:val="00E6044A"/>
    <w:rsid w:val="00E656F6"/>
    <w:rsid w:val="00E67358"/>
    <w:rsid w:val="00E67558"/>
    <w:rsid w:val="00E6759D"/>
    <w:rsid w:val="00E705C4"/>
    <w:rsid w:val="00E73A49"/>
    <w:rsid w:val="00E76693"/>
    <w:rsid w:val="00E77203"/>
    <w:rsid w:val="00E77929"/>
    <w:rsid w:val="00E80230"/>
    <w:rsid w:val="00E80300"/>
    <w:rsid w:val="00E82C77"/>
    <w:rsid w:val="00E82C7F"/>
    <w:rsid w:val="00E8307F"/>
    <w:rsid w:val="00E85349"/>
    <w:rsid w:val="00E8545A"/>
    <w:rsid w:val="00E90C90"/>
    <w:rsid w:val="00E9133F"/>
    <w:rsid w:val="00E92D8F"/>
    <w:rsid w:val="00E93B03"/>
    <w:rsid w:val="00E942DC"/>
    <w:rsid w:val="00E94CA5"/>
    <w:rsid w:val="00E95631"/>
    <w:rsid w:val="00E95D9D"/>
    <w:rsid w:val="00E96812"/>
    <w:rsid w:val="00E9683F"/>
    <w:rsid w:val="00EA02CF"/>
    <w:rsid w:val="00EA11E2"/>
    <w:rsid w:val="00EA1C7E"/>
    <w:rsid w:val="00EA584E"/>
    <w:rsid w:val="00EA5D96"/>
    <w:rsid w:val="00EA6568"/>
    <w:rsid w:val="00EA6BEE"/>
    <w:rsid w:val="00EA796B"/>
    <w:rsid w:val="00EB2123"/>
    <w:rsid w:val="00EB27E0"/>
    <w:rsid w:val="00EB35B5"/>
    <w:rsid w:val="00EB4791"/>
    <w:rsid w:val="00EB536D"/>
    <w:rsid w:val="00EC0DB7"/>
    <w:rsid w:val="00EC1FD3"/>
    <w:rsid w:val="00EC2097"/>
    <w:rsid w:val="00EC5DF6"/>
    <w:rsid w:val="00EC61FA"/>
    <w:rsid w:val="00EC77E4"/>
    <w:rsid w:val="00ED05FE"/>
    <w:rsid w:val="00ED0B66"/>
    <w:rsid w:val="00ED1D03"/>
    <w:rsid w:val="00ED3C94"/>
    <w:rsid w:val="00ED4E80"/>
    <w:rsid w:val="00ED795C"/>
    <w:rsid w:val="00EE0408"/>
    <w:rsid w:val="00EE1B13"/>
    <w:rsid w:val="00EE25A4"/>
    <w:rsid w:val="00EE28D9"/>
    <w:rsid w:val="00EE3366"/>
    <w:rsid w:val="00EE4174"/>
    <w:rsid w:val="00EF2129"/>
    <w:rsid w:val="00EF275F"/>
    <w:rsid w:val="00EF340F"/>
    <w:rsid w:val="00F06C6C"/>
    <w:rsid w:val="00F10F3C"/>
    <w:rsid w:val="00F12B6A"/>
    <w:rsid w:val="00F155F1"/>
    <w:rsid w:val="00F16F00"/>
    <w:rsid w:val="00F17567"/>
    <w:rsid w:val="00F17B70"/>
    <w:rsid w:val="00F21DA3"/>
    <w:rsid w:val="00F244F7"/>
    <w:rsid w:val="00F2524F"/>
    <w:rsid w:val="00F271A1"/>
    <w:rsid w:val="00F312ED"/>
    <w:rsid w:val="00F33F08"/>
    <w:rsid w:val="00F3454F"/>
    <w:rsid w:val="00F34C88"/>
    <w:rsid w:val="00F34F3D"/>
    <w:rsid w:val="00F37D9A"/>
    <w:rsid w:val="00F37E0B"/>
    <w:rsid w:val="00F4054E"/>
    <w:rsid w:val="00F41409"/>
    <w:rsid w:val="00F42EAB"/>
    <w:rsid w:val="00F434FC"/>
    <w:rsid w:val="00F43F93"/>
    <w:rsid w:val="00F4456C"/>
    <w:rsid w:val="00F453A3"/>
    <w:rsid w:val="00F47600"/>
    <w:rsid w:val="00F51729"/>
    <w:rsid w:val="00F51D15"/>
    <w:rsid w:val="00F51FC7"/>
    <w:rsid w:val="00F52235"/>
    <w:rsid w:val="00F52244"/>
    <w:rsid w:val="00F54EC4"/>
    <w:rsid w:val="00F56B34"/>
    <w:rsid w:val="00F60334"/>
    <w:rsid w:val="00F6169B"/>
    <w:rsid w:val="00F617D4"/>
    <w:rsid w:val="00F62822"/>
    <w:rsid w:val="00F644C3"/>
    <w:rsid w:val="00F64CD5"/>
    <w:rsid w:val="00F64DE8"/>
    <w:rsid w:val="00F66B1E"/>
    <w:rsid w:val="00F66E88"/>
    <w:rsid w:val="00F7212A"/>
    <w:rsid w:val="00F72CB1"/>
    <w:rsid w:val="00F74456"/>
    <w:rsid w:val="00F804AC"/>
    <w:rsid w:val="00F81034"/>
    <w:rsid w:val="00F83031"/>
    <w:rsid w:val="00F83437"/>
    <w:rsid w:val="00F83E02"/>
    <w:rsid w:val="00F84FF5"/>
    <w:rsid w:val="00F87DF3"/>
    <w:rsid w:val="00F93439"/>
    <w:rsid w:val="00F93611"/>
    <w:rsid w:val="00F9371D"/>
    <w:rsid w:val="00F94443"/>
    <w:rsid w:val="00F947D5"/>
    <w:rsid w:val="00F950E5"/>
    <w:rsid w:val="00FA012A"/>
    <w:rsid w:val="00FA3189"/>
    <w:rsid w:val="00FA3521"/>
    <w:rsid w:val="00FA4681"/>
    <w:rsid w:val="00FA520E"/>
    <w:rsid w:val="00FA7C71"/>
    <w:rsid w:val="00FB058E"/>
    <w:rsid w:val="00FB0A72"/>
    <w:rsid w:val="00FB4FF5"/>
    <w:rsid w:val="00FB5999"/>
    <w:rsid w:val="00FB5AF7"/>
    <w:rsid w:val="00FB7663"/>
    <w:rsid w:val="00FB7A0D"/>
    <w:rsid w:val="00FC3995"/>
    <w:rsid w:val="00FC50C8"/>
    <w:rsid w:val="00FC66DD"/>
    <w:rsid w:val="00FC6B29"/>
    <w:rsid w:val="00FD0BD2"/>
    <w:rsid w:val="00FD369C"/>
    <w:rsid w:val="00FD4982"/>
    <w:rsid w:val="00FD4BF6"/>
    <w:rsid w:val="00FD5697"/>
    <w:rsid w:val="00FD589D"/>
    <w:rsid w:val="00FE0C2A"/>
    <w:rsid w:val="00FE1A8B"/>
    <w:rsid w:val="00FE297E"/>
    <w:rsid w:val="00FE2B67"/>
    <w:rsid w:val="00FE3487"/>
    <w:rsid w:val="00FE5A60"/>
    <w:rsid w:val="00FE68B7"/>
    <w:rsid w:val="00FE7866"/>
    <w:rsid w:val="00FF0B23"/>
    <w:rsid w:val="00FF0D97"/>
    <w:rsid w:val="00FF143B"/>
    <w:rsid w:val="00FF1CA6"/>
    <w:rsid w:val="00FF2CFA"/>
    <w:rsid w:val="00FF2F97"/>
    <w:rsid w:val="00FF3698"/>
    <w:rsid w:val="00FF51CC"/>
    <w:rsid w:val="00FF52BA"/>
    <w:rsid w:val="00FF556E"/>
    <w:rsid w:val="00FF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1516D"/>
  <w15:docId w15:val="{5EB3C4C6-B215-4FC3-8D79-3360C978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3C39"/>
  </w:style>
  <w:style w:type="paragraph" w:styleId="1">
    <w:name w:val="heading 1"/>
    <w:basedOn w:val="a"/>
    <w:next w:val="a"/>
    <w:qFormat/>
    <w:rsid w:val="00644DD4"/>
    <w:pPr>
      <w:keepNext/>
      <w:ind w:left="6237"/>
      <w:jc w:val="both"/>
      <w:outlineLvl w:val="0"/>
    </w:pPr>
    <w:rPr>
      <w:rFonts w:eastAsia="Arial Unicode MS"/>
      <w:b/>
      <w:sz w:val="28"/>
    </w:rPr>
  </w:style>
  <w:style w:type="paragraph" w:styleId="2">
    <w:name w:val="heading 2"/>
    <w:basedOn w:val="a"/>
    <w:next w:val="a"/>
    <w:qFormat/>
    <w:rsid w:val="008E5651"/>
    <w:pPr>
      <w:keepNext/>
      <w:spacing w:before="240" w:after="60"/>
      <w:outlineLvl w:val="1"/>
    </w:pPr>
    <w:rPr>
      <w:rFonts w:ascii="Arial" w:hAnsi="Arial" w:cs="Arial"/>
      <w:b/>
      <w:bCs/>
      <w:i/>
      <w:iCs/>
      <w:sz w:val="28"/>
      <w:szCs w:val="28"/>
    </w:rPr>
  </w:style>
  <w:style w:type="paragraph" w:styleId="3">
    <w:name w:val="heading 3"/>
    <w:basedOn w:val="a"/>
    <w:next w:val="a"/>
    <w:qFormat/>
    <w:rsid w:val="008F65BD"/>
    <w:pPr>
      <w:keepNext/>
      <w:spacing w:before="240" w:after="60"/>
      <w:outlineLvl w:val="2"/>
    </w:pPr>
    <w:rPr>
      <w:rFonts w:ascii="Arial" w:hAnsi="Arial" w:cs="Arial"/>
      <w:b/>
      <w:bCs/>
      <w:sz w:val="26"/>
      <w:szCs w:val="26"/>
    </w:rPr>
  </w:style>
  <w:style w:type="paragraph" w:styleId="4">
    <w:name w:val="heading 4"/>
    <w:basedOn w:val="a"/>
    <w:next w:val="a"/>
    <w:qFormat/>
    <w:rsid w:val="008F65BD"/>
    <w:pPr>
      <w:keepNext/>
      <w:spacing w:before="240" w:after="60"/>
      <w:outlineLvl w:val="3"/>
    </w:pPr>
    <w:rPr>
      <w:b/>
      <w:bCs/>
      <w:sz w:val="28"/>
      <w:szCs w:val="28"/>
    </w:rPr>
  </w:style>
  <w:style w:type="paragraph" w:styleId="6">
    <w:name w:val="heading 6"/>
    <w:basedOn w:val="a"/>
    <w:next w:val="a"/>
    <w:qFormat/>
    <w:rsid w:val="001D22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3C39"/>
    <w:pPr>
      <w:tabs>
        <w:tab w:val="center" w:pos="4153"/>
        <w:tab w:val="right" w:pos="8306"/>
      </w:tabs>
    </w:pPr>
  </w:style>
  <w:style w:type="character" w:styleId="a5">
    <w:name w:val="page number"/>
    <w:basedOn w:val="a0"/>
    <w:rsid w:val="002A3C39"/>
  </w:style>
  <w:style w:type="paragraph" w:customStyle="1" w:styleId="a6">
    <w:name w:val="Текст СК"/>
    <w:basedOn w:val="a"/>
    <w:autoRedefine/>
    <w:rsid w:val="00A334C5"/>
    <w:rPr>
      <w:color w:val="000000"/>
      <w:sz w:val="24"/>
      <w:szCs w:val="24"/>
    </w:rPr>
  </w:style>
  <w:style w:type="paragraph" w:customStyle="1" w:styleId="a7">
    <w:name w:val="Заголовок СК"/>
    <w:basedOn w:val="a"/>
    <w:next w:val="a6"/>
    <w:autoRedefine/>
    <w:rsid w:val="002A3C39"/>
    <w:pPr>
      <w:keepNext/>
      <w:keepLines/>
      <w:spacing w:before="120" w:after="120"/>
      <w:ind w:firstLine="567"/>
      <w:jc w:val="center"/>
    </w:pPr>
    <w:rPr>
      <w:b/>
      <w:caps/>
      <w:sz w:val="24"/>
      <w:szCs w:val="24"/>
    </w:rPr>
  </w:style>
  <w:style w:type="paragraph" w:customStyle="1" w:styleId="a8">
    <w:name w:val="Основа СК"/>
    <w:basedOn w:val="a"/>
    <w:autoRedefine/>
    <w:rsid w:val="002A3C39"/>
    <w:pPr>
      <w:autoSpaceDE w:val="0"/>
      <w:autoSpaceDN w:val="0"/>
      <w:spacing w:before="60" w:after="60"/>
      <w:ind w:firstLine="540"/>
      <w:jc w:val="both"/>
    </w:pPr>
    <w:rPr>
      <w:snapToGrid w:val="0"/>
      <w:sz w:val="24"/>
    </w:rPr>
  </w:style>
  <w:style w:type="paragraph" w:styleId="a9">
    <w:name w:val="footer"/>
    <w:basedOn w:val="a"/>
    <w:rsid w:val="00FE297E"/>
    <w:pPr>
      <w:tabs>
        <w:tab w:val="center" w:pos="4677"/>
        <w:tab w:val="right" w:pos="9355"/>
      </w:tabs>
    </w:pPr>
  </w:style>
  <w:style w:type="table" w:styleId="aa">
    <w:name w:val="Table Grid"/>
    <w:basedOn w:val="a1"/>
    <w:rsid w:val="0062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620583"/>
    <w:pPr>
      <w:ind w:firstLine="540"/>
      <w:jc w:val="both"/>
    </w:pPr>
    <w:rPr>
      <w:sz w:val="28"/>
      <w:szCs w:val="24"/>
    </w:rPr>
  </w:style>
  <w:style w:type="paragraph" w:styleId="ac">
    <w:name w:val="Body Text"/>
    <w:basedOn w:val="a"/>
    <w:link w:val="ad"/>
    <w:rsid w:val="00475247"/>
    <w:pPr>
      <w:spacing w:after="120"/>
    </w:pPr>
  </w:style>
  <w:style w:type="paragraph" w:styleId="ae">
    <w:name w:val="Balloon Text"/>
    <w:basedOn w:val="a"/>
    <w:semiHidden/>
    <w:rsid w:val="00FB058E"/>
    <w:rPr>
      <w:rFonts w:ascii="Tahoma" w:hAnsi="Tahoma" w:cs="Tahoma"/>
      <w:sz w:val="16"/>
      <w:szCs w:val="16"/>
    </w:rPr>
  </w:style>
  <w:style w:type="paragraph" w:styleId="20">
    <w:name w:val="Body Text 2"/>
    <w:basedOn w:val="a"/>
    <w:rsid w:val="00E13207"/>
    <w:pPr>
      <w:spacing w:after="120" w:line="480" w:lineRule="auto"/>
    </w:pPr>
  </w:style>
  <w:style w:type="paragraph" w:styleId="30">
    <w:name w:val="Body Text 3"/>
    <w:basedOn w:val="a"/>
    <w:link w:val="31"/>
    <w:rsid w:val="00836C0E"/>
    <w:pPr>
      <w:spacing w:after="120"/>
    </w:pPr>
    <w:rPr>
      <w:sz w:val="16"/>
      <w:szCs w:val="16"/>
    </w:rPr>
  </w:style>
  <w:style w:type="paragraph" w:customStyle="1" w:styleId="10">
    <w:name w:val="заголовок 1"/>
    <w:basedOn w:val="a"/>
    <w:next w:val="a"/>
    <w:rsid w:val="00836C0E"/>
    <w:pPr>
      <w:keepNext/>
      <w:widowControl w:val="0"/>
    </w:pPr>
    <w:rPr>
      <w:sz w:val="28"/>
    </w:rPr>
  </w:style>
  <w:style w:type="paragraph" w:styleId="af">
    <w:name w:val="Document Map"/>
    <w:basedOn w:val="a"/>
    <w:semiHidden/>
    <w:rsid w:val="00F6169B"/>
    <w:pPr>
      <w:shd w:val="clear" w:color="auto" w:fill="000080"/>
    </w:pPr>
    <w:rPr>
      <w:rFonts w:ascii="Tahoma" w:hAnsi="Tahoma" w:cs="Tahoma"/>
    </w:rPr>
  </w:style>
  <w:style w:type="character" w:styleId="af0">
    <w:name w:val="annotation reference"/>
    <w:semiHidden/>
    <w:rsid w:val="00DC4E0A"/>
    <w:rPr>
      <w:sz w:val="16"/>
      <w:szCs w:val="16"/>
    </w:rPr>
  </w:style>
  <w:style w:type="paragraph" w:styleId="af1">
    <w:name w:val="annotation text"/>
    <w:basedOn w:val="a"/>
    <w:semiHidden/>
    <w:rsid w:val="00DC4E0A"/>
  </w:style>
  <w:style w:type="paragraph" w:styleId="af2">
    <w:name w:val="annotation subject"/>
    <w:basedOn w:val="af1"/>
    <w:next w:val="af1"/>
    <w:link w:val="af3"/>
    <w:uiPriority w:val="99"/>
    <w:semiHidden/>
    <w:rsid w:val="00DC4E0A"/>
    <w:rPr>
      <w:b/>
      <w:bCs/>
    </w:rPr>
  </w:style>
  <w:style w:type="paragraph" w:customStyle="1" w:styleId="af4">
    <w:name w:val="Знак"/>
    <w:basedOn w:val="a"/>
    <w:autoRedefine/>
    <w:rsid w:val="008F65BD"/>
    <w:pPr>
      <w:spacing w:after="160" w:line="240" w:lineRule="exact"/>
    </w:pPr>
    <w:rPr>
      <w:rFonts w:eastAsia="SimSun"/>
      <w:b/>
      <w:sz w:val="28"/>
      <w:szCs w:val="24"/>
      <w:lang w:val="en-US" w:eastAsia="en-US"/>
    </w:rPr>
  </w:style>
  <w:style w:type="paragraph" w:customStyle="1" w:styleId="af5">
    <w:name w:val="Знак"/>
    <w:basedOn w:val="a"/>
    <w:autoRedefine/>
    <w:rsid w:val="00675306"/>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8E5651"/>
    <w:pPr>
      <w:widowControl w:val="0"/>
      <w:autoSpaceDE w:val="0"/>
      <w:autoSpaceDN w:val="0"/>
      <w:adjustRightInd w:val="0"/>
      <w:spacing w:after="160" w:line="240" w:lineRule="exact"/>
      <w:jc w:val="center"/>
    </w:pPr>
  </w:style>
  <w:style w:type="paragraph" w:customStyle="1" w:styleId="j1">
    <w:name w:val="j1"/>
    <w:basedOn w:val="a"/>
    <w:rsid w:val="00D60214"/>
    <w:pPr>
      <w:spacing w:before="100" w:beforeAutospacing="1" w:after="100" w:afterAutospacing="1"/>
    </w:pPr>
    <w:rPr>
      <w:sz w:val="24"/>
      <w:szCs w:val="24"/>
    </w:rPr>
  </w:style>
  <w:style w:type="character" w:customStyle="1" w:styleId="s1">
    <w:name w:val="s1"/>
    <w:basedOn w:val="a0"/>
    <w:rsid w:val="00D60214"/>
  </w:style>
  <w:style w:type="character" w:customStyle="1" w:styleId="a4">
    <w:name w:val="Верхний колонтитул Знак"/>
    <w:basedOn w:val="a0"/>
    <w:link w:val="a3"/>
    <w:uiPriority w:val="99"/>
    <w:rsid w:val="00B17EA2"/>
  </w:style>
  <w:style w:type="paragraph" w:customStyle="1" w:styleId="-51">
    <w:name w:val="Светлый список - Акцент 51"/>
    <w:basedOn w:val="a"/>
    <w:uiPriority w:val="34"/>
    <w:qFormat/>
    <w:rsid w:val="00FA4681"/>
    <w:pPr>
      <w:ind w:left="720"/>
      <w:contextualSpacing/>
    </w:pPr>
  </w:style>
  <w:style w:type="character" w:customStyle="1" w:styleId="s0">
    <w:name w:val="s0"/>
    <w:rsid w:val="00386E2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BODY">
    <w:name w:val="BODY"/>
    <w:basedOn w:val="a"/>
    <w:rsid w:val="00E942DC"/>
    <w:pPr>
      <w:autoSpaceDE w:val="0"/>
      <w:autoSpaceDN w:val="0"/>
      <w:spacing w:line="240" w:lineRule="atLeast"/>
      <w:ind w:firstLine="283"/>
      <w:jc w:val="both"/>
    </w:pPr>
    <w:rPr>
      <w:rFonts w:ascii="Times New Roman (OTF)" w:eastAsia="Calibri" w:hAnsi="Times New Roman (OTF)"/>
      <w:color w:val="000000"/>
      <w:sz w:val="22"/>
      <w:szCs w:val="22"/>
    </w:rPr>
  </w:style>
  <w:style w:type="character" w:customStyle="1" w:styleId="31">
    <w:name w:val="Основной текст 3 Знак"/>
    <w:link w:val="30"/>
    <w:rsid w:val="00D27172"/>
    <w:rPr>
      <w:sz w:val="16"/>
      <w:szCs w:val="16"/>
    </w:rPr>
  </w:style>
  <w:style w:type="paragraph" w:customStyle="1" w:styleId="1-41">
    <w:name w:val="Средний список 1 - Акцент 41"/>
    <w:hidden/>
    <w:uiPriority w:val="99"/>
    <w:semiHidden/>
    <w:rsid w:val="00A034E3"/>
  </w:style>
  <w:style w:type="paragraph" w:styleId="af6">
    <w:name w:val="Revision"/>
    <w:hidden/>
    <w:uiPriority w:val="99"/>
    <w:semiHidden/>
    <w:rsid w:val="00112776"/>
  </w:style>
  <w:style w:type="character" w:styleId="af7">
    <w:name w:val="Hyperlink"/>
    <w:basedOn w:val="a0"/>
    <w:rsid w:val="006F0618"/>
    <w:rPr>
      <w:color w:val="0000FF"/>
      <w:u w:val="single"/>
    </w:rPr>
  </w:style>
  <w:style w:type="paragraph" w:styleId="af8">
    <w:name w:val="List Paragraph"/>
    <w:basedOn w:val="a"/>
    <w:uiPriority w:val="34"/>
    <w:qFormat/>
    <w:rsid w:val="006F0618"/>
    <w:pPr>
      <w:ind w:left="720"/>
      <w:contextualSpacing/>
    </w:pPr>
  </w:style>
  <w:style w:type="paragraph" w:styleId="af9">
    <w:name w:val="Normal (Web)"/>
    <w:basedOn w:val="a"/>
    <w:uiPriority w:val="99"/>
    <w:unhideWhenUsed/>
    <w:rsid w:val="001847B1"/>
    <w:pPr>
      <w:spacing w:before="100" w:beforeAutospacing="1" w:after="100" w:afterAutospacing="1"/>
    </w:pPr>
    <w:rPr>
      <w:rFonts w:eastAsiaTheme="minorEastAsia"/>
      <w:sz w:val="24"/>
      <w:szCs w:val="24"/>
    </w:rPr>
  </w:style>
  <w:style w:type="character" w:customStyle="1" w:styleId="af3">
    <w:name w:val="Тема примечания Знак"/>
    <w:basedOn w:val="a0"/>
    <w:link w:val="af2"/>
    <w:uiPriority w:val="99"/>
    <w:semiHidden/>
    <w:rsid w:val="00885BC8"/>
    <w:rPr>
      <w:b/>
      <w:bCs/>
    </w:rPr>
  </w:style>
  <w:style w:type="paragraph" w:styleId="21">
    <w:name w:val="Body Text Indent 2"/>
    <w:basedOn w:val="a"/>
    <w:link w:val="22"/>
    <w:rsid w:val="000A5ACA"/>
    <w:pPr>
      <w:spacing w:after="120" w:line="480" w:lineRule="auto"/>
      <w:ind w:left="283"/>
    </w:pPr>
    <w:rPr>
      <w:sz w:val="24"/>
      <w:szCs w:val="24"/>
    </w:rPr>
  </w:style>
  <w:style w:type="character" w:customStyle="1" w:styleId="22">
    <w:name w:val="Основной текст с отступом 2 Знак"/>
    <w:basedOn w:val="a0"/>
    <w:link w:val="21"/>
    <w:rsid w:val="000A5ACA"/>
    <w:rPr>
      <w:sz w:val="24"/>
      <w:szCs w:val="24"/>
    </w:rPr>
  </w:style>
  <w:style w:type="character" w:customStyle="1" w:styleId="23">
    <w:name w:val="Основной текст (2)_"/>
    <w:basedOn w:val="a0"/>
    <w:link w:val="24"/>
    <w:uiPriority w:val="99"/>
    <w:locked/>
    <w:rsid w:val="00DD6586"/>
    <w:rPr>
      <w:b/>
      <w:bCs/>
      <w:spacing w:val="9"/>
      <w:shd w:val="clear" w:color="auto" w:fill="FFFFFF"/>
    </w:rPr>
  </w:style>
  <w:style w:type="paragraph" w:customStyle="1" w:styleId="24">
    <w:name w:val="Основной текст (2)"/>
    <w:basedOn w:val="a"/>
    <w:link w:val="23"/>
    <w:uiPriority w:val="99"/>
    <w:rsid w:val="00DD6586"/>
    <w:pPr>
      <w:widowControl w:val="0"/>
      <w:shd w:val="clear" w:color="auto" w:fill="FFFFFF"/>
      <w:spacing w:before="120" w:line="312" w:lineRule="exact"/>
      <w:jc w:val="center"/>
    </w:pPr>
    <w:rPr>
      <w:b/>
      <w:bCs/>
      <w:spacing w:val="9"/>
    </w:rPr>
  </w:style>
  <w:style w:type="character" w:customStyle="1" w:styleId="ad">
    <w:name w:val="Основной текст Знак"/>
    <w:basedOn w:val="a0"/>
    <w:link w:val="ac"/>
    <w:uiPriority w:val="99"/>
    <w:locked/>
    <w:rsid w:val="00C2644D"/>
  </w:style>
  <w:style w:type="character" w:customStyle="1" w:styleId="25">
    <w:name w:val="Основной текст (2) + Не полужирный"/>
    <w:aliases w:val="Интервал 0 pt2"/>
    <w:basedOn w:val="23"/>
    <w:uiPriority w:val="99"/>
    <w:rsid w:val="00C2644D"/>
    <w:rPr>
      <w:rFonts w:ascii="Times New Roman" w:hAnsi="Times New Roman" w:cs="Times New Roman"/>
      <w:b/>
      <w:bCs/>
      <w:spacing w:val="7"/>
      <w:u w:val="none"/>
      <w:shd w:val="clear" w:color="auto" w:fill="FFFFFF"/>
    </w:rPr>
  </w:style>
  <w:style w:type="character" w:customStyle="1" w:styleId="afa">
    <w:name w:val="Основной текст + Полужирный"/>
    <w:aliases w:val="Интервал 0 pt1"/>
    <w:basedOn w:val="ad"/>
    <w:uiPriority w:val="99"/>
    <w:rsid w:val="00C2644D"/>
    <w:rPr>
      <w:b/>
      <w:bCs/>
      <w:spacing w:val="9"/>
    </w:rPr>
  </w:style>
  <w:style w:type="character" w:customStyle="1" w:styleId="0pt">
    <w:name w:val="Основной текст + Интервал 0 pt"/>
    <w:basedOn w:val="ad"/>
    <w:uiPriority w:val="99"/>
    <w:rsid w:val="00C2644D"/>
    <w:rPr>
      <w:spacing w:val="8"/>
    </w:rPr>
  </w:style>
  <w:style w:type="character" w:customStyle="1" w:styleId="32">
    <w:name w:val="Заголовок №3_"/>
    <w:basedOn w:val="a0"/>
    <w:link w:val="33"/>
    <w:uiPriority w:val="99"/>
    <w:locked/>
    <w:rsid w:val="00FF52BA"/>
    <w:rPr>
      <w:b/>
      <w:bCs/>
      <w:spacing w:val="9"/>
      <w:shd w:val="clear" w:color="auto" w:fill="FFFFFF"/>
    </w:rPr>
  </w:style>
  <w:style w:type="paragraph" w:customStyle="1" w:styleId="33">
    <w:name w:val="Заголовок №3"/>
    <w:basedOn w:val="a"/>
    <w:link w:val="32"/>
    <w:uiPriority w:val="99"/>
    <w:rsid w:val="00FF52BA"/>
    <w:pPr>
      <w:widowControl w:val="0"/>
      <w:shd w:val="clear" w:color="auto" w:fill="FFFFFF"/>
      <w:spacing w:before="240" w:after="420" w:line="240" w:lineRule="atLeast"/>
      <w:jc w:val="both"/>
      <w:outlineLvl w:val="2"/>
    </w:pPr>
    <w:rPr>
      <w:b/>
      <w:bCs/>
      <w:spacing w:val="9"/>
    </w:rPr>
  </w:style>
  <w:style w:type="character" w:customStyle="1" w:styleId="26">
    <w:name w:val="Заголовок №2_"/>
    <w:basedOn w:val="a0"/>
    <w:link w:val="27"/>
    <w:uiPriority w:val="99"/>
    <w:locked/>
    <w:rsid w:val="00885D65"/>
    <w:rPr>
      <w:b/>
      <w:bCs/>
      <w:spacing w:val="9"/>
      <w:shd w:val="clear" w:color="auto" w:fill="FFFFFF"/>
    </w:rPr>
  </w:style>
  <w:style w:type="paragraph" w:customStyle="1" w:styleId="27">
    <w:name w:val="Заголовок №2"/>
    <w:basedOn w:val="a"/>
    <w:link w:val="26"/>
    <w:uiPriority w:val="99"/>
    <w:rsid w:val="00885D65"/>
    <w:pPr>
      <w:widowControl w:val="0"/>
      <w:shd w:val="clear" w:color="auto" w:fill="FFFFFF"/>
      <w:spacing w:before="240" w:line="326" w:lineRule="exact"/>
      <w:ind w:firstLine="1020"/>
      <w:outlineLvl w:val="1"/>
    </w:pPr>
    <w:rPr>
      <w:b/>
      <w:bCs/>
      <w:spacing w:val="9"/>
    </w:rPr>
  </w:style>
  <w:style w:type="character" w:customStyle="1" w:styleId="11">
    <w:name w:val="Основной текст Знак1"/>
    <w:basedOn w:val="a0"/>
    <w:uiPriority w:val="99"/>
    <w:locked/>
    <w:rsid w:val="00653193"/>
    <w:rPr>
      <w:rFonts w:ascii="Times New Roman" w:hAnsi="Times New Roman" w:cs="Times New Roman"/>
      <w:spacing w:val="7"/>
      <w:u w:val="none"/>
    </w:rPr>
  </w:style>
  <w:style w:type="character" w:customStyle="1" w:styleId="apple-converted-space">
    <w:name w:val="apple-converted-space"/>
    <w:basedOn w:val="a0"/>
    <w:rsid w:val="00344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719">
      <w:bodyDiv w:val="1"/>
      <w:marLeft w:val="0"/>
      <w:marRight w:val="0"/>
      <w:marTop w:val="0"/>
      <w:marBottom w:val="0"/>
      <w:divBdr>
        <w:top w:val="none" w:sz="0" w:space="0" w:color="auto"/>
        <w:left w:val="none" w:sz="0" w:space="0" w:color="auto"/>
        <w:bottom w:val="none" w:sz="0" w:space="0" w:color="auto"/>
        <w:right w:val="none" w:sz="0" w:space="0" w:color="auto"/>
      </w:divBdr>
    </w:div>
    <w:div w:id="211889637">
      <w:bodyDiv w:val="1"/>
      <w:marLeft w:val="0"/>
      <w:marRight w:val="0"/>
      <w:marTop w:val="0"/>
      <w:marBottom w:val="0"/>
      <w:divBdr>
        <w:top w:val="none" w:sz="0" w:space="0" w:color="auto"/>
        <w:left w:val="none" w:sz="0" w:space="0" w:color="auto"/>
        <w:bottom w:val="none" w:sz="0" w:space="0" w:color="auto"/>
        <w:right w:val="none" w:sz="0" w:space="0" w:color="auto"/>
      </w:divBdr>
    </w:div>
    <w:div w:id="286083099">
      <w:bodyDiv w:val="1"/>
      <w:marLeft w:val="0"/>
      <w:marRight w:val="0"/>
      <w:marTop w:val="0"/>
      <w:marBottom w:val="0"/>
      <w:divBdr>
        <w:top w:val="none" w:sz="0" w:space="0" w:color="auto"/>
        <w:left w:val="none" w:sz="0" w:space="0" w:color="auto"/>
        <w:bottom w:val="none" w:sz="0" w:space="0" w:color="auto"/>
        <w:right w:val="none" w:sz="0" w:space="0" w:color="auto"/>
      </w:divBdr>
    </w:div>
    <w:div w:id="322051701">
      <w:bodyDiv w:val="1"/>
      <w:marLeft w:val="0"/>
      <w:marRight w:val="0"/>
      <w:marTop w:val="0"/>
      <w:marBottom w:val="0"/>
      <w:divBdr>
        <w:top w:val="none" w:sz="0" w:space="0" w:color="auto"/>
        <w:left w:val="none" w:sz="0" w:space="0" w:color="auto"/>
        <w:bottom w:val="none" w:sz="0" w:space="0" w:color="auto"/>
        <w:right w:val="none" w:sz="0" w:space="0" w:color="auto"/>
      </w:divBdr>
    </w:div>
    <w:div w:id="454257613">
      <w:bodyDiv w:val="1"/>
      <w:marLeft w:val="0"/>
      <w:marRight w:val="0"/>
      <w:marTop w:val="0"/>
      <w:marBottom w:val="0"/>
      <w:divBdr>
        <w:top w:val="none" w:sz="0" w:space="0" w:color="auto"/>
        <w:left w:val="none" w:sz="0" w:space="0" w:color="auto"/>
        <w:bottom w:val="none" w:sz="0" w:space="0" w:color="auto"/>
        <w:right w:val="none" w:sz="0" w:space="0" w:color="auto"/>
      </w:divBdr>
    </w:div>
    <w:div w:id="504709339">
      <w:bodyDiv w:val="1"/>
      <w:marLeft w:val="0"/>
      <w:marRight w:val="0"/>
      <w:marTop w:val="0"/>
      <w:marBottom w:val="0"/>
      <w:divBdr>
        <w:top w:val="none" w:sz="0" w:space="0" w:color="auto"/>
        <w:left w:val="none" w:sz="0" w:space="0" w:color="auto"/>
        <w:bottom w:val="none" w:sz="0" w:space="0" w:color="auto"/>
        <w:right w:val="none" w:sz="0" w:space="0" w:color="auto"/>
      </w:divBdr>
    </w:div>
    <w:div w:id="572591266">
      <w:bodyDiv w:val="1"/>
      <w:marLeft w:val="0"/>
      <w:marRight w:val="0"/>
      <w:marTop w:val="0"/>
      <w:marBottom w:val="0"/>
      <w:divBdr>
        <w:top w:val="none" w:sz="0" w:space="0" w:color="auto"/>
        <w:left w:val="none" w:sz="0" w:space="0" w:color="auto"/>
        <w:bottom w:val="none" w:sz="0" w:space="0" w:color="auto"/>
        <w:right w:val="none" w:sz="0" w:space="0" w:color="auto"/>
      </w:divBdr>
    </w:div>
    <w:div w:id="585917181">
      <w:bodyDiv w:val="1"/>
      <w:marLeft w:val="0"/>
      <w:marRight w:val="0"/>
      <w:marTop w:val="0"/>
      <w:marBottom w:val="0"/>
      <w:divBdr>
        <w:top w:val="none" w:sz="0" w:space="0" w:color="auto"/>
        <w:left w:val="none" w:sz="0" w:space="0" w:color="auto"/>
        <w:bottom w:val="none" w:sz="0" w:space="0" w:color="auto"/>
        <w:right w:val="none" w:sz="0" w:space="0" w:color="auto"/>
      </w:divBdr>
    </w:div>
    <w:div w:id="694768042">
      <w:bodyDiv w:val="1"/>
      <w:marLeft w:val="0"/>
      <w:marRight w:val="0"/>
      <w:marTop w:val="0"/>
      <w:marBottom w:val="0"/>
      <w:divBdr>
        <w:top w:val="none" w:sz="0" w:space="0" w:color="auto"/>
        <w:left w:val="none" w:sz="0" w:space="0" w:color="auto"/>
        <w:bottom w:val="none" w:sz="0" w:space="0" w:color="auto"/>
        <w:right w:val="none" w:sz="0" w:space="0" w:color="auto"/>
      </w:divBdr>
    </w:div>
    <w:div w:id="815997538">
      <w:bodyDiv w:val="1"/>
      <w:marLeft w:val="0"/>
      <w:marRight w:val="0"/>
      <w:marTop w:val="0"/>
      <w:marBottom w:val="0"/>
      <w:divBdr>
        <w:top w:val="none" w:sz="0" w:space="0" w:color="auto"/>
        <w:left w:val="none" w:sz="0" w:space="0" w:color="auto"/>
        <w:bottom w:val="none" w:sz="0" w:space="0" w:color="auto"/>
        <w:right w:val="none" w:sz="0" w:space="0" w:color="auto"/>
      </w:divBdr>
    </w:div>
    <w:div w:id="853152829">
      <w:bodyDiv w:val="1"/>
      <w:marLeft w:val="0"/>
      <w:marRight w:val="0"/>
      <w:marTop w:val="0"/>
      <w:marBottom w:val="0"/>
      <w:divBdr>
        <w:top w:val="none" w:sz="0" w:space="0" w:color="auto"/>
        <w:left w:val="none" w:sz="0" w:space="0" w:color="auto"/>
        <w:bottom w:val="none" w:sz="0" w:space="0" w:color="auto"/>
        <w:right w:val="none" w:sz="0" w:space="0" w:color="auto"/>
      </w:divBdr>
    </w:div>
    <w:div w:id="1070074900">
      <w:bodyDiv w:val="1"/>
      <w:marLeft w:val="0"/>
      <w:marRight w:val="0"/>
      <w:marTop w:val="0"/>
      <w:marBottom w:val="0"/>
      <w:divBdr>
        <w:top w:val="none" w:sz="0" w:space="0" w:color="auto"/>
        <w:left w:val="none" w:sz="0" w:space="0" w:color="auto"/>
        <w:bottom w:val="none" w:sz="0" w:space="0" w:color="auto"/>
        <w:right w:val="none" w:sz="0" w:space="0" w:color="auto"/>
      </w:divBdr>
    </w:div>
    <w:div w:id="1154637917">
      <w:bodyDiv w:val="1"/>
      <w:marLeft w:val="0"/>
      <w:marRight w:val="0"/>
      <w:marTop w:val="0"/>
      <w:marBottom w:val="0"/>
      <w:divBdr>
        <w:top w:val="none" w:sz="0" w:space="0" w:color="auto"/>
        <w:left w:val="none" w:sz="0" w:space="0" w:color="auto"/>
        <w:bottom w:val="none" w:sz="0" w:space="0" w:color="auto"/>
        <w:right w:val="none" w:sz="0" w:space="0" w:color="auto"/>
      </w:divBdr>
    </w:div>
    <w:div w:id="1160072462">
      <w:bodyDiv w:val="1"/>
      <w:marLeft w:val="0"/>
      <w:marRight w:val="0"/>
      <w:marTop w:val="0"/>
      <w:marBottom w:val="0"/>
      <w:divBdr>
        <w:top w:val="none" w:sz="0" w:space="0" w:color="auto"/>
        <w:left w:val="none" w:sz="0" w:space="0" w:color="auto"/>
        <w:bottom w:val="none" w:sz="0" w:space="0" w:color="auto"/>
        <w:right w:val="none" w:sz="0" w:space="0" w:color="auto"/>
      </w:divBdr>
    </w:div>
    <w:div w:id="1190333201">
      <w:bodyDiv w:val="1"/>
      <w:marLeft w:val="0"/>
      <w:marRight w:val="0"/>
      <w:marTop w:val="0"/>
      <w:marBottom w:val="0"/>
      <w:divBdr>
        <w:top w:val="none" w:sz="0" w:space="0" w:color="auto"/>
        <w:left w:val="none" w:sz="0" w:space="0" w:color="auto"/>
        <w:bottom w:val="none" w:sz="0" w:space="0" w:color="auto"/>
        <w:right w:val="none" w:sz="0" w:space="0" w:color="auto"/>
      </w:divBdr>
    </w:div>
    <w:div w:id="1392073570">
      <w:bodyDiv w:val="1"/>
      <w:marLeft w:val="0"/>
      <w:marRight w:val="0"/>
      <w:marTop w:val="0"/>
      <w:marBottom w:val="0"/>
      <w:divBdr>
        <w:top w:val="none" w:sz="0" w:space="0" w:color="auto"/>
        <w:left w:val="none" w:sz="0" w:space="0" w:color="auto"/>
        <w:bottom w:val="none" w:sz="0" w:space="0" w:color="auto"/>
        <w:right w:val="none" w:sz="0" w:space="0" w:color="auto"/>
      </w:divBdr>
    </w:div>
    <w:div w:id="1430852142">
      <w:bodyDiv w:val="1"/>
      <w:marLeft w:val="0"/>
      <w:marRight w:val="0"/>
      <w:marTop w:val="0"/>
      <w:marBottom w:val="0"/>
      <w:divBdr>
        <w:top w:val="none" w:sz="0" w:space="0" w:color="auto"/>
        <w:left w:val="none" w:sz="0" w:space="0" w:color="auto"/>
        <w:bottom w:val="none" w:sz="0" w:space="0" w:color="auto"/>
        <w:right w:val="none" w:sz="0" w:space="0" w:color="auto"/>
      </w:divBdr>
    </w:div>
    <w:div w:id="1530875720">
      <w:bodyDiv w:val="1"/>
      <w:marLeft w:val="0"/>
      <w:marRight w:val="0"/>
      <w:marTop w:val="0"/>
      <w:marBottom w:val="0"/>
      <w:divBdr>
        <w:top w:val="none" w:sz="0" w:space="0" w:color="auto"/>
        <w:left w:val="none" w:sz="0" w:space="0" w:color="auto"/>
        <w:bottom w:val="none" w:sz="0" w:space="0" w:color="auto"/>
        <w:right w:val="none" w:sz="0" w:space="0" w:color="auto"/>
      </w:divBdr>
    </w:div>
    <w:div w:id="1548906630">
      <w:bodyDiv w:val="1"/>
      <w:marLeft w:val="0"/>
      <w:marRight w:val="0"/>
      <w:marTop w:val="0"/>
      <w:marBottom w:val="0"/>
      <w:divBdr>
        <w:top w:val="none" w:sz="0" w:space="0" w:color="auto"/>
        <w:left w:val="none" w:sz="0" w:space="0" w:color="auto"/>
        <w:bottom w:val="none" w:sz="0" w:space="0" w:color="auto"/>
        <w:right w:val="none" w:sz="0" w:space="0" w:color="auto"/>
      </w:divBdr>
    </w:div>
    <w:div w:id="1736126554">
      <w:bodyDiv w:val="1"/>
      <w:marLeft w:val="0"/>
      <w:marRight w:val="0"/>
      <w:marTop w:val="0"/>
      <w:marBottom w:val="0"/>
      <w:divBdr>
        <w:top w:val="none" w:sz="0" w:space="0" w:color="auto"/>
        <w:left w:val="none" w:sz="0" w:space="0" w:color="auto"/>
        <w:bottom w:val="none" w:sz="0" w:space="0" w:color="auto"/>
        <w:right w:val="none" w:sz="0" w:space="0" w:color="auto"/>
      </w:divBdr>
    </w:div>
    <w:div w:id="1755005538">
      <w:bodyDiv w:val="1"/>
      <w:marLeft w:val="0"/>
      <w:marRight w:val="0"/>
      <w:marTop w:val="0"/>
      <w:marBottom w:val="0"/>
      <w:divBdr>
        <w:top w:val="none" w:sz="0" w:space="0" w:color="auto"/>
        <w:left w:val="none" w:sz="0" w:space="0" w:color="auto"/>
        <w:bottom w:val="none" w:sz="0" w:space="0" w:color="auto"/>
        <w:right w:val="none" w:sz="0" w:space="0" w:color="auto"/>
      </w:divBdr>
    </w:div>
    <w:div w:id="1861360651">
      <w:bodyDiv w:val="1"/>
      <w:marLeft w:val="0"/>
      <w:marRight w:val="0"/>
      <w:marTop w:val="0"/>
      <w:marBottom w:val="0"/>
      <w:divBdr>
        <w:top w:val="none" w:sz="0" w:space="0" w:color="auto"/>
        <w:left w:val="none" w:sz="0" w:space="0" w:color="auto"/>
        <w:bottom w:val="none" w:sz="0" w:space="0" w:color="auto"/>
        <w:right w:val="none" w:sz="0" w:space="0" w:color="auto"/>
      </w:divBdr>
    </w:div>
    <w:div w:id="1888299757">
      <w:bodyDiv w:val="1"/>
      <w:marLeft w:val="0"/>
      <w:marRight w:val="0"/>
      <w:marTop w:val="0"/>
      <w:marBottom w:val="0"/>
      <w:divBdr>
        <w:top w:val="none" w:sz="0" w:space="0" w:color="auto"/>
        <w:left w:val="none" w:sz="0" w:space="0" w:color="auto"/>
        <w:bottom w:val="none" w:sz="0" w:space="0" w:color="auto"/>
        <w:right w:val="none" w:sz="0" w:space="0" w:color="auto"/>
      </w:divBdr>
    </w:div>
    <w:div w:id="1918397472">
      <w:bodyDiv w:val="1"/>
      <w:marLeft w:val="0"/>
      <w:marRight w:val="0"/>
      <w:marTop w:val="0"/>
      <w:marBottom w:val="0"/>
      <w:divBdr>
        <w:top w:val="none" w:sz="0" w:space="0" w:color="auto"/>
        <w:left w:val="none" w:sz="0" w:space="0" w:color="auto"/>
        <w:bottom w:val="none" w:sz="0" w:space="0" w:color="auto"/>
        <w:right w:val="none" w:sz="0" w:space="0" w:color="auto"/>
      </w:divBdr>
    </w:div>
    <w:div w:id="2083021927">
      <w:bodyDiv w:val="1"/>
      <w:marLeft w:val="0"/>
      <w:marRight w:val="0"/>
      <w:marTop w:val="0"/>
      <w:marBottom w:val="0"/>
      <w:divBdr>
        <w:top w:val="none" w:sz="0" w:space="0" w:color="auto"/>
        <w:left w:val="none" w:sz="0" w:space="0" w:color="auto"/>
        <w:bottom w:val="none" w:sz="0" w:space="0" w:color="auto"/>
        <w:right w:val="none" w:sz="0" w:space="0" w:color="auto"/>
      </w:divBdr>
    </w:div>
    <w:div w:id="21354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D0910-A8BF-444B-B082-BD9DB0BC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4772</Words>
  <Characters>27205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Gauhar</cp:lastModifiedBy>
  <cp:revision>2</cp:revision>
  <cp:lastPrinted>2016-07-28T07:17:00Z</cp:lastPrinted>
  <dcterms:created xsi:type="dcterms:W3CDTF">2025-09-18T06:25:00Z</dcterms:created>
  <dcterms:modified xsi:type="dcterms:W3CDTF">2025-09-18T06:25:00Z</dcterms:modified>
</cp:coreProperties>
</file>