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8E" w:rsidRPr="008E108E" w:rsidRDefault="008E108E" w:rsidP="008E10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10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2025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E10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Pr="008E10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дағы отырысы  </w:t>
      </w:r>
    </w:p>
    <w:p w:rsidR="00A62FF2" w:rsidRDefault="008E108E" w:rsidP="008E1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10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8E108E" w:rsidRDefault="00A62FF2" w:rsidP="008E1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8E108E" w:rsidRPr="008E10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E108E" w:rsidRPr="008E108E">
        <w:rPr>
          <w:rFonts w:ascii="Times New Roman" w:hAnsi="Times New Roman" w:cs="Times New Roman"/>
          <w:sz w:val="28"/>
          <w:szCs w:val="28"/>
          <w:lang w:val="kk-KZ"/>
        </w:rPr>
        <w:t xml:space="preserve">Қоғамның Директорлар кеңесі 2025 жылғы </w:t>
      </w:r>
      <w:r w:rsidR="008E108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E108E" w:rsidRPr="008E108E"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 w:rsidR="008E108E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8E108E" w:rsidRPr="008E108E">
        <w:rPr>
          <w:rFonts w:ascii="Times New Roman" w:hAnsi="Times New Roman" w:cs="Times New Roman"/>
          <w:sz w:val="28"/>
          <w:szCs w:val="28"/>
          <w:lang w:val="kk-KZ"/>
        </w:rPr>
        <w:t>дағы «Самұрық-Энерго» АҚ Жарғысына, «Самұрық-Энерго» АҚ Директорлар кеңесі туралы ережеге, «Акционерлік қоғамдар туралы» Қазақстан Республикасы</w:t>
      </w:r>
      <w:r w:rsidR="008E108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8E108E" w:rsidRPr="008E108E">
        <w:rPr>
          <w:rFonts w:ascii="Times New Roman" w:hAnsi="Times New Roman" w:cs="Times New Roman"/>
          <w:sz w:val="28"/>
          <w:szCs w:val="28"/>
          <w:lang w:val="kk-KZ"/>
        </w:rPr>
        <w:t xml:space="preserve"> Заңына сәйкес төмендегідей мәселелерді қарады:</w:t>
      </w:r>
    </w:p>
    <w:p w:rsidR="00887A57" w:rsidRPr="008E108E" w:rsidRDefault="00887A57" w:rsidP="0088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87A57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 отырысының хатшысын сайлау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E108E" w:rsidRPr="008E108E" w:rsidRDefault="008E108E" w:rsidP="008E1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108E">
        <w:rPr>
          <w:rFonts w:ascii="Times New Roman" w:hAnsi="Times New Roman" w:cs="Times New Roman"/>
          <w:sz w:val="28"/>
          <w:szCs w:val="28"/>
          <w:lang w:val="kk-KZ"/>
        </w:rPr>
        <w:t xml:space="preserve">- Қоғамның 2024 жылғы жылдық қаржылық есептілігін алдын ала бекіту және оны Қоғамның Жалғыз акционерінің бекітуіне шығару туралы, Қоғамның Жалғыз акционеріне Қоғамның таза табысын бөлу тәртібі туралы ұсыныстар беру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E108E">
        <w:rPr>
          <w:rFonts w:ascii="Times New Roman" w:hAnsi="Times New Roman" w:cs="Times New Roman"/>
          <w:sz w:val="28"/>
          <w:szCs w:val="28"/>
          <w:lang w:val="kk-KZ"/>
        </w:rPr>
        <w:t xml:space="preserve">оғамның 2024 жылғы бір жай акциясына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берілетін </w:t>
      </w:r>
      <w:r w:rsidRPr="008E108E">
        <w:rPr>
          <w:rFonts w:ascii="Times New Roman" w:hAnsi="Times New Roman" w:cs="Times New Roman"/>
          <w:sz w:val="28"/>
          <w:szCs w:val="28"/>
          <w:lang w:val="kk-KZ"/>
        </w:rPr>
        <w:t>дивиденд мөлшері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Pr="008E108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E108E" w:rsidRPr="00A62FF2" w:rsidRDefault="008E108E" w:rsidP="008E1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FF2">
        <w:rPr>
          <w:rFonts w:ascii="Times New Roman" w:hAnsi="Times New Roman" w:cs="Times New Roman"/>
          <w:sz w:val="28"/>
          <w:szCs w:val="28"/>
          <w:lang w:val="kk-KZ"/>
        </w:rPr>
        <w:t xml:space="preserve">- Қоғамның 2024 жылға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арналған </w:t>
      </w:r>
      <w:r w:rsidRPr="00A62FF2">
        <w:rPr>
          <w:rFonts w:ascii="Times New Roman" w:hAnsi="Times New Roman" w:cs="Times New Roman"/>
          <w:sz w:val="28"/>
          <w:szCs w:val="28"/>
          <w:lang w:val="kk-KZ"/>
        </w:rPr>
        <w:t>Даму жоспарының орындалуы жөніндегі есепті бекіту туралы;</w:t>
      </w:r>
    </w:p>
    <w:p w:rsidR="00A622F3" w:rsidRDefault="00E64EA3" w:rsidP="00E04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2FF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E108E" w:rsidRPr="00A62F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47EF" w:rsidRPr="00E047EF">
        <w:rPr>
          <w:rFonts w:ascii="Times New Roman" w:hAnsi="Times New Roman" w:cs="Times New Roman"/>
          <w:sz w:val="28"/>
          <w:szCs w:val="28"/>
          <w:lang w:val="kk-KZ"/>
        </w:rPr>
        <w:t>Көкшетау ЖЭО» ЖШС қатысушыларының кезектен тыс жалпы жиналысының күн тәртібі мәселесі бойынша «Самұрық-Энерго» АҚ өкілдері үшін позицияны айқындау туралы: «Көкшетау ЖЭО» ЖШС-ның «ИНТЕР - РАО-Экспорт» ЖШҚ-мен 2024 жылғы 29 тамыздағы «Көкшетау ЖЭО-ны салу» жобасы бойынша жобалық-сметалық құжаттаманы әзірлеуге арналған келісімшартқа №1 қосымша келісім жасасу туралы».</w:t>
      </w:r>
    </w:p>
    <w:p w:rsidR="00E047EF" w:rsidRPr="00A62FF2" w:rsidRDefault="00E047EF" w:rsidP="00E047EF">
      <w:pPr>
        <w:spacing w:after="0" w:line="240" w:lineRule="auto"/>
        <w:ind w:firstLine="567"/>
        <w:jc w:val="both"/>
        <w:rPr>
          <w:lang w:val="kk-KZ"/>
        </w:rPr>
      </w:pPr>
    </w:p>
    <w:p w:rsidR="00A62FF2" w:rsidRDefault="008E108E" w:rsidP="00E047E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62FF2" w:rsidRDefault="008E108E" w:rsidP="00E047E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Огай А.В., Молдабаев Қ.Т.,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E108E" w:rsidRPr="00C1737A" w:rsidRDefault="008E108E" w:rsidP="00E047E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Мақсұтов Қ.Б., Қашқынбеков А.К.,  Жұбаев А.С.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Г.Т.Атамқұлова</w:t>
      </w:r>
    </w:p>
    <w:p w:rsidR="00E64EA3" w:rsidRPr="008E108E" w:rsidRDefault="00E64EA3" w:rsidP="00E047EF">
      <w:pPr>
        <w:ind w:firstLine="709"/>
        <w:rPr>
          <w:lang w:val="kk-KZ"/>
        </w:rPr>
      </w:pPr>
    </w:p>
    <w:sectPr w:rsidR="00E64EA3" w:rsidRPr="008E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A3"/>
    <w:rsid w:val="00887A57"/>
    <w:rsid w:val="008E108E"/>
    <w:rsid w:val="00A622F3"/>
    <w:rsid w:val="00A62FF2"/>
    <w:rsid w:val="00E047EF"/>
    <w:rsid w:val="00E6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87644-AC5C-4D58-8522-D56854AF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A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2025-03-17T07:16:00Z</dcterms:created>
  <dcterms:modified xsi:type="dcterms:W3CDTF">2025-03-20T12:00:00Z</dcterms:modified>
</cp:coreProperties>
</file>