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A3" w:rsidRDefault="00E64EA3" w:rsidP="00E64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EA3" w:rsidRPr="00E64EA3" w:rsidRDefault="00E64EA3" w:rsidP="00E64E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EA3">
        <w:rPr>
          <w:rFonts w:ascii="Times New Roman" w:hAnsi="Times New Roman" w:cs="Times New Roman"/>
          <w:b/>
          <w:sz w:val="28"/>
          <w:szCs w:val="28"/>
        </w:rPr>
        <w:t xml:space="preserve">          Заседание Совета директоров от </w:t>
      </w:r>
      <w:r>
        <w:rPr>
          <w:rFonts w:ascii="Times New Roman" w:hAnsi="Times New Roman" w:cs="Times New Roman"/>
          <w:b/>
          <w:sz w:val="28"/>
          <w:szCs w:val="28"/>
        </w:rPr>
        <w:t>20 марта</w:t>
      </w:r>
      <w:r w:rsidRPr="00E64EA3">
        <w:rPr>
          <w:rFonts w:ascii="Times New Roman" w:hAnsi="Times New Roman" w:cs="Times New Roman"/>
          <w:b/>
          <w:sz w:val="28"/>
          <w:szCs w:val="28"/>
        </w:rPr>
        <w:t xml:space="preserve"> 2025 года.</w:t>
      </w:r>
    </w:p>
    <w:p w:rsidR="00E64EA3" w:rsidRDefault="00E64EA3" w:rsidP="00E64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марта</w:t>
      </w:r>
      <w:r w:rsidRPr="00E6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года, в соответствии с Уставом </w:t>
      </w:r>
      <w:r w:rsidRPr="00E64EA3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E6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E64EA3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E64EA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FB06BC" w:rsidRPr="00E64EA3" w:rsidRDefault="00FB06BC" w:rsidP="00E64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06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секретаря засед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Совета директоров Общества;</w:t>
      </w:r>
    </w:p>
    <w:p w:rsidR="00E64EA3" w:rsidRDefault="00FB06BC" w:rsidP="00E64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4EA3">
        <w:rPr>
          <w:rFonts w:ascii="Times New Roman" w:hAnsi="Times New Roman" w:cs="Times New Roman"/>
          <w:sz w:val="28"/>
          <w:szCs w:val="28"/>
        </w:rPr>
        <w:t xml:space="preserve">- О предварительном утверждении годовой финансовой отчетности Общества за 2024 год и вынесении ее на утверждение Единственного Акционера Общества, о предоставлении Единственному Акционеру Общества предложений о порядке распределения чистого дохода Общества </w:t>
      </w:r>
      <w:r w:rsidR="00E64EA3">
        <w:rPr>
          <w:rFonts w:ascii="Times New Roman" w:hAnsi="Times New Roman" w:cs="Times New Roman"/>
          <w:sz w:val="28"/>
          <w:szCs w:val="28"/>
        </w:rPr>
        <w:br/>
        <w:t>и размере дивиденда на одну простую акцию Общества за 2024 год;</w:t>
      </w:r>
    </w:p>
    <w:p w:rsidR="00E64EA3" w:rsidRDefault="00FB06BC" w:rsidP="00E64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4EA3">
        <w:rPr>
          <w:rFonts w:ascii="Times New Roman" w:hAnsi="Times New Roman" w:cs="Times New Roman"/>
          <w:sz w:val="28"/>
          <w:szCs w:val="28"/>
        </w:rPr>
        <w:t xml:space="preserve">- Об утверждении Отчета по исполнению Плана развития Общества </w:t>
      </w:r>
      <w:r w:rsidR="00E64EA3">
        <w:rPr>
          <w:rFonts w:ascii="Times New Roman" w:hAnsi="Times New Roman" w:cs="Times New Roman"/>
          <w:sz w:val="28"/>
          <w:szCs w:val="28"/>
        </w:rPr>
        <w:br/>
        <w:t>за 2024 год;</w:t>
      </w:r>
    </w:p>
    <w:p w:rsidR="00A622F3" w:rsidRDefault="00FB06BC" w:rsidP="00D17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E64EA3">
        <w:rPr>
          <w:rFonts w:ascii="Times New Roman" w:hAnsi="Times New Roman" w:cs="Times New Roman"/>
          <w:sz w:val="28"/>
          <w:szCs w:val="28"/>
        </w:rPr>
        <w:t xml:space="preserve">- </w:t>
      </w:r>
      <w:r w:rsidR="00D17B2A" w:rsidRPr="00D17B2A">
        <w:rPr>
          <w:rFonts w:ascii="Times New Roman" w:hAnsi="Times New Roman" w:cs="Times New Roman"/>
          <w:sz w:val="28"/>
          <w:szCs w:val="28"/>
        </w:rPr>
        <w:t>Об определении позиции для представителей АО «Самрук-Энерго» по вопросу повестки дня внеочередного общего собрания участников ТОО «Кокшетауская ТЭЦ»: «О заключении ТОО «Кокшетауская ТЭЦ» с ООО «ИНТЕР-РАО - Экспорт» Дополнительного соглашения №1 к Контракту на разработку проектно-сметной документации по проекту «Строительство ТЭЦ «Кокшетау» от 29 августа 2024 года.</w:t>
      </w:r>
    </w:p>
    <w:p w:rsidR="00D17B2A" w:rsidRDefault="00D17B2A" w:rsidP="00D17B2A">
      <w:pPr>
        <w:spacing w:after="0" w:line="240" w:lineRule="auto"/>
        <w:ind w:firstLine="567"/>
        <w:jc w:val="both"/>
      </w:pPr>
    </w:p>
    <w:p w:rsidR="00E64EA3" w:rsidRPr="00E64EA3" w:rsidRDefault="00E64EA3" w:rsidP="00E64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E64EA3" w:rsidRPr="00E64EA3" w:rsidRDefault="00E64EA3" w:rsidP="00E64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E64EA3" w:rsidRPr="00E64EA3" w:rsidRDefault="00E64EA3" w:rsidP="00E64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Кашкинбеков А.К., Жубаев А.С.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Атамкулова Г.Т.</w:t>
      </w:r>
      <w:r w:rsidRPr="00E64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4EA3" w:rsidRDefault="00E64EA3"/>
    <w:sectPr w:rsidR="00E6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A3"/>
    <w:rsid w:val="00A622F3"/>
    <w:rsid w:val="00D17B2A"/>
    <w:rsid w:val="00E64EA3"/>
    <w:rsid w:val="00FB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87644-AC5C-4D58-8522-D56854AF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A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2025-03-17T07:16:00Z</dcterms:created>
  <dcterms:modified xsi:type="dcterms:W3CDTF">2025-03-20T12:07:00Z</dcterms:modified>
</cp:coreProperties>
</file>