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88" w:rsidRPr="00B55688" w:rsidRDefault="00B55688" w:rsidP="00B55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>Дир</w:t>
      </w:r>
      <w:r w:rsidR="008F4B20">
        <w:rPr>
          <w:rFonts w:ascii="Times New Roman" w:hAnsi="Times New Roman" w:cs="Times New Roman"/>
          <w:b/>
          <w:sz w:val="28"/>
          <w:szCs w:val="28"/>
          <w:lang w:val="kk-KZ"/>
        </w:rPr>
        <w:t>екторлар кеңесінің 2025 жылғы 21</w:t>
      </w: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ақпандағы отырысы  </w:t>
      </w:r>
    </w:p>
    <w:p w:rsidR="00B55688" w:rsidRPr="00B55688" w:rsidRDefault="00B55688" w:rsidP="00B55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688" w:rsidRPr="00B55688" w:rsidRDefault="00B55688" w:rsidP="00B5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>Директорлар кеңесі 2025 жылғы 21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ақпанда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 Басқарма Төрағасының есепті кезеңдегі есебі;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 Есепті кезеңдегі экономика және қаржы мәселелері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 xml:space="preserve">не жауапты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басшы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есебі;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- 2024 жылдың қорытындысы бойынша Қоғамның инвестициялық жобалары бойынша инвестицияларды игеру туралы есепті қарау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ұқықтық сүйемелдеу және </w:t>
      </w:r>
      <w:r w:rsidR="008F4B20"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Активтерді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басқару жөнінд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>егі басқарушы директордың, Қамтамасыз ету және т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әуекелдер жөніндегі </w:t>
      </w:r>
      <w:r w:rsidR="008F4B2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асқарушы директордың лауазымдарын бағ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алауды бекіту туралы. Басқарма Т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өрағасының және Басқарма мүшелер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інің,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Қоғамның Директорлар кеңесіне есеп беретін қызметкерлердің лауазымдық 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жалақыларының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схемасын бекіту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 Қоғам Басқармасы мүшелерінің лауазымдық жалақыларын айқындау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Болат Нұржанов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Екібастұз ГРЭС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директорының лауазымдық жалақысының мөлшерін айқындау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Energy Solutions Center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директорының лауазымдық жалақысының мөлшерін айқындау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15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Алматы электр станциялары</w:t>
      </w:r>
      <w:r w:rsidR="004124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АҚ қызметкері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не қатысты орын алған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өлім-жітіммен болған жазатайым оқиғаны тергеу нәтижелері туралы есепті қарау туралы;  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- 2024 жылғы еңбек қауіпсіздігі және еңбекті қорғау саласындағы жұмыс туралы есепті мақұлдау және 2024 жылғы Қоғамның компаниялар тобында нөлдік жарақаттануға қол жеткізу жөніндегі іс-шаралар жоспарының орындалуы туралы есепті бекіту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124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Бұқтырма ГЭС</w:t>
      </w:r>
      <w:r w:rsidR="004124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 АҚ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Қазмырыш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ЖШС-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Бұқтырма гидроэлектростанциясының мүліктік кешенін жалдау шартын жасасу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облысында жалпы қуаты шамамен 1100 МВт 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болатын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бу-газ қондырғысы (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БГҚ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) базасында электр станциясын салу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 жобасының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кейбір мәселелер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B55688" w:rsidRP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Жетісу облысында ACWA Power-м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ен бірлесіп 1 ГВт жел электр станциясын салу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 жобасының кейбір мәселелері туралы;</w:t>
      </w:r>
    </w:p>
    <w:p w:rsidR="00B55688" w:rsidRDefault="00B55688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02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Қоғамн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>ың 2025-2029 жылдарға арналған Д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аму жоспарында (би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знес-жоспарында) жоспарланатын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 xml:space="preserve">бірінші күнтізбелік жылға (2025 жылға) бекітілген 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Қоғам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бюджеті шегінде консультациялық қызметтерге қаражатты (</w:t>
      </w:r>
      <w:r w:rsidR="00797DF7">
        <w:rPr>
          <w:rFonts w:ascii="Times New Roman" w:hAnsi="Times New Roman" w:cs="Times New Roman"/>
          <w:sz w:val="28"/>
          <w:szCs w:val="28"/>
          <w:lang w:val="kk-KZ"/>
        </w:rPr>
        <w:t xml:space="preserve">топ </w:t>
      </w:r>
      <w:r w:rsidRPr="00B55688">
        <w:rPr>
          <w:rFonts w:ascii="Times New Roman" w:hAnsi="Times New Roman" w:cs="Times New Roman"/>
          <w:sz w:val="28"/>
          <w:szCs w:val="28"/>
          <w:lang w:val="kk-KZ"/>
        </w:rPr>
        <w:t>ішінде) қайта бөлу туралы.</w:t>
      </w:r>
    </w:p>
    <w:p w:rsidR="00797DF7" w:rsidRPr="00B55688" w:rsidRDefault="00797DF7" w:rsidP="00B55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45A1" w:rsidRDefault="00B55688" w:rsidP="005F45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 w:rsidR="00797DF7"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5F45A1" w:rsidRDefault="00B55688" w:rsidP="005F45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Казутин Н.Ю., Огай А.В., Молдабаев Қ.Т., Мақсұтов Қ.Б., </w:t>
      </w:r>
    </w:p>
    <w:p w:rsidR="009841C9" w:rsidRPr="00797DF7" w:rsidRDefault="00B55688" w:rsidP="005F45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5688">
        <w:rPr>
          <w:rFonts w:ascii="Times New Roman" w:hAnsi="Times New Roman" w:cs="Times New Roman"/>
          <w:b/>
          <w:sz w:val="28"/>
          <w:szCs w:val="28"/>
          <w:lang w:val="kk-KZ"/>
        </w:rPr>
        <w:t>Огай В.Д., Қашқынбеков А.К.,  Жұбаев А.С.</w:t>
      </w:r>
      <w:bookmarkStart w:id="0" w:name="_GoBack"/>
      <w:bookmarkEnd w:id="0"/>
    </w:p>
    <w:sectPr w:rsidR="009841C9" w:rsidRPr="0079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3A02B8"/>
    <w:rsid w:val="004124EC"/>
    <w:rsid w:val="0051159A"/>
    <w:rsid w:val="005F20E6"/>
    <w:rsid w:val="005F45A1"/>
    <w:rsid w:val="006831B8"/>
    <w:rsid w:val="006E2EF4"/>
    <w:rsid w:val="00797DF7"/>
    <w:rsid w:val="008F4B20"/>
    <w:rsid w:val="009841C9"/>
    <w:rsid w:val="00B55688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13</cp:revision>
  <dcterms:created xsi:type="dcterms:W3CDTF">2024-02-15T03:41:00Z</dcterms:created>
  <dcterms:modified xsi:type="dcterms:W3CDTF">2025-02-14T12:24:00Z</dcterms:modified>
</cp:coreProperties>
</file>