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10D7" w14:textId="475A78EF" w:rsidR="00947623" w:rsidRPr="00A60F1C" w:rsidRDefault="00947623" w:rsidP="00947623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60F1C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00148B">
        <w:rPr>
          <w:rFonts w:eastAsiaTheme="minorHAnsi"/>
          <w:b/>
          <w:sz w:val="28"/>
          <w:szCs w:val="28"/>
          <w:lang w:eastAsia="en-US"/>
        </w:rPr>
        <w:t>0</w:t>
      </w:r>
      <w:r>
        <w:rPr>
          <w:rFonts w:eastAsiaTheme="minorHAnsi"/>
          <w:b/>
          <w:sz w:val="28"/>
          <w:szCs w:val="28"/>
          <w:lang w:eastAsia="en-US"/>
        </w:rPr>
        <w:t xml:space="preserve"> марта</w:t>
      </w:r>
      <w:r w:rsidRPr="00A60F1C">
        <w:rPr>
          <w:rFonts w:eastAsiaTheme="minorHAnsi"/>
          <w:b/>
          <w:sz w:val="28"/>
          <w:szCs w:val="28"/>
          <w:lang w:eastAsia="en-US"/>
        </w:rPr>
        <w:t xml:space="preserve"> 202</w:t>
      </w:r>
      <w:r>
        <w:rPr>
          <w:rFonts w:eastAsiaTheme="minorHAnsi"/>
          <w:b/>
          <w:sz w:val="28"/>
          <w:szCs w:val="28"/>
          <w:lang w:eastAsia="en-US"/>
        </w:rPr>
        <w:t>6</w:t>
      </w:r>
      <w:r w:rsidRPr="00A60F1C">
        <w:rPr>
          <w:rFonts w:eastAsiaTheme="minorHAnsi"/>
          <w:b/>
          <w:sz w:val="28"/>
          <w:szCs w:val="28"/>
          <w:lang w:eastAsia="en-US"/>
        </w:rPr>
        <w:t xml:space="preserve"> года.</w:t>
      </w:r>
    </w:p>
    <w:p w14:paraId="7F79C133" w14:textId="0CFB2D95" w:rsidR="00947623" w:rsidRPr="00A60F1C" w:rsidRDefault="00947623" w:rsidP="00947623">
      <w:pPr>
        <w:ind w:firstLine="709"/>
        <w:jc w:val="both"/>
        <w:rPr>
          <w:sz w:val="28"/>
          <w:szCs w:val="28"/>
        </w:rPr>
      </w:pPr>
      <w:r w:rsidRPr="00A60F1C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2</w:t>
      </w:r>
      <w:r w:rsidR="0000148B">
        <w:rPr>
          <w:sz w:val="28"/>
          <w:szCs w:val="28"/>
        </w:rPr>
        <w:t>0</w:t>
      </w:r>
      <w:r>
        <w:rPr>
          <w:sz w:val="28"/>
          <w:szCs w:val="28"/>
        </w:rPr>
        <w:t xml:space="preserve"> марта</w:t>
      </w:r>
      <w:r w:rsidRPr="00A60F1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60F1C">
        <w:rPr>
          <w:sz w:val="28"/>
          <w:szCs w:val="28"/>
        </w:rPr>
        <w:t xml:space="preserve"> года, в соответствии с Уставом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 xml:space="preserve">, Положением о Совете директоров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14:paraId="55BF897F" w14:textId="5CE039DD" w:rsidR="00EF2FFF" w:rsidRDefault="00A71B3F" w:rsidP="00EF2F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2FFF">
        <w:rPr>
          <w:sz w:val="28"/>
          <w:szCs w:val="28"/>
        </w:rPr>
        <w:t xml:space="preserve"> Об утверждении Информационной политики АО «Самрук-Энерго» </w:t>
      </w:r>
      <w:r w:rsidR="00EF2FFF">
        <w:rPr>
          <w:sz w:val="28"/>
          <w:szCs w:val="28"/>
        </w:rPr>
        <w:br/>
        <w:t>в новой редакции</w:t>
      </w:r>
      <w:r>
        <w:rPr>
          <w:sz w:val="28"/>
          <w:szCs w:val="28"/>
        </w:rPr>
        <w:t>;</w:t>
      </w:r>
    </w:p>
    <w:p w14:paraId="300ABDD5" w14:textId="657814E5" w:rsidR="00EF2FFF" w:rsidRDefault="00A71B3F" w:rsidP="00EF2F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="00EF2FFF">
        <w:rPr>
          <w:sz w:val="28"/>
          <w:szCs w:val="28"/>
          <w:lang w:val="kk-KZ"/>
        </w:rPr>
        <w:t> </w:t>
      </w:r>
      <w:r w:rsidR="00EF2FFF">
        <w:rPr>
          <w:sz w:val="28"/>
          <w:szCs w:val="28"/>
        </w:rPr>
        <w:t xml:space="preserve">Об определении позиции для представителей АО «Самрук-Энерго» по вопросу повестки дня годового общего собрания участников </w:t>
      </w:r>
      <w:r w:rsidR="00EF2FFF">
        <w:rPr>
          <w:sz w:val="28"/>
          <w:szCs w:val="28"/>
        </w:rPr>
        <w:br/>
        <w:t xml:space="preserve">ТОО «Кокшетауская ТЭЦ: «О досрочном прекращении полномочий </w:t>
      </w:r>
      <w:r w:rsidR="00EF2FFF">
        <w:rPr>
          <w:sz w:val="28"/>
          <w:szCs w:val="28"/>
        </w:rPr>
        <w:br/>
        <w:t>и избрании Генерального директора ТОО «Кокшетауская ТЭЦ»</w:t>
      </w:r>
      <w:r>
        <w:rPr>
          <w:sz w:val="28"/>
          <w:szCs w:val="28"/>
        </w:rPr>
        <w:t>;</w:t>
      </w:r>
    </w:p>
    <w:p w14:paraId="27214F0D" w14:textId="4BA63077" w:rsidR="00EF2FFF" w:rsidRDefault="00A71B3F" w:rsidP="00EF2FFF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="00EF2FFF">
        <w:rPr>
          <w:sz w:val="28"/>
          <w:szCs w:val="28"/>
          <w:lang w:val="kk-KZ"/>
        </w:rPr>
        <w:t xml:space="preserve"> Об утверждении описаний должностей (Job descriptions) </w:t>
      </w:r>
      <w:r w:rsidR="00EF2FFF">
        <w:rPr>
          <w:sz w:val="28"/>
          <w:szCs w:val="28"/>
          <w:lang w:val="kk-KZ"/>
        </w:rPr>
        <w:br/>
        <w:t>АО «Самрук-Энерго» в новой редакции</w:t>
      </w:r>
      <w:r>
        <w:rPr>
          <w:sz w:val="28"/>
          <w:szCs w:val="28"/>
          <w:lang w:val="kk-KZ"/>
        </w:rPr>
        <w:t>;</w:t>
      </w:r>
    </w:p>
    <w:p w14:paraId="43E261D1" w14:textId="45019942" w:rsidR="00EF2FFF" w:rsidRDefault="00EF2FFF" w:rsidP="00EF2FF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A71B3F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 Об избрании члена Совета директоров АО «Алатау Жарық Компаниясы», определении размера и условий выплаты вознаграждения </w:t>
      </w:r>
      <w:r>
        <w:rPr>
          <w:sz w:val="28"/>
          <w:szCs w:val="28"/>
          <w:lang w:val="kk-KZ"/>
        </w:rPr>
        <w:br/>
        <w:t>и компенсации расходов члену Совета директоров АО «Алатау Жарық Компаниясы» за исполнение им своих обязанностей»</w:t>
      </w:r>
      <w:r w:rsidR="00A71B3F">
        <w:rPr>
          <w:sz w:val="28"/>
          <w:szCs w:val="28"/>
          <w:lang w:val="kk-KZ"/>
        </w:rPr>
        <w:t>;</w:t>
      </w:r>
    </w:p>
    <w:p w14:paraId="5ECF5C53" w14:textId="64241162" w:rsidR="00EF2FFF" w:rsidRDefault="00A71B3F" w:rsidP="00EF2FFF">
      <w:pPr>
        <w:ind w:firstLine="851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="00EF2FFF">
        <w:rPr>
          <w:sz w:val="28"/>
          <w:szCs w:val="28"/>
          <w:lang w:val="kk-KZ"/>
        </w:rPr>
        <w:t> </w:t>
      </w:r>
      <w:r w:rsidR="00EF2FFF">
        <w:rPr>
          <w:sz w:val="28"/>
          <w:szCs w:val="28"/>
        </w:rPr>
        <w:t>Об определении размера должностного оклада комплаенс офицера Службы «Комплаенс» Общества</w:t>
      </w:r>
      <w:r>
        <w:rPr>
          <w:sz w:val="28"/>
          <w:szCs w:val="28"/>
        </w:rPr>
        <w:t>;</w:t>
      </w:r>
    </w:p>
    <w:p w14:paraId="5415CE58" w14:textId="03CEC1BC" w:rsidR="00EF2FFF" w:rsidRDefault="00A71B3F" w:rsidP="00EF2F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2FFF">
        <w:rPr>
          <w:sz w:val="28"/>
          <w:szCs w:val="28"/>
        </w:rPr>
        <w:t> Об утверждении индивидуальных планов развития работников Службы «Комплаенс» Общества на 2026 год</w:t>
      </w:r>
      <w:r>
        <w:rPr>
          <w:sz w:val="28"/>
          <w:szCs w:val="28"/>
        </w:rPr>
        <w:t>;</w:t>
      </w:r>
    </w:p>
    <w:p w14:paraId="6399D8EA" w14:textId="0C1DA85A" w:rsidR="00EF2FFF" w:rsidRPr="00A71B3F" w:rsidRDefault="00A71B3F" w:rsidP="00EF2F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2FFF">
        <w:rPr>
          <w:sz w:val="28"/>
          <w:szCs w:val="28"/>
          <w:lang w:val="ru-KZ"/>
        </w:rPr>
        <w:t xml:space="preserve"> О перераспределении средств (внутри класса) на консультационные услуги между статьями консультационных услуг в пределах утвержденного Бюджета АО «Самрук-Энерго» на первый календарный год (2026 год), планируемого Планом развития (бизнес-планом) АО «Самрук-Энерго» </w:t>
      </w:r>
      <w:r w:rsidR="00EF2FFF">
        <w:rPr>
          <w:sz w:val="28"/>
          <w:szCs w:val="28"/>
          <w:lang w:val="ru-KZ"/>
        </w:rPr>
        <w:br/>
        <w:t>на 2026-2030 годы с учетом корректировок</w:t>
      </w:r>
      <w:r>
        <w:rPr>
          <w:sz w:val="28"/>
          <w:szCs w:val="28"/>
        </w:rPr>
        <w:t>;</w:t>
      </w:r>
    </w:p>
    <w:p w14:paraId="202365C5" w14:textId="5881AE42" w:rsidR="00EF2FFF" w:rsidRPr="00A71B3F" w:rsidRDefault="00A71B3F" w:rsidP="00EF2F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2FFF">
        <w:rPr>
          <w:sz w:val="28"/>
          <w:szCs w:val="28"/>
          <w:lang w:val="ru-KZ"/>
        </w:rPr>
        <w:t xml:space="preserve"> Об утверждении Оценки должностей руководящих работников </w:t>
      </w:r>
      <w:r w:rsidR="00EF2FFF">
        <w:rPr>
          <w:sz w:val="28"/>
          <w:szCs w:val="28"/>
          <w:lang w:val="ru-KZ"/>
        </w:rPr>
        <w:br/>
        <w:t>АО «Самрук-Энерго»</w:t>
      </w:r>
      <w:r>
        <w:rPr>
          <w:sz w:val="28"/>
          <w:szCs w:val="28"/>
        </w:rPr>
        <w:t>;</w:t>
      </w:r>
    </w:p>
    <w:p w14:paraId="7B387FFC" w14:textId="77777777" w:rsidR="00EF2FFF" w:rsidRDefault="00EF2FFF" w:rsidP="00EF2FFF">
      <w:pPr>
        <w:ind w:firstLine="709"/>
        <w:jc w:val="both"/>
        <w:rPr>
          <w:sz w:val="28"/>
          <w:szCs w:val="28"/>
          <w:lang w:val="ru-KZ"/>
        </w:rPr>
      </w:pPr>
    </w:p>
    <w:p w14:paraId="1DC184BE" w14:textId="0034BEF0" w:rsidR="00947623" w:rsidRPr="00A60F1C" w:rsidRDefault="00947623" w:rsidP="00947623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Голосовали следующие члены Совета директоров:</w:t>
      </w:r>
    </w:p>
    <w:p w14:paraId="240E1E1A" w14:textId="77777777" w:rsidR="00947623" w:rsidRPr="00A60F1C" w:rsidRDefault="00947623" w:rsidP="00947623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Казутин Н.Ю., Огай А.В., Молдабаев К.Т., Максутов К.Б.,</w:t>
      </w:r>
    </w:p>
    <w:p w14:paraId="4CA5A44F" w14:textId="77777777" w:rsidR="00947623" w:rsidRPr="00A60F1C" w:rsidRDefault="00947623" w:rsidP="00947623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60F1C">
        <w:rPr>
          <w:b/>
          <w:sz w:val="28"/>
          <w:szCs w:val="28"/>
        </w:rPr>
        <w:t xml:space="preserve">Кашкинбеков А.К., Жубаев А.С., Атамкулова Г.Т. </w:t>
      </w:r>
    </w:p>
    <w:p w14:paraId="5FB82D22" w14:textId="77777777" w:rsidR="00230958" w:rsidRDefault="00230958"/>
    <w:sectPr w:rsidR="0023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3"/>
    <w:rsid w:val="0000148B"/>
    <w:rsid w:val="00230958"/>
    <w:rsid w:val="0043734F"/>
    <w:rsid w:val="004E51EE"/>
    <w:rsid w:val="00526087"/>
    <w:rsid w:val="00947623"/>
    <w:rsid w:val="00A71B3F"/>
    <w:rsid w:val="00B7146F"/>
    <w:rsid w:val="00E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58F4"/>
  <w15:chartTrackingRefBased/>
  <w15:docId w15:val="{5D2C8B72-5F7C-493B-88CC-88C95E6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2026-03-16T06:50:00Z</dcterms:created>
  <dcterms:modified xsi:type="dcterms:W3CDTF">2026-03-20T04:44:00Z</dcterms:modified>
</cp:coreProperties>
</file>