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91A0D" w14:textId="32ECCC9C" w:rsidR="00AD40CE" w:rsidRPr="00AD40CE" w:rsidRDefault="00671818" w:rsidP="00AD40C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81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AD40CE" w:rsidRPr="00AD40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Директорлар кеңесінің 2026 жылғы </w:t>
      </w:r>
      <w:r w:rsidR="00AD40CE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="00AD40CE" w:rsidRPr="00AD40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қазандағы отырысы</w:t>
      </w:r>
    </w:p>
    <w:p w14:paraId="2D596753" w14:textId="6EDE3804" w:rsidR="00AD40CE" w:rsidRDefault="00AD40CE" w:rsidP="00AD40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жылғы </w:t>
      </w:r>
      <w:r w:rsidR="007D41A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AD40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қазандағы</w:t>
      </w:r>
      <w:r w:rsidRPr="00AD4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Қоғамның </w:t>
      </w:r>
      <w:r w:rsidRPr="00AD40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Pr="00AD4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иректорлар кеңесі </w:t>
      </w:r>
      <w:r w:rsidRPr="00AD40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AD40C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Самұрық-Энерго</w:t>
      </w:r>
      <w:r w:rsidRPr="00AD40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AD4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 Жарғысына, </w:t>
      </w:r>
      <w:r w:rsidRPr="00AD40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AD40C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Самұрық-Энерго</w:t>
      </w:r>
      <w:r w:rsidRPr="00AD40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AD4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 Директорлар кеңесі туралы </w:t>
      </w:r>
      <w:r w:rsidRPr="00AD40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AD4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режеге, </w:t>
      </w:r>
      <w:r w:rsidRPr="00AD40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AD40C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Акционерлік қоғамдар туралы</w:t>
      </w:r>
      <w:r w:rsidRPr="00AD40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AD4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Қазақстан Республикасының Заңына сәйкес мынадай мәселелерді қарады:</w:t>
      </w:r>
    </w:p>
    <w:p w14:paraId="1722821A" w14:textId="4F1D93B4" w:rsidR="00AD40CE" w:rsidRPr="00AD40CE" w:rsidRDefault="00AD40CE" w:rsidP="00AD40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0CE">
        <w:rPr>
          <w:rFonts w:ascii="Times New Roman" w:hAnsi="Times New Roman" w:cs="Times New Roman"/>
          <w:sz w:val="28"/>
          <w:szCs w:val="28"/>
        </w:rPr>
        <w:t>- Қоғамның 2027-2031 жылдарға арналған даму жоспарын бекіту туралы</w:t>
      </w:r>
      <w:r w:rsidR="00743FEF">
        <w:rPr>
          <w:rFonts w:ascii="Times New Roman" w:hAnsi="Times New Roman" w:cs="Times New Roman"/>
          <w:sz w:val="28"/>
          <w:szCs w:val="28"/>
        </w:rPr>
        <w:t>;</w:t>
      </w:r>
    </w:p>
    <w:p w14:paraId="70F4F58A" w14:textId="4879019C" w:rsidR="00AD40CE" w:rsidRPr="008E7402" w:rsidRDefault="00AD40CE" w:rsidP="00AD40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0CE">
        <w:rPr>
          <w:rFonts w:ascii="Times New Roman" w:hAnsi="Times New Roman" w:cs="Times New Roman"/>
          <w:sz w:val="28"/>
          <w:szCs w:val="28"/>
        </w:rPr>
        <w:t>-Қоғамның түзетулерді ескере отырып, 2026-2030 жылдарға арналған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 w:rsidRPr="00AD40CE">
        <w:rPr>
          <w:rFonts w:ascii="Times New Roman" w:hAnsi="Times New Roman" w:cs="Times New Roman"/>
          <w:sz w:val="28"/>
          <w:szCs w:val="28"/>
        </w:rPr>
        <w:t>аму жоспары</w:t>
      </w:r>
      <w:r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Pr="00AD40CE">
        <w:rPr>
          <w:rFonts w:ascii="Times New Roman" w:hAnsi="Times New Roman" w:cs="Times New Roman"/>
          <w:sz w:val="28"/>
          <w:szCs w:val="28"/>
        </w:rPr>
        <w:t xml:space="preserve"> (бизнес-жоспары</w:t>
      </w:r>
      <w:r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Pr="00AD40CE">
        <w:rPr>
          <w:rFonts w:ascii="Times New Roman" w:hAnsi="Times New Roman" w:cs="Times New Roman"/>
          <w:sz w:val="28"/>
          <w:szCs w:val="28"/>
        </w:rPr>
        <w:t>) жоспарланатын бірінші күнтізбелік жылға (2026 жылға) Қоғамның бюджетін бекіту туралы;</w:t>
      </w:r>
    </w:p>
    <w:p w14:paraId="4C84BCFC" w14:textId="1CE32D2A" w:rsidR="00AD40CE" w:rsidRPr="00AD40CE" w:rsidRDefault="00AD40CE" w:rsidP="00AD40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3B0F">
        <w:rPr>
          <w:rFonts w:ascii="Times New Roman" w:hAnsi="Times New Roman" w:cs="Times New Roman"/>
          <w:sz w:val="28"/>
          <w:szCs w:val="28"/>
          <w:lang w:val="en-GB"/>
        </w:rPr>
        <w:t>- China Energy Overseas Investment Co., Ltd.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40CE">
        <w:rPr>
          <w:rFonts w:ascii="Times New Roman" w:hAnsi="Times New Roman" w:cs="Times New Roman"/>
          <w:sz w:val="28"/>
          <w:szCs w:val="28"/>
        </w:rPr>
        <w:t>және</w:t>
      </w:r>
      <w:r w:rsidRPr="00153B0F">
        <w:rPr>
          <w:rFonts w:ascii="Times New Roman" w:hAnsi="Times New Roman" w:cs="Times New Roman"/>
          <w:sz w:val="28"/>
          <w:szCs w:val="28"/>
          <w:lang w:val="en-GB"/>
        </w:rPr>
        <w:t xml:space="preserve"> Sany Renewable Energy Co.,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53B0F">
        <w:rPr>
          <w:rFonts w:ascii="Times New Roman" w:hAnsi="Times New Roman" w:cs="Times New Roman"/>
          <w:sz w:val="28"/>
          <w:szCs w:val="28"/>
          <w:lang w:val="en-GB"/>
        </w:rPr>
        <w:t>Ltd.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Компаниясымен 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 xml:space="preserve">бірлесіп Жетісу облысында қуаты 1 ГВт дейінгі ЖЭС жобасын бірлесіп іске асыру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жөніндегі 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>келісімге қол қою туралы;</w:t>
      </w:r>
    </w:p>
    <w:p w14:paraId="32FAC7AD" w14:textId="2ACD2893" w:rsidR="00AD40CE" w:rsidRPr="00AD40CE" w:rsidRDefault="00AD40CE" w:rsidP="00AD40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40CE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>АлЭС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>АҚ 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құрамына «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>Энерго Спецстрой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>ЖШС</w:t>
      </w:r>
      <w:r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>СтандартЭнерго KZ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 xml:space="preserve"> ЖШС,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>СТРОЙИНДУСТРИЯ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 xml:space="preserve"> ЖШС</w:t>
      </w:r>
      <w:r>
        <w:rPr>
          <w:rFonts w:ascii="Times New Roman" w:hAnsi="Times New Roman" w:cs="Times New Roman"/>
          <w:sz w:val="28"/>
          <w:szCs w:val="28"/>
          <w:lang w:val="kk-KZ"/>
        </w:rPr>
        <w:t>-мен бірлесіп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>KBI Energy Group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>
        <w:rPr>
          <w:rFonts w:ascii="Times New Roman" w:hAnsi="Times New Roman" w:cs="Times New Roman"/>
          <w:sz w:val="28"/>
          <w:szCs w:val="28"/>
          <w:lang w:val="kk-KZ"/>
        </w:rPr>
        <w:t>кіретін К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>онсорциум арасында жасалған 2023 жылғы 08 қыркүйектегі № 887081/2023/1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 xml:space="preserve">«Толық аяқтап салу бойынша кешенді жұмыстар» -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 xml:space="preserve">Алматы </w:t>
      </w:r>
      <w:r>
        <w:rPr>
          <w:rFonts w:ascii="Times New Roman" w:hAnsi="Times New Roman" w:cs="Times New Roman"/>
          <w:sz w:val="28"/>
          <w:szCs w:val="28"/>
          <w:lang w:val="kk-KZ"/>
        </w:rPr>
        <w:t>3-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>ЖЭО-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 </w:t>
      </w:r>
      <w:r w:rsidR="007B0A75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еконструкциялау» к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 xml:space="preserve">елісімшарттық келісіміне </w:t>
      </w:r>
      <w:r w:rsidR="00153B0F" w:rsidRPr="00AD40CE">
        <w:rPr>
          <w:rFonts w:ascii="Times New Roman" w:hAnsi="Times New Roman" w:cs="Times New Roman"/>
          <w:sz w:val="28"/>
          <w:szCs w:val="28"/>
          <w:lang w:val="kk-KZ"/>
        </w:rPr>
        <w:t xml:space="preserve">№7 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153B0F" w:rsidRPr="00AD40CE">
        <w:rPr>
          <w:rFonts w:ascii="Times New Roman" w:hAnsi="Times New Roman" w:cs="Times New Roman"/>
          <w:sz w:val="28"/>
          <w:szCs w:val="28"/>
          <w:lang w:val="kk-KZ"/>
        </w:rPr>
        <w:t>осымша келісімге қол қою арқылы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40CE">
        <w:rPr>
          <w:rFonts w:ascii="Times New Roman" w:hAnsi="Times New Roman" w:cs="Times New Roman"/>
          <w:sz w:val="28"/>
          <w:szCs w:val="28"/>
          <w:lang w:val="kk-KZ"/>
        </w:rPr>
        <w:t>өзгерістер мен толықтырулар енгізу туралы;</w:t>
      </w:r>
    </w:p>
    <w:p w14:paraId="72B68B14" w14:textId="45F2B08D" w:rsidR="00671818" w:rsidRPr="00153B0F" w:rsidRDefault="00671818" w:rsidP="00671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3B0F">
        <w:rPr>
          <w:rFonts w:ascii="Times New Roman" w:hAnsi="Times New Roman" w:cs="Times New Roman"/>
          <w:sz w:val="28"/>
          <w:szCs w:val="28"/>
          <w:lang w:val="kk-KZ"/>
        </w:rPr>
        <w:t>- 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>Ereymentau Wind Power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 xml:space="preserve"> ЖШС Бас директорының лауазымдық жалақысының мөлшерін 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белгілеу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 xml:space="preserve"> туралы;</w:t>
      </w:r>
    </w:p>
    <w:p w14:paraId="6002824A" w14:textId="14999944" w:rsidR="00671818" w:rsidRPr="00153B0F" w:rsidRDefault="00671818" w:rsidP="0067181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3B0F">
        <w:rPr>
          <w:rFonts w:ascii="Times New Roman" w:hAnsi="Times New Roman" w:cs="Times New Roman"/>
          <w:sz w:val="28"/>
          <w:szCs w:val="28"/>
          <w:lang w:val="kk-KZ"/>
        </w:rPr>
        <w:t>- 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>Ereymentau Wind Power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 xml:space="preserve"> ЖШС Байқау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шы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 xml:space="preserve"> кеңесі мүшесінің өкілеттігін мерзімінен бұрын тоқтату және 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>Ereymentau Wind Power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 xml:space="preserve"> ЖШС Байқау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шы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 xml:space="preserve"> кеңесінің жаңа мүшесін сайлау, өкілеттік мерзімін, сыйақы төлеу және оның өз міндеттерін орындағаны үшін шығыстар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 xml:space="preserve"> өте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мақы төлеу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 xml:space="preserve"> мөлшері мен шарттарын 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 xml:space="preserve">белгілеу 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>туралы;</w:t>
      </w:r>
    </w:p>
    <w:p w14:paraId="74148B6B" w14:textId="5399C205" w:rsidR="00153B0F" w:rsidRDefault="00671818" w:rsidP="00153B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3B0F">
        <w:rPr>
          <w:rFonts w:ascii="Times New Roman" w:hAnsi="Times New Roman" w:cs="Times New Roman"/>
          <w:sz w:val="28"/>
          <w:szCs w:val="28"/>
          <w:lang w:val="kk-KZ"/>
        </w:rPr>
        <w:t>- 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>Energy Solutions Center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мен «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>Самұрық-Энерго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 xml:space="preserve"> АҚ арасында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>2024 жылғы 10 шілдедегі № ДЗ-35 қарыз шартына №5 қосымша келісім</w:t>
      </w:r>
      <w:r w:rsidR="00153B0F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153B0F" w:rsidRPr="00153B0F">
        <w:rPr>
          <w:rFonts w:ascii="Times New Roman" w:hAnsi="Times New Roman" w:cs="Times New Roman"/>
          <w:sz w:val="28"/>
          <w:szCs w:val="28"/>
          <w:lang w:val="kk-KZ"/>
        </w:rPr>
        <w:t xml:space="preserve"> жасасу туралы</w:t>
      </w:r>
      <w:r w:rsidR="0016665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B47B796" w14:textId="4C429639" w:rsidR="00153B0F" w:rsidRPr="00153B0F" w:rsidRDefault="00153B0F" w:rsidP="00153B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B31CA4" w14:textId="400438C6" w:rsidR="00153B0F" w:rsidRPr="0016665A" w:rsidRDefault="00153B0F" w:rsidP="00153B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53B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Директорлар кеңесінің мына мүшелері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қатысты</w:t>
      </w:r>
      <w:r w:rsidRPr="001666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6E5E9BAA" w14:textId="738B3FD4" w:rsidR="00153B0F" w:rsidRPr="0016665A" w:rsidRDefault="00153B0F" w:rsidP="00153B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666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Казутин Н.Ю., Огай А.В., Молдабаев </w:t>
      </w:r>
      <w:r w:rsidRPr="00153B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 w:rsidRPr="001666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.Т., </w:t>
      </w:r>
      <w:r w:rsidR="00BB328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Айдаров А.А.</w:t>
      </w:r>
    </w:p>
    <w:p w14:paraId="3E86ABAA" w14:textId="77777777" w:rsidR="00153B0F" w:rsidRPr="0016665A" w:rsidRDefault="00153B0F" w:rsidP="00153B0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153B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 w:rsidRPr="001666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аш</w:t>
      </w:r>
      <w:r w:rsidRPr="00153B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</w:t>
      </w:r>
      <w:r w:rsidRPr="001666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нбеков А.К., Ж</w:t>
      </w:r>
      <w:r w:rsidRPr="00153B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1666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баев А.С.</w:t>
      </w:r>
      <w:r w:rsidRPr="00153B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, Тұрғанов Д.Н.</w:t>
      </w:r>
      <w:r w:rsidRPr="001666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12E6F9B7" w14:textId="77777777" w:rsidR="00671818" w:rsidRPr="0016665A" w:rsidRDefault="00671818" w:rsidP="00671818">
      <w:pPr>
        <w:spacing w:line="252" w:lineRule="auto"/>
        <w:rPr>
          <w:lang w:val="kk-KZ"/>
        </w:rPr>
      </w:pPr>
    </w:p>
    <w:p w14:paraId="4ADC4028" w14:textId="77777777" w:rsidR="00F86E5C" w:rsidRPr="0016665A" w:rsidRDefault="00F86E5C">
      <w:pPr>
        <w:rPr>
          <w:lang w:val="kk-KZ"/>
        </w:rPr>
      </w:pPr>
    </w:p>
    <w:sectPr w:rsidR="00F86E5C" w:rsidRPr="00166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818"/>
    <w:rsid w:val="00153B0F"/>
    <w:rsid w:val="0016665A"/>
    <w:rsid w:val="00671818"/>
    <w:rsid w:val="00743FEF"/>
    <w:rsid w:val="007B0A75"/>
    <w:rsid w:val="007D41AA"/>
    <w:rsid w:val="00AD40CE"/>
    <w:rsid w:val="00BB3289"/>
    <w:rsid w:val="00F8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D204E"/>
  <w15:chartTrackingRefBased/>
  <w15:docId w15:val="{A52E7603-05A2-4B8F-B4D6-F89A2984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81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3B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Байузакова Айгерим</dc:creator>
  <cp:keywords/>
  <dc:description/>
  <cp:lastModifiedBy>Байузакова Айгерим</cp:lastModifiedBy>
  <cp:revision>6</cp:revision>
  <dcterms:created xsi:type="dcterms:W3CDTF">2026-10-21T07:22:00Z</dcterms:created>
  <dcterms:modified xsi:type="dcterms:W3CDTF">2026-10-30T12:23:00Z</dcterms:modified>
</cp:coreProperties>
</file>