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9E1E" w14:textId="1F6E6CC6" w:rsidR="000C3143" w:rsidRPr="002C44C6" w:rsidRDefault="00AC706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ab/>
      </w:r>
    </w:p>
    <w:p w14:paraId="3A7AB898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0874F1" w14:textId="77777777" w:rsidR="000C3143" w:rsidRPr="002C44C6" w:rsidRDefault="00583E36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1B054A0" wp14:editId="74AB4DEC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AED3D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BECAA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E315BF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5C5E7A7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454AC09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F58C238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B1F95DE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5C52FF9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8CE6AD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E60FB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F626F1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</w:rPr>
        <w:t>А</w:t>
      </w:r>
      <w:r w:rsidR="004A4030" w:rsidRPr="002C44C6">
        <w:rPr>
          <w:rFonts w:ascii="Times New Roman" w:hAnsi="Times New Roman" w:cs="Times New Roman"/>
          <w:b/>
          <w:sz w:val="28"/>
        </w:rPr>
        <w:t>НАЛИЗ РЫНКА ЭЛЕКТРОЭНЕРГЕТИЧЕСКОЙ ОТРАСЛИ КАЗАХСТАНА</w:t>
      </w:r>
    </w:p>
    <w:p w14:paraId="1B40B342" w14:textId="77777777" w:rsidR="00C16BDD" w:rsidRPr="002C44C6" w:rsidRDefault="00C16BDD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29BE4D" w14:textId="5D05297C" w:rsidR="00F770E3" w:rsidRPr="002C44C6" w:rsidRDefault="004806BE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  <w:lang w:val="kk-KZ"/>
        </w:rPr>
        <w:t>ЯНВАРЬ</w:t>
      </w:r>
      <w:r w:rsidR="00DF6C66">
        <w:rPr>
          <w:rFonts w:ascii="Times New Roman" w:hAnsi="Times New Roman" w:cs="Times New Roman"/>
          <w:b/>
          <w:sz w:val="28"/>
          <w:lang w:val="kk-KZ"/>
        </w:rPr>
        <w:t>-</w:t>
      </w:r>
      <w:r w:rsidR="00797921">
        <w:rPr>
          <w:rFonts w:ascii="Times New Roman" w:hAnsi="Times New Roman" w:cs="Times New Roman"/>
          <w:b/>
          <w:sz w:val="28"/>
          <w:lang w:val="kk-KZ"/>
        </w:rPr>
        <w:t>МАРТ</w:t>
      </w:r>
      <w:r w:rsidR="00F770E3" w:rsidRPr="002C44C6">
        <w:rPr>
          <w:rFonts w:ascii="Times New Roman" w:hAnsi="Times New Roman" w:cs="Times New Roman"/>
          <w:b/>
          <w:sz w:val="28"/>
        </w:rPr>
        <w:t xml:space="preserve"> 20</w:t>
      </w:r>
      <w:r w:rsidR="004A4030" w:rsidRPr="002C44C6">
        <w:rPr>
          <w:rFonts w:ascii="Times New Roman" w:hAnsi="Times New Roman" w:cs="Times New Roman"/>
          <w:b/>
          <w:sz w:val="28"/>
        </w:rPr>
        <w:t>2</w:t>
      </w:r>
      <w:r w:rsidRPr="002C44C6">
        <w:rPr>
          <w:rFonts w:ascii="Times New Roman" w:hAnsi="Times New Roman" w:cs="Times New Roman"/>
          <w:b/>
          <w:sz w:val="28"/>
        </w:rPr>
        <w:t>3</w:t>
      </w:r>
      <w:r w:rsidR="00F770E3" w:rsidRPr="002C44C6">
        <w:rPr>
          <w:rFonts w:ascii="Times New Roman" w:hAnsi="Times New Roman" w:cs="Times New Roman"/>
          <w:b/>
          <w:sz w:val="28"/>
        </w:rPr>
        <w:t xml:space="preserve"> ГОДА</w:t>
      </w:r>
    </w:p>
    <w:p w14:paraId="087642DA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BEF657C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A151A0A" w14:textId="77777777" w:rsidR="00C16BDD" w:rsidRPr="002C44C6" w:rsidRDefault="00C16BDD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694E339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8DDE9A2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024EC7B" w14:textId="77777777" w:rsidR="00CC351A" w:rsidRPr="002C44C6" w:rsidRDefault="00CC351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390E9EC" w14:textId="77777777" w:rsidR="00CC351A" w:rsidRPr="002C44C6" w:rsidRDefault="00CC351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58C338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460D3D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676CB74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668095E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3C2807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D855F5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66616F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B4C7DA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863B8A8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AFE34A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AAF7B0D" w14:textId="77777777" w:rsidR="00721F87" w:rsidRPr="002C44C6" w:rsidRDefault="00721F87" w:rsidP="002C44C6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Подготовлен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Департаментом «Развитие Рынка</w:t>
      </w:r>
      <w:r w:rsidR="00FD3C15"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и Продажи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» </w:t>
      </w:r>
    </w:p>
    <w:p w14:paraId="39109483" w14:textId="26B57D19" w:rsidR="00721F87" w:rsidRPr="002C44C6" w:rsidRDefault="00721F87" w:rsidP="002C44C6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</w:pP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Контактные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данные</w:t>
      </w:r>
      <w:r w:rsidR="00AB24CD"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8 (7172) </w:t>
      </w:r>
      <w:r w:rsidR="004806BE"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>69-24-04</w:t>
      </w:r>
    </w:p>
    <w:p w14:paraId="4C1E49E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069E87" w14:textId="77777777" w:rsidR="00844761" w:rsidRPr="002C44C6" w:rsidRDefault="00844761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5FC78EF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1B84523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41212A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A20CBE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9CFAF9D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F90E4AA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4FA6FF2" w14:textId="0EFB003E" w:rsidR="00182B57" w:rsidRPr="002C44C6" w:rsidRDefault="00797921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Апрель</w:t>
      </w:r>
      <w:r w:rsidR="004774E8" w:rsidRPr="002C44C6">
        <w:rPr>
          <w:rFonts w:ascii="Times New Roman" w:hAnsi="Times New Roman" w:cs="Times New Roman"/>
          <w:b/>
          <w:sz w:val="28"/>
        </w:rPr>
        <w:t xml:space="preserve"> 20</w:t>
      </w:r>
      <w:r w:rsidR="004041A3" w:rsidRPr="002C44C6">
        <w:rPr>
          <w:rFonts w:ascii="Times New Roman" w:hAnsi="Times New Roman" w:cs="Times New Roman"/>
          <w:b/>
          <w:sz w:val="28"/>
        </w:rPr>
        <w:t>2</w:t>
      </w:r>
      <w:r w:rsidR="00EF4D5B" w:rsidRPr="002C44C6">
        <w:rPr>
          <w:rFonts w:ascii="Times New Roman" w:hAnsi="Times New Roman" w:cs="Times New Roman"/>
          <w:b/>
          <w:sz w:val="28"/>
          <w:lang w:val="kk-KZ"/>
        </w:rPr>
        <w:t>3</w:t>
      </w:r>
      <w:r w:rsidR="00721F87" w:rsidRPr="002C44C6">
        <w:rPr>
          <w:rFonts w:ascii="Times New Roman" w:hAnsi="Times New Roman" w:cs="Times New Roman"/>
          <w:b/>
          <w:sz w:val="28"/>
        </w:rPr>
        <w:t xml:space="preserve"> </w:t>
      </w:r>
      <w:r w:rsidR="000C3143" w:rsidRPr="002C44C6">
        <w:rPr>
          <w:rFonts w:ascii="Times New Roman" w:hAnsi="Times New Roman" w:cs="Times New Roman"/>
          <w:b/>
          <w:sz w:val="28"/>
        </w:rPr>
        <w:t>г</w:t>
      </w:r>
      <w:r w:rsidR="00721F87" w:rsidRPr="002C44C6">
        <w:rPr>
          <w:rFonts w:ascii="Times New Roman" w:hAnsi="Times New Roman" w:cs="Times New Roman"/>
          <w:b/>
          <w:sz w:val="28"/>
        </w:rPr>
        <w:t>ода</w:t>
      </w:r>
      <w:r w:rsidR="00182B57" w:rsidRPr="002C44C6">
        <w:rPr>
          <w:rFonts w:ascii="Times New Roman" w:hAnsi="Times New Roman" w:cs="Times New Roman"/>
          <w:b/>
          <w:sz w:val="28"/>
        </w:rPr>
        <w:br w:type="page"/>
      </w:r>
    </w:p>
    <w:p w14:paraId="06A565D1" w14:textId="77777777" w:rsidR="00182B57" w:rsidRPr="002C44C6" w:rsidRDefault="00182B57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3FC0AB" w14:textId="77777777" w:rsidR="00BC462A" w:rsidRPr="002C44C6" w:rsidRDefault="00BC462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32CF2D60" w14:textId="77777777" w:rsidR="00545712" w:rsidRPr="002C44C6" w:rsidRDefault="00545712" w:rsidP="002C44C6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</w:rPr>
          </w:pPr>
          <w:r w:rsidRPr="002C44C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20078B3C" w14:textId="77777777" w:rsidR="00045D18" w:rsidRDefault="00E712C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2C44C6">
            <w:rPr>
              <w:noProof w:val="0"/>
            </w:rPr>
            <w:fldChar w:fldCharType="begin"/>
          </w:r>
          <w:r w:rsidRPr="002C44C6">
            <w:rPr>
              <w:noProof w:val="0"/>
            </w:rPr>
            <w:instrText xml:space="preserve"> TOC \o "1-3" \h \z \u </w:instrText>
          </w:r>
          <w:r w:rsidRPr="002C44C6">
            <w:rPr>
              <w:noProof w:val="0"/>
            </w:rPr>
            <w:fldChar w:fldCharType="separate"/>
          </w:r>
          <w:hyperlink w:anchor="_Toc133943226" w:history="1">
            <w:r w:rsidR="00045D18" w:rsidRPr="00AF33B6">
              <w:rPr>
                <w:rStyle w:val="aa"/>
                <w:b/>
              </w:rPr>
              <w:t>1.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_Toc133943226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3</w:t>
            </w:r>
            <w:r w:rsidR="00045D18">
              <w:rPr>
                <w:webHidden/>
              </w:rPr>
              <w:fldChar w:fldCharType="end"/>
            </w:r>
          </w:hyperlink>
        </w:p>
        <w:p w14:paraId="5C753837" w14:textId="77777777" w:rsidR="00045D18" w:rsidRDefault="00045D1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27" w:history="1">
            <w:r w:rsidRPr="00AF33B6">
              <w:rPr>
                <w:rStyle w:val="aa"/>
                <w:i/>
              </w:rPr>
              <w:t>1.1 Производство электроэнергии по областям РК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_Toc133943227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7FA7165" w14:textId="77777777" w:rsidR="00045D18" w:rsidRDefault="00045D1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28" w:history="1">
            <w:r w:rsidRPr="00AF33B6">
              <w:rPr>
                <w:rStyle w:val="aa"/>
                <w:i/>
                <w:lang w:val="kk-KZ"/>
              </w:rPr>
              <w:t xml:space="preserve">1.2 </w:t>
            </w:r>
            <w:r w:rsidRPr="00AF33B6">
              <w:rPr>
                <w:rStyle w:val="aa"/>
                <w:i/>
              </w:rPr>
              <w:t>Производство электроэнергии энергохолдингами и крупными энергопроизводящими организациями.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_Toc133943228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DDCFA3E" w14:textId="77777777" w:rsidR="00045D18" w:rsidRDefault="00045D1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29" w:history="1">
            <w:r w:rsidRPr="00AF33B6">
              <w:rPr>
                <w:rStyle w:val="aa"/>
                <w:i/>
                <w:lang w:val="kk-KZ"/>
              </w:rPr>
              <w:t>1.3 Производство электроэнергии энергопроизводящими организациями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_Toc133943229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1791276" w14:textId="77777777" w:rsidR="00045D18" w:rsidRDefault="00045D1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0" w:history="1">
            <w:r w:rsidRPr="00AF33B6">
              <w:rPr>
                <w:rStyle w:val="aa"/>
                <w:i/>
              </w:rPr>
              <w:t>АО «Самрук-Энерго»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_Toc133943230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CC60F1C" w14:textId="77777777" w:rsidR="00045D18" w:rsidRDefault="00045D1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1" w:history="1">
            <w:r w:rsidRPr="00AF33B6">
              <w:rPr>
                <w:rStyle w:val="aa"/>
                <w:i/>
              </w:rPr>
              <w:t>1.4 Доли энергохолдингов и крупных энергопроизводящих организаций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_Toc133943231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53E81A3" w14:textId="77777777" w:rsidR="00045D18" w:rsidRDefault="00045D1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2" w:history="1">
            <w:r w:rsidRPr="00AF33B6">
              <w:rPr>
                <w:rStyle w:val="aa"/>
                <w:i/>
                <w:lang w:val="kk-KZ"/>
              </w:rPr>
              <w:t>2.1. Итоги работы промышленности в январе-марте 2023 года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_Toc133943232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A00033D" w14:textId="77777777" w:rsidR="00045D18" w:rsidRDefault="00045D1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3" w:history="1">
            <w:r w:rsidRPr="00AF33B6">
              <w:rPr>
                <w:rStyle w:val="aa"/>
                <w:i/>
              </w:rPr>
              <w:t>2.2 Потребление электрической энергии по зонам и областям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_Toc133943233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D88F768" w14:textId="77777777" w:rsidR="00045D18" w:rsidRDefault="00045D1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4" w:history="1">
            <w:r w:rsidRPr="00AF33B6">
              <w:rPr>
                <w:rStyle w:val="aa"/>
                <w:i/>
              </w:rPr>
              <w:t>2.3 Потребление электроэнергии потребителями энергохолдингов и крупных энергопроизводящих организаций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_Toc133943234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A8805C1" w14:textId="77777777" w:rsidR="00045D18" w:rsidRDefault="00045D1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5" w:history="1">
            <w:r w:rsidRPr="00AF33B6">
              <w:rPr>
                <w:rStyle w:val="aa"/>
                <w:rFonts w:eastAsiaTheme="majorEastAsia"/>
                <w:i/>
              </w:rPr>
              <w:t>2.4</w:t>
            </w:r>
            <w:r w:rsidRPr="00AF33B6">
              <w:rPr>
                <w:rStyle w:val="aa"/>
                <w:rFonts w:eastAsiaTheme="majorEastAsia"/>
                <w:i/>
                <w:lang w:val="kk-KZ"/>
              </w:rPr>
              <w:t xml:space="preserve"> </w:t>
            </w:r>
            <w:r w:rsidRPr="00AF33B6">
              <w:rPr>
                <w:rStyle w:val="aa"/>
                <w:rFonts w:eastAsiaTheme="majorEastAsia"/>
                <w:i/>
              </w:rPr>
              <w:t>Электропотребление крупными потребителями Казахстана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_Toc133943235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F51A710" w14:textId="77777777" w:rsidR="00045D18" w:rsidRDefault="00045D1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6" w:history="1">
            <w:r w:rsidRPr="00AF33B6">
              <w:rPr>
                <w:rStyle w:val="aa"/>
                <w:i/>
              </w:rPr>
              <w:t>2.5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AF33B6">
              <w:rPr>
                <w:rStyle w:val="aa"/>
                <w:i/>
              </w:rPr>
              <w:t>Экспорт-импорт электрической энергии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_Toc133943236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A82E481" w14:textId="77777777" w:rsidR="00045D18" w:rsidRDefault="00045D1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7" w:history="1">
            <w:r w:rsidRPr="00AF33B6">
              <w:rPr>
                <w:rStyle w:val="aa"/>
                <w:b/>
              </w:rPr>
              <w:t>3.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AF33B6">
              <w:rPr>
                <w:rStyle w:val="aa"/>
                <w:b/>
              </w:rPr>
              <w:t>Уголь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_Toc133943237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3A8524F2" w14:textId="77777777" w:rsidR="00045D18" w:rsidRDefault="00045D1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8" w:history="1">
            <w:r w:rsidRPr="00AF33B6">
              <w:rPr>
                <w:rStyle w:val="aa"/>
                <w:b/>
              </w:rPr>
              <w:t>4.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AF33B6">
              <w:rPr>
                <w:rStyle w:val="aa"/>
                <w:b/>
              </w:rPr>
              <w:t>Возобновляемые источники энергии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_Toc133943238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20E729F6" w14:textId="77777777" w:rsidR="00045D18" w:rsidRDefault="00045D1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9" w:history="1">
            <w:r w:rsidRPr="00AF33B6">
              <w:rPr>
                <w:rStyle w:val="aa"/>
                <w:i/>
              </w:rPr>
              <w:t>5.1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AF33B6">
              <w:rPr>
                <w:rStyle w:val="aa"/>
                <w:i/>
              </w:rPr>
              <w:t>Целевые показатели ВИЭ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_Toc133943239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F41983C" w14:textId="77777777" w:rsidR="00045D18" w:rsidRDefault="00045D1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0" w:history="1">
            <w:r w:rsidRPr="00AF33B6">
              <w:rPr>
                <w:rStyle w:val="aa"/>
                <w:i/>
              </w:rPr>
              <w:t>4.1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AF33B6">
              <w:rPr>
                <w:rStyle w:val="aa"/>
                <w:i/>
              </w:rPr>
              <w:t>Показатели ВИЭ в РК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_Toc133943240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727A15C7" w14:textId="77777777" w:rsidR="00045D18" w:rsidRDefault="00045D1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1" w:history="1">
            <w:r w:rsidRPr="00AF33B6">
              <w:rPr>
                <w:rStyle w:val="aa"/>
                <w:i/>
              </w:rPr>
              <w:t>4.2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AF33B6">
              <w:rPr>
                <w:rStyle w:val="aa"/>
                <w:i/>
              </w:rPr>
              <w:t>Тариф на поддержку ВИЭ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_Toc133943241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50A26748" w14:textId="77777777" w:rsidR="00045D18" w:rsidRDefault="00045D1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2" w:history="1">
            <w:r w:rsidRPr="00AF33B6">
              <w:rPr>
                <w:rStyle w:val="aa"/>
                <w:i/>
              </w:rPr>
              <w:t>4.3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AF33B6">
              <w:rPr>
                <w:rStyle w:val="aa"/>
                <w:i/>
              </w:rPr>
              <w:t>Сквозная надбавка ВИЭ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_Toc133943242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016115E5" w14:textId="77777777" w:rsidR="00045D18" w:rsidRDefault="00045D1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3" w:history="1">
            <w:r w:rsidRPr="00AF33B6">
              <w:rPr>
                <w:rStyle w:val="aa"/>
                <w:i/>
              </w:rPr>
              <w:t>4.4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AF33B6">
              <w:rPr>
                <w:rStyle w:val="aa"/>
                <w:i/>
              </w:rPr>
              <w:t>Роль АО «Самрук-Энерго» в производстве чистой электроэнергии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_Toc133943243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0491926A" w14:textId="77777777" w:rsidR="00045D18" w:rsidRDefault="00045D1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4" w:history="1">
            <w:r w:rsidRPr="00AF33B6">
              <w:rPr>
                <w:rStyle w:val="aa"/>
                <w:b/>
              </w:rPr>
              <w:t>5.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AF33B6">
              <w:rPr>
                <w:rStyle w:val="aa"/>
                <w:b/>
              </w:rPr>
              <w:t>Международное отношения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_Toc133943244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5FAAA407" w14:textId="77777777" w:rsidR="00045D18" w:rsidRDefault="00045D1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5" w:history="1">
            <w:r w:rsidRPr="00AF33B6">
              <w:rPr>
                <w:rStyle w:val="aa"/>
                <w:i/>
              </w:rPr>
              <w:t>5.1 Обзор СМИ в странах СНГ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_Toc133943245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4067A634" w14:textId="77777777" w:rsidR="006265C7" w:rsidRPr="002C44C6" w:rsidRDefault="00E712C1" w:rsidP="002C44C6">
          <w:pPr>
            <w:pStyle w:val="11"/>
            <w:ind w:left="0" w:firstLine="0"/>
            <w:rPr>
              <w:noProof w:val="0"/>
              <w:sz w:val="22"/>
              <w:szCs w:val="22"/>
              <w:lang w:eastAsia="ru-RU"/>
            </w:rPr>
          </w:pPr>
          <w:r w:rsidRPr="002C44C6">
            <w:rPr>
              <w:noProof w:val="0"/>
            </w:rPr>
            <w:fldChar w:fldCharType="end"/>
          </w:r>
        </w:p>
      </w:sdtContent>
    </w:sdt>
    <w:p w14:paraId="635FF0EE" w14:textId="77777777" w:rsidR="005D1AE3" w:rsidRPr="002C44C6" w:rsidRDefault="005D1AE3" w:rsidP="002C44C6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72AAC4B5" w14:textId="77777777" w:rsidR="00AC3F34" w:rsidRPr="002C44C6" w:rsidRDefault="00AC3F34" w:rsidP="002C44C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C494353" w14:textId="77777777" w:rsidR="00537E8E" w:rsidRPr="002C44C6" w:rsidRDefault="00537E8E" w:rsidP="002C44C6">
      <w:pPr>
        <w:spacing w:after="0" w:line="240" w:lineRule="auto"/>
        <w:rPr>
          <w:rFonts w:ascii="Times New Roman" w:hAnsi="Times New Roman" w:cs="Times New Roman"/>
        </w:rPr>
      </w:pPr>
      <w:r w:rsidRPr="002C44C6">
        <w:rPr>
          <w:rFonts w:ascii="Times New Roman" w:hAnsi="Times New Roman" w:cs="Times New Roman"/>
        </w:rPr>
        <w:br w:type="page"/>
      </w:r>
    </w:p>
    <w:p w14:paraId="7A216561" w14:textId="77777777" w:rsidR="00682876" w:rsidRPr="002C44C6" w:rsidRDefault="00541D3A" w:rsidP="00F83938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113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33943226"/>
      <w:r w:rsidRPr="002C44C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Производство электрической энергии в ЕЭС Казахстана</w:t>
      </w:r>
      <w:bookmarkEnd w:id="0"/>
    </w:p>
    <w:p w14:paraId="6E3B2442" w14:textId="77777777" w:rsidR="00F31222" w:rsidRPr="002C44C6" w:rsidRDefault="00F31222" w:rsidP="00F839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749EF2B" w14:textId="77777777" w:rsidR="00797921" w:rsidRPr="00F83938" w:rsidRDefault="00797921" w:rsidP="00F83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3938">
        <w:rPr>
          <w:rFonts w:ascii="Times New Roman" w:hAnsi="Times New Roman" w:cs="Times New Roman"/>
          <w:sz w:val="28"/>
        </w:rPr>
        <w:t>По данным Системного оператора электростанциями РК в январе</w:t>
      </w:r>
      <w:r w:rsidRPr="00F83938">
        <w:rPr>
          <w:rFonts w:ascii="Times New Roman" w:hAnsi="Times New Roman" w:cs="Times New Roman"/>
          <w:sz w:val="28"/>
          <w:lang w:val="kk-KZ"/>
        </w:rPr>
        <w:t>-марте</w:t>
      </w:r>
      <w:r w:rsidRPr="00F83938">
        <w:rPr>
          <w:rFonts w:ascii="Times New Roman" w:hAnsi="Times New Roman" w:cs="Times New Roman"/>
          <w:sz w:val="28"/>
        </w:rPr>
        <w:t xml:space="preserve"> </w:t>
      </w:r>
      <w:r w:rsidRPr="00F83938">
        <w:rPr>
          <w:rFonts w:ascii="Times New Roman" w:hAnsi="Times New Roman" w:cs="Times New Roman"/>
          <w:sz w:val="28"/>
        </w:rPr>
        <w:br/>
        <w:t xml:space="preserve">2023 года было выработано 31 046,9 млн. </w:t>
      </w:r>
      <w:proofErr w:type="spellStart"/>
      <w:r w:rsidRPr="00F83938">
        <w:rPr>
          <w:rFonts w:ascii="Times New Roman" w:hAnsi="Times New Roman" w:cs="Times New Roman"/>
          <w:sz w:val="28"/>
        </w:rPr>
        <w:t>кВтч</w:t>
      </w:r>
      <w:proofErr w:type="spellEnd"/>
      <w:r w:rsidRPr="00F83938">
        <w:rPr>
          <w:rFonts w:ascii="Times New Roman" w:hAnsi="Times New Roman" w:cs="Times New Roman"/>
          <w:sz w:val="28"/>
        </w:rPr>
        <w:t xml:space="preserve"> электроэнергии, что на </w:t>
      </w:r>
      <w:r w:rsidRPr="00F83938">
        <w:rPr>
          <w:rFonts w:ascii="Times New Roman" w:hAnsi="Times New Roman" w:cs="Times New Roman"/>
          <w:sz w:val="28"/>
          <w:lang w:val="kk-KZ"/>
        </w:rPr>
        <w:t>273,5</w:t>
      </w:r>
      <w:r w:rsidRPr="00F83938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F83938">
        <w:rPr>
          <w:rFonts w:ascii="Times New Roman" w:hAnsi="Times New Roman" w:cs="Times New Roman"/>
          <w:sz w:val="28"/>
        </w:rPr>
        <w:t>кВтч</w:t>
      </w:r>
      <w:proofErr w:type="spellEnd"/>
      <w:r w:rsidRPr="00F83938">
        <w:rPr>
          <w:rFonts w:ascii="Times New Roman" w:hAnsi="Times New Roman" w:cs="Times New Roman"/>
          <w:sz w:val="28"/>
        </w:rPr>
        <w:t xml:space="preserve"> или на </w:t>
      </w:r>
      <w:r w:rsidRPr="00F83938">
        <w:rPr>
          <w:rFonts w:ascii="Times New Roman" w:hAnsi="Times New Roman" w:cs="Times New Roman"/>
          <w:sz w:val="28"/>
          <w:lang w:val="kk-KZ"/>
        </w:rPr>
        <w:t>0,9</w:t>
      </w:r>
      <w:r w:rsidRPr="00F83938">
        <w:rPr>
          <w:rFonts w:ascii="Times New Roman" w:hAnsi="Times New Roman" w:cs="Times New Roman"/>
          <w:sz w:val="28"/>
        </w:rPr>
        <w:t xml:space="preserve"> % </w:t>
      </w:r>
      <w:r w:rsidRPr="00F83938">
        <w:rPr>
          <w:rFonts w:ascii="Times New Roman" w:hAnsi="Times New Roman" w:cs="Times New Roman"/>
          <w:sz w:val="28"/>
          <w:lang w:val="kk-KZ"/>
        </w:rPr>
        <w:t>больше</w:t>
      </w:r>
      <w:r w:rsidRPr="00F83938">
        <w:rPr>
          <w:rFonts w:ascii="Times New Roman" w:hAnsi="Times New Roman" w:cs="Times New Roman"/>
          <w:sz w:val="28"/>
        </w:rPr>
        <w:t xml:space="preserve"> аналогичного периода 202</w:t>
      </w:r>
      <w:r w:rsidRPr="00F83938">
        <w:rPr>
          <w:rFonts w:ascii="Times New Roman" w:hAnsi="Times New Roman" w:cs="Times New Roman"/>
          <w:sz w:val="28"/>
          <w:lang w:val="kk-KZ"/>
        </w:rPr>
        <w:t>2</w:t>
      </w:r>
      <w:r w:rsidRPr="00F83938">
        <w:rPr>
          <w:rFonts w:ascii="Times New Roman" w:hAnsi="Times New Roman" w:cs="Times New Roman"/>
          <w:sz w:val="28"/>
        </w:rPr>
        <w:t xml:space="preserve"> года.</w:t>
      </w:r>
    </w:p>
    <w:p w14:paraId="5A690C67" w14:textId="77777777" w:rsidR="00797921" w:rsidRPr="000537E6" w:rsidRDefault="00797921" w:rsidP="00F83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3938">
        <w:rPr>
          <w:rFonts w:ascii="Times New Roman" w:hAnsi="Times New Roman" w:cs="Times New Roman"/>
          <w:sz w:val="28"/>
          <w:lang w:val="kk-KZ"/>
        </w:rPr>
        <w:t>Увеличение</w:t>
      </w:r>
      <w:r w:rsidRPr="00F83938">
        <w:rPr>
          <w:rFonts w:ascii="Times New Roman" w:hAnsi="Times New Roman" w:cs="Times New Roman"/>
          <w:sz w:val="28"/>
        </w:rPr>
        <w:t xml:space="preserve"> выработки наблюдалось по </w:t>
      </w:r>
      <w:r w:rsidRPr="00F83938">
        <w:rPr>
          <w:rFonts w:ascii="Times New Roman" w:hAnsi="Times New Roman" w:cs="Times New Roman"/>
          <w:sz w:val="28"/>
          <w:lang w:val="kk-KZ"/>
        </w:rPr>
        <w:t>Южной</w:t>
      </w:r>
      <w:r w:rsidRPr="00F83938">
        <w:rPr>
          <w:rFonts w:ascii="Times New Roman" w:hAnsi="Times New Roman" w:cs="Times New Roman"/>
          <w:sz w:val="28"/>
        </w:rPr>
        <w:t xml:space="preserve"> зоне ЕЭС Казахстана.</w:t>
      </w:r>
      <w:r w:rsidRPr="000537E6">
        <w:rPr>
          <w:rFonts w:ascii="Times New Roman" w:hAnsi="Times New Roman" w:cs="Times New Roman"/>
          <w:sz w:val="28"/>
        </w:rPr>
        <w:t xml:space="preserve"> </w:t>
      </w:r>
    </w:p>
    <w:p w14:paraId="582D35A0" w14:textId="77777777" w:rsidR="00305F73" w:rsidRPr="002C44C6" w:rsidRDefault="00305F73" w:rsidP="002C44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C44C6">
        <w:rPr>
          <w:rFonts w:ascii="Times New Roman" w:hAnsi="Times New Roman" w:cs="Times New Roman"/>
          <w:i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</w:rPr>
        <w:t>кВтч</w:t>
      </w:r>
      <w:proofErr w:type="spellEnd"/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83"/>
        <w:gridCol w:w="1807"/>
        <w:gridCol w:w="1472"/>
        <w:gridCol w:w="1364"/>
        <w:gridCol w:w="1490"/>
        <w:gridCol w:w="1435"/>
      </w:tblGrid>
      <w:tr w:rsidR="00CC351A" w:rsidRPr="002C44C6" w14:paraId="697898B9" w14:textId="77777777" w:rsidTr="004806BE">
        <w:trPr>
          <w:trHeight w:val="324"/>
        </w:trPr>
        <w:tc>
          <w:tcPr>
            <w:tcW w:w="704" w:type="dxa"/>
            <w:vMerge w:val="restart"/>
            <w:shd w:val="clear" w:color="auto" w:fill="8DB3E2" w:themeFill="text2" w:themeFillTint="66"/>
            <w:vAlign w:val="center"/>
          </w:tcPr>
          <w:p w14:paraId="70CB491F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bookmarkStart w:id="1" w:name="_Toc510196463"/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1783" w:type="dxa"/>
            <w:vMerge w:val="restart"/>
            <w:shd w:val="clear" w:color="auto" w:fill="8DB3E2" w:themeFill="text2" w:themeFillTint="66"/>
            <w:vAlign w:val="center"/>
            <w:hideMark/>
          </w:tcPr>
          <w:p w14:paraId="41C110B0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Зона</w:t>
            </w:r>
          </w:p>
        </w:tc>
        <w:tc>
          <w:tcPr>
            <w:tcW w:w="1807" w:type="dxa"/>
            <w:vMerge w:val="restart"/>
            <w:shd w:val="clear" w:color="auto" w:fill="8DB3E2" w:themeFill="text2" w:themeFillTint="66"/>
            <w:vAlign w:val="center"/>
            <w:hideMark/>
          </w:tcPr>
          <w:p w14:paraId="26AA1578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Тип генерации</w:t>
            </w:r>
          </w:p>
        </w:tc>
        <w:tc>
          <w:tcPr>
            <w:tcW w:w="2836" w:type="dxa"/>
            <w:gridSpan w:val="2"/>
            <w:shd w:val="clear" w:color="auto" w:fill="8DB3E2" w:themeFill="text2" w:themeFillTint="66"/>
            <w:vAlign w:val="center"/>
            <w:hideMark/>
          </w:tcPr>
          <w:p w14:paraId="660654CA" w14:textId="259AE5E0" w:rsidR="004806BE" w:rsidRPr="00797921" w:rsidRDefault="004806BE" w:rsidP="007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Январь</w:t>
            </w:r>
            <w:r w:rsidR="00DF6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</w:t>
            </w:r>
            <w:r w:rsidR="00797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март</w:t>
            </w:r>
          </w:p>
        </w:tc>
        <w:tc>
          <w:tcPr>
            <w:tcW w:w="1490" w:type="dxa"/>
            <w:vMerge w:val="restart"/>
            <w:shd w:val="clear" w:color="auto" w:fill="8DB3E2" w:themeFill="text2" w:themeFillTint="66"/>
            <w:vAlign w:val="center"/>
          </w:tcPr>
          <w:p w14:paraId="1BEFAC11" w14:textId="77491026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Δ, млн.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кВтч</w:t>
            </w:r>
            <w:proofErr w:type="spellEnd"/>
          </w:p>
        </w:tc>
        <w:tc>
          <w:tcPr>
            <w:tcW w:w="1435" w:type="dxa"/>
            <w:vMerge w:val="restart"/>
            <w:shd w:val="clear" w:color="auto" w:fill="8DB3E2" w:themeFill="text2" w:themeFillTint="66"/>
            <w:vAlign w:val="center"/>
            <w:hideMark/>
          </w:tcPr>
          <w:p w14:paraId="54A8C41E" w14:textId="3CD0E22C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Δ, %</w:t>
            </w:r>
          </w:p>
        </w:tc>
      </w:tr>
      <w:tr w:rsidR="004806BE" w:rsidRPr="002C44C6" w14:paraId="07B16EE3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287EBA4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367C4C6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  <w:hideMark/>
          </w:tcPr>
          <w:p w14:paraId="7EF4C3BB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shd w:val="clear" w:color="auto" w:fill="8DB3E2" w:themeFill="text2" w:themeFillTint="66"/>
            <w:vAlign w:val="center"/>
            <w:hideMark/>
          </w:tcPr>
          <w:p w14:paraId="0F05DB0B" w14:textId="5B6C992F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364" w:type="dxa"/>
            <w:shd w:val="clear" w:color="auto" w:fill="8DB3E2" w:themeFill="text2" w:themeFillTint="66"/>
            <w:vAlign w:val="center"/>
            <w:hideMark/>
          </w:tcPr>
          <w:p w14:paraId="6EB0DD15" w14:textId="703D9483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3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14:paraId="121E4F4A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  <w:hideMark/>
          </w:tcPr>
          <w:p w14:paraId="2FD489A6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97921" w:rsidRPr="002C44C6" w14:paraId="10112891" w14:textId="77777777" w:rsidTr="00CC351A">
        <w:trPr>
          <w:trHeight w:val="324"/>
        </w:trPr>
        <w:tc>
          <w:tcPr>
            <w:tcW w:w="704" w:type="dxa"/>
            <w:vMerge w:val="restart"/>
            <w:shd w:val="clear" w:color="auto" w:fill="auto"/>
          </w:tcPr>
          <w:p w14:paraId="3CF7BC2D" w14:textId="77777777" w:rsidR="00797921" w:rsidRPr="002C44C6" w:rsidRDefault="00797921" w:rsidP="007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06FAEFA8" w14:textId="77777777" w:rsidR="00797921" w:rsidRPr="002C44C6" w:rsidRDefault="00797921" w:rsidP="007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63C8A352" w14:textId="5B0A928E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232E6FD6" w14:textId="3A521FA3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8E1DE3">
              <w:rPr>
                <w:rFonts w:ascii="Times New Roman" w:hAnsi="Times New Roman" w:cs="Times New Roman"/>
                <w:b/>
                <w:color w:val="000000" w:themeColor="text1"/>
              </w:rPr>
              <w:t>30 773,4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47851F90" w14:textId="0E3BB8D8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8E1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046,9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5918A157" w14:textId="39611D1A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8E1DE3">
              <w:rPr>
                <w:rFonts w:ascii="Times New Roman" w:hAnsi="Times New Roman" w:cs="Times New Roman"/>
                <w:b/>
                <w:color w:val="000000" w:themeColor="text1"/>
              </w:rPr>
              <w:t>273,5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20F27221" w14:textId="4C4A4B8F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1DE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797921" w:rsidRPr="002C44C6" w14:paraId="18C19C8A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D4E0E93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6921DAE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E8974DA" w14:textId="24C69093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A54A477" w14:textId="4027D8B6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25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119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C3637D5" w14:textId="60F10EB9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808,5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708AE9D" w14:textId="08965C3D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-310,5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1F7468" w14:textId="1299E5AB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-1,2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97921" w:rsidRPr="002C44C6" w14:paraId="3F325919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69F1D31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12FD072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25C719F" w14:textId="6AE3B380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F7F89D2" w14:textId="3CD1AD0C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016,5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D72BCF" w14:textId="3B6D6452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038,6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BB87B0B" w14:textId="377D9E29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22,1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F551C7A" w14:textId="71587101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0,7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97921" w:rsidRPr="002C44C6" w14:paraId="26DC92B2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990F9B0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C7941B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8898802" w14:textId="4ACF650F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F33710B" w14:textId="7A17E2AE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815,8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384954E" w14:textId="60D7F765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850,3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06090CD" w14:textId="625A3A1D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34,5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39FDC8C" w14:textId="1D527BCD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1,9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97921" w:rsidRPr="002C44C6" w14:paraId="148F81EF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6F4741A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B17078D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D897AAC" w14:textId="26754B0B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E33F923" w14:textId="2021F7A2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543,8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AE9C00F" w14:textId="10AC3DE6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998,6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479BB2A" w14:textId="3E928BAF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454,8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0E318C" w14:textId="49509AE4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83,6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97921" w:rsidRPr="002C44C6" w14:paraId="172CE3B9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0785888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03E947C8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7736620" w14:textId="183CE5DE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121A262" w14:textId="6CDC5AA7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278,3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25F4B63" w14:textId="6A6853FB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350,3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CDC013D" w14:textId="7B425B0F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F2846B2" w14:textId="5CD94869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25,9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97921" w:rsidRPr="002C44C6" w14:paraId="3E302EB6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3028E781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2C461BA7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89F9CB4" w14:textId="59D90E09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E4B605C" w14:textId="3D31CA2C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BC8163" w14:textId="5A2D60F3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0,6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6BC963F" w14:textId="3BE269CD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BDCBC49" w14:textId="440DFB44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97921" w:rsidRPr="002C44C6" w14:paraId="751230A6" w14:textId="77777777" w:rsidTr="00CC351A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97CCF10" w14:textId="77777777" w:rsidR="00797921" w:rsidRPr="002C44C6" w:rsidRDefault="00797921" w:rsidP="007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24207593" w14:textId="77777777" w:rsidR="00797921" w:rsidRPr="002C44C6" w:rsidRDefault="00797921" w:rsidP="007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Северная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0C4B5D4D" w14:textId="612F56E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4246FEBB" w14:textId="73753A28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8E1DE3">
              <w:rPr>
                <w:rFonts w:ascii="Times New Roman" w:hAnsi="Times New Roman" w:cs="Times New Roman"/>
                <w:b/>
                <w:color w:val="000000" w:themeColor="text1"/>
              </w:rPr>
              <w:t>23 119,7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38A728C5" w14:textId="3983665C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8E1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099,8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7FD3E96D" w14:textId="28CBD2EA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8E1DE3">
              <w:rPr>
                <w:rFonts w:ascii="Times New Roman" w:hAnsi="Times New Roman" w:cs="Times New Roman"/>
                <w:b/>
                <w:color w:val="000000" w:themeColor="text1"/>
              </w:rPr>
              <w:t>-19,9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7FAEEEF5" w14:textId="473293B7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8E1DE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-0,1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797921" w:rsidRPr="002C44C6" w14:paraId="2DE0A289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5E1560D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0AF1367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78838BA" w14:textId="56F8449E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FF4F708" w14:textId="5BF51499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521,2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3B5E857" w14:textId="5871E1E7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326,3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49F23CE" w14:textId="6AFA83C0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-194,9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2D5346" w14:textId="57327A5B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-0,9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97921" w:rsidRPr="002C44C6" w14:paraId="0366BBD8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1DC83026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23EBD522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5C3D17" w14:textId="544D0F2A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2A0569F" w14:textId="26E69151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810,1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280599" w14:textId="1AF62E14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800,1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66BB7BD" w14:textId="01CE0F98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-10,0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74C2EB" w14:textId="7A64FBEB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-1,2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97921" w:rsidRPr="002C44C6" w14:paraId="4A46742D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1740F45C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1EB2B50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5E97741" w14:textId="25C7F3EC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90AE44" w14:textId="0E57D35D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368,5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17A1C47" w14:textId="6FCE5135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1221,8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49BA4C3" w14:textId="13930AFC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-146,7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20CA5EE" w14:textId="6003C8C5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-10,7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97921" w:rsidRPr="002C44C6" w14:paraId="44A70AE2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BE3BE96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B134AF9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E2FFB0F" w14:textId="7382028C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1BF6F07" w14:textId="2954D14A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314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8132DB1" w14:textId="017F7276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628,7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CCCA73" w14:textId="48CD8A72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314,7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57F6DE0" w14:textId="4442315B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100,2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97921" w:rsidRPr="002C44C6" w14:paraId="0D5420EA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7595824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974754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B982AB8" w14:textId="6A57E8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7ABC070" w14:textId="682AC4EA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105,9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3028299" w14:textId="320EEBB1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122,3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258EF70" w14:textId="76F81832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16,4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8E67CF3" w14:textId="7508E559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15,5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97921" w:rsidRPr="002C44C6" w14:paraId="459BE1A6" w14:textId="77777777" w:rsidTr="004806BE">
        <w:trPr>
          <w:trHeight w:val="32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7F720B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470351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56DC85" w14:textId="4CC941B8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БГУ 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6A699" w14:textId="2AB4996A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1EB9C" w14:textId="3A2E2C49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0,6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8AA13" w14:textId="0F9AB596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15739" w14:textId="2EBA044B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797921" w:rsidRPr="002C44C6" w14:paraId="27A67224" w14:textId="77777777" w:rsidTr="00CC351A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82C8323" w14:textId="77777777" w:rsidR="00797921" w:rsidRPr="002C44C6" w:rsidRDefault="00797921" w:rsidP="007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2EAF836C" w14:textId="77777777" w:rsidR="00797921" w:rsidRPr="002C44C6" w:rsidRDefault="00797921" w:rsidP="007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Южная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1E51986F" w14:textId="6E80C1E9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3B5197C4" w14:textId="326A35A6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/>
                <w:color w:val="000000" w:themeColor="text1"/>
              </w:rPr>
              <w:t>698,7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443811F2" w14:textId="165E405D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060,8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36153F4A" w14:textId="4F6F7968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color w:val="000000" w:themeColor="text1"/>
              </w:rPr>
              <w:t>362,1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6829D392" w14:textId="1D300C0F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9,8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797921" w:rsidRPr="002C44C6" w14:paraId="2D3BF50F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37758A59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34945CF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D07E8FF" w14:textId="116BA105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3824D76" w14:textId="01C06484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842,5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8E28501" w14:textId="4BD83A1D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831,5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51548BD" w14:textId="71EDF919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-11,0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C94382E" w14:textId="56B37798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-0,4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97921" w:rsidRPr="002C44C6" w14:paraId="72C17B0B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0350AB3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DE87574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hideMark/>
          </w:tcPr>
          <w:p w14:paraId="19EEC9DF" w14:textId="5B35784C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hAnsi="Times New Roman" w:cs="Times New Roman"/>
                <w:i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8C3249C" w14:textId="1EE8B7C0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447,3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1606224" w14:textId="3D9BCA7E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628,5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9A1E775" w14:textId="45793ADA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181,2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392807" w14:textId="1008126B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40,5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97921" w:rsidRPr="002C44C6" w14:paraId="209AA440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39A416C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FCC796A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hideMark/>
          </w:tcPr>
          <w:p w14:paraId="725AC5A6" w14:textId="20E47068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hAnsi="Times New Roman" w:cs="Times New Roman"/>
                <w:i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F5D71F5" w14:textId="30BC8565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83,7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EE99932" w14:textId="4798DB36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84,1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A70129" w14:textId="00A65789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BE44E40" w14:textId="20E507DC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0,5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97921" w:rsidRPr="002C44C6" w14:paraId="469EF9E6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79BEB29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639981C6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31468C4" w14:textId="509E7A3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103E6E5" w14:textId="6980B5B5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153,4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DBDA1CD" w14:textId="4EF0938C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289,3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EF521AB" w14:textId="3F571F15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135,9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19820D" w14:textId="7AE26BFE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88,6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97921" w:rsidRPr="002C44C6" w14:paraId="1D32BB74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BE5C9D7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7D1C6B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FB7EA24" w14:textId="7BC5F236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D9E6CE6" w14:textId="07EB4E70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171,8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1C49D47" w14:textId="76DDCE8F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227,4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ED29206" w14:textId="5645AA9B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55,6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F38B2DD" w14:textId="55B8C630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32,4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97921" w:rsidRPr="002C44C6" w14:paraId="6EC1726A" w14:textId="77777777" w:rsidTr="00DF6C66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E4E0B96" w14:textId="77777777" w:rsidR="00797921" w:rsidRPr="002C44C6" w:rsidRDefault="00797921" w:rsidP="007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531F470B" w14:textId="77777777" w:rsidR="00797921" w:rsidRPr="002C44C6" w:rsidRDefault="00797921" w:rsidP="007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Западная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71F54AC2" w14:textId="17B40F4C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6A41E58B" w14:textId="5F1D3520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color w:val="000000" w:themeColor="text1"/>
              </w:rPr>
              <w:t>3 955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7D0FE314" w14:textId="59994371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886,3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65877172" w14:textId="604BDF2B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color w:val="000000" w:themeColor="text1"/>
              </w:rPr>
              <w:t>-68,7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181813EF" w14:textId="4F3B4DBF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-1,7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797921" w:rsidRPr="002C44C6" w14:paraId="6E8B3ECC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E4F4E5D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37DF106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1941F3C" w14:textId="5777F874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A7F3983" w14:textId="0FB341B2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755,3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DCDFB9B" w14:textId="7C9A05E2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650,7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23A38CE" w14:textId="32DDB5AD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-104,6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EA22C53" w14:textId="5EF70EEA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-6,0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97921" w:rsidRPr="002C44C6" w14:paraId="29B7AFCB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EF4FF5C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7F551F3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55B5EA" w14:textId="3DF1852D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830954B" w14:textId="04196309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122,7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DC3C6E" w14:textId="596A788A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154,4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E072E2A" w14:textId="482A1EAA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482D1CF" w14:textId="49660D9A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1,5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97921" w:rsidRPr="002C44C6" w14:paraId="03761CF0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6DFBE10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508B31F2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707EB5B" w14:textId="17A92F01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5DCBEC0" w14:textId="785E7BD8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76,4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08EAA8A" w14:textId="3C6B6A10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80,6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C311AFE" w14:textId="057422EC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2E55838" w14:textId="02E67672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5,5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797921" w:rsidRPr="002C44C6" w14:paraId="46C2ED23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540C654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010565A0" w14:textId="77777777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7186E30" w14:textId="52218BBE" w:rsidR="00797921" w:rsidRPr="002C44C6" w:rsidRDefault="00797921" w:rsidP="00797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F47F0B9" w14:textId="57B2BFA3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0,6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5EA9A82" w14:textId="56BD6762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0,6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4365B00" w14:textId="52E4E858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44DC672" w14:textId="7DF38420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</w:tr>
    </w:tbl>
    <w:p w14:paraId="6B403E1F" w14:textId="77777777" w:rsidR="00DF6C66" w:rsidRPr="00DF6C66" w:rsidRDefault="00DF6C66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856A2" w14:textId="77777777" w:rsidR="00305F73" w:rsidRPr="002C44C6" w:rsidRDefault="004A403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133943227"/>
      <w:r w:rsidRPr="002C44C6">
        <w:rPr>
          <w:rFonts w:ascii="Times New Roman" w:hAnsi="Times New Roman" w:cs="Times New Roman"/>
          <w:i/>
          <w:color w:val="auto"/>
          <w:sz w:val="28"/>
        </w:rPr>
        <w:t xml:space="preserve">1.1 </w:t>
      </w:r>
      <w:r w:rsidR="00305F73" w:rsidRPr="002C44C6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1"/>
      <w:bookmarkEnd w:id="2"/>
    </w:p>
    <w:p w14:paraId="1B9087E7" w14:textId="77777777" w:rsidR="00C16BDD" w:rsidRPr="002C44C6" w:rsidRDefault="00C16BDD" w:rsidP="00F83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F492D4" w14:textId="77777777" w:rsidR="00797921" w:rsidRPr="00F83938" w:rsidRDefault="00797921" w:rsidP="00F839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38">
        <w:rPr>
          <w:rFonts w:ascii="Times New Roman" w:hAnsi="Times New Roman" w:cs="Times New Roman"/>
          <w:sz w:val="28"/>
          <w:szCs w:val="28"/>
        </w:rPr>
        <w:t xml:space="preserve">В январе-марте 2023 года значительно увеличилось производство электроэнергии в </w:t>
      </w:r>
      <w:proofErr w:type="spellStart"/>
      <w:r w:rsidRPr="00F83938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F83938">
        <w:rPr>
          <w:rFonts w:ascii="Times New Roman" w:hAnsi="Times New Roman" w:cs="Times New Roman"/>
          <w:sz w:val="28"/>
          <w:szCs w:val="28"/>
        </w:rPr>
        <w:t xml:space="preserve">, Актюбинской, </w:t>
      </w:r>
      <w:proofErr w:type="spellStart"/>
      <w:r w:rsidRPr="00F83938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F839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938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F83938">
        <w:rPr>
          <w:rFonts w:ascii="Times New Roman" w:hAnsi="Times New Roman" w:cs="Times New Roman"/>
          <w:sz w:val="28"/>
          <w:szCs w:val="28"/>
        </w:rPr>
        <w:t xml:space="preserve">, </w:t>
      </w:r>
      <w:r w:rsidRPr="00F83938">
        <w:rPr>
          <w:rFonts w:ascii="Times New Roman" w:hAnsi="Times New Roman" w:cs="Times New Roman"/>
          <w:sz w:val="28"/>
          <w:szCs w:val="28"/>
          <w:lang w:val="kk-KZ"/>
        </w:rPr>
        <w:t xml:space="preserve">Кызылординской, Мангистауской, </w:t>
      </w:r>
      <w:r w:rsidRPr="00F83938">
        <w:rPr>
          <w:rFonts w:ascii="Times New Roman" w:hAnsi="Times New Roman" w:cs="Times New Roman"/>
          <w:sz w:val="28"/>
          <w:szCs w:val="28"/>
        </w:rPr>
        <w:t xml:space="preserve">Северо-Казахстанской и Туркестанской областях по сравнению с аналогичным периодом 2022 года. </w:t>
      </w:r>
    </w:p>
    <w:p w14:paraId="47B1B0B9" w14:textId="77777777" w:rsidR="00797921" w:rsidRPr="000537E6" w:rsidRDefault="00797921" w:rsidP="00F839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38">
        <w:rPr>
          <w:rFonts w:ascii="Times New Roman" w:hAnsi="Times New Roman" w:cs="Times New Roman"/>
          <w:sz w:val="28"/>
          <w:szCs w:val="28"/>
        </w:rPr>
        <w:t xml:space="preserve">В то же время, уменьшение производства электроэнергии наблюдалось в </w:t>
      </w:r>
      <w:proofErr w:type="spellStart"/>
      <w:r w:rsidRPr="00F83938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F83938">
        <w:rPr>
          <w:rFonts w:ascii="Times New Roman" w:hAnsi="Times New Roman" w:cs="Times New Roman"/>
          <w:sz w:val="28"/>
          <w:szCs w:val="28"/>
        </w:rPr>
        <w:t xml:space="preserve">, Восточно-Казахстанской, </w:t>
      </w:r>
      <w:r w:rsidRPr="00F83938">
        <w:rPr>
          <w:rFonts w:ascii="Times New Roman" w:hAnsi="Times New Roman" w:cs="Times New Roman"/>
          <w:sz w:val="28"/>
          <w:szCs w:val="28"/>
          <w:lang w:val="kk-KZ"/>
        </w:rPr>
        <w:t xml:space="preserve">Карагандинской, </w:t>
      </w:r>
      <w:proofErr w:type="gramStart"/>
      <w:r w:rsidRPr="00F83938">
        <w:rPr>
          <w:rFonts w:ascii="Times New Roman" w:hAnsi="Times New Roman" w:cs="Times New Roman"/>
          <w:sz w:val="28"/>
          <w:szCs w:val="28"/>
        </w:rPr>
        <w:t>Западно-Казахстанской</w:t>
      </w:r>
      <w:proofErr w:type="gramEnd"/>
      <w:r w:rsidRPr="00F839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938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F83938">
        <w:rPr>
          <w:rFonts w:ascii="Times New Roman" w:hAnsi="Times New Roman" w:cs="Times New Roman"/>
          <w:sz w:val="28"/>
          <w:szCs w:val="28"/>
        </w:rPr>
        <w:t xml:space="preserve"> и Павлодарской областях.</w:t>
      </w:r>
    </w:p>
    <w:p w14:paraId="54DCF9B5" w14:textId="77777777" w:rsidR="006F46D3" w:rsidRDefault="006F46D3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171679" w14:textId="77777777" w:rsidR="00305F73" w:rsidRPr="006F46D3" w:rsidRDefault="00305F73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46D3">
        <w:rPr>
          <w:rFonts w:ascii="Times New Roman" w:hAnsi="Times New Roman" w:cs="Times New Roman"/>
          <w:i/>
          <w:sz w:val="28"/>
          <w:szCs w:val="28"/>
        </w:rPr>
        <w:t xml:space="preserve">млн. </w:t>
      </w:r>
      <w:proofErr w:type="spellStart"/>
      <w:r w:rsidRPr="006F46D3">
        <w:rPr>
          <w:rFonts w:ascii="Times New Roman" w:hAnsi="Times New Roman" w:cs="Times New Roman"/>
          <w:i/>
          <w:sz w:val="28"/>
          <w:szCs w:val="28"/>
        </w:rPr>
        <w:t>кВтч</w:t>
      </w:r>
      <w:proofErr w:type="spell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565"/>
      </w:tblGrid>
      <w:tr w:rsidR="001653DF" w:rsidRPr="002C44C6" w14:paraId="45E5DDA5" w14:textId="77777777" w:rsidTr="00CC351A">
        <w:trPr>
          <w:trHeight w:val="324"/>
        </w:trPr>
        <w:tc>
          <w:tcPr>
            <w:tcW w:w="760" w:type="dxa"/>
            <w:vMerge w:val="restart"/>
            <w:shd w:val="clear" w:color="auto" w:fill="8DB3E2" w:themeFill="text2" w:themeFillTint="66"/>
            <w:vAlign w:val="center"/>
            <w:hideMark/>
          </w:tcPr>
          <w:p w14:paraId="46AAC2C7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3483" w:type="dxa"/>
            <w:vMerge w:val="restart"/>
            <w:shd w:val="clear" w:color="auto" w:fill="8DB3E2" w:themeFill="text2" w:themeFillTint="66"/>
            <w:vAlign w:val="center"/>
            <w:hideMark/>
          </w:tcPr>
          <w:p w14:paraId="1FFF2A08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  <w:hideMark/>
          </w:tcPr>
          <w:p w14:paraId="1AFC314D" w14:textId="47423E58" w:rsidR="001653DF" w:rsidRPr="00797921" w:rsidRDefault="004806BE" w:rsidP="007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="00DF6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79792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март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14:paraId="57FC19E2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Δ, млн.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565" w:type="dxa"/>
            <w:vMerge w:val="restart"/>
            <w:shd w:val="clear" w:color="auto" w:fill="8DB3E2" w:themeFill="text2" w:themeFillTint="66"/>
            <w:vAlign w:val="center"/>
            <w:hideMark/>
          </w:tcPr>
          <w:p w14:paraId="7D79D4CE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Δ, %</w:t>
            </w:r>
          </w:p>
        </w:tc>
      </w:tr>
      <w:tr w:rsidR="001653DF" w:rsidRPr="002C44C6" w14:paraId="42F8FD5A" w14:textId="77777777" w:rsidTr="00CC351A"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1E74D1B2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14:paraId="029D4979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14:paraId="67185616" w14:textId="057749C6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4806BE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2BAB6D80" w14:textId="4C55DEDC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4806BE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949A5E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14:paraId="61F3044E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97921" w:rsidRPr="002C44C6" w14:paraId="40A07BF2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51C3771" w14:textId="77777777" w:rsidR="00797921" w:rsidRPr="002C44C6" w:rsidRDefault="00797921" w:rsidP="0079792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687CA6A" w14:textId="332F04A4" w:rsidR="00797921" w:rsidRPr="002C44C6" w:rsidRDefault="00797921" w:rsidP="00797921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Акмолинская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26CE840" w14:textId="25940B65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1 585,9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6AB61" w14:textId="1A3E0E0D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</w:rPr>
              <w:t>1 742,2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970B2" w14:textId="7C0AE050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  <w:i/>
              </w:rPr>
              <w:t>156,3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42528F1" w14:textId="33BCD5CC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</w:rPr>
              <w:t>9,9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97921" w:rsidRPr="002C44C6" w14:paraId="67996A25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7BFB6F2" w14:textId="77777777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0DA5F6B" w14:textId="6956BC6E" w:rsidR="00797921" w:rsidRPr="002C44C6" w:rsidRDefault="00797921" w:rsidP="0079792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B6F3B" w14:textId="5E018799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1 011,9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6D85D" w14:textId="6F730BAE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</w:rPr>
              <w:t>1 129,3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74EE4" w14:textId="6876D691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  <w:i/>
              </w:rPr>
              <w:t>117,4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43A31E8" w14:textId="060DEB72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</w:rPr>
              <w:t>11,6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97921" w:rsidRPr="002C44C6" w14:paraId="684B9FE4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389F79E" w14:textId="77777777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EED2AA2" w14:textId="18F96291" w:rsidR="00797921" w:rsidRPr="002C44C6" w:rsidRDefault="00797921" w:rsidP="00797921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Алматинская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B897892" w14:textId="3C8A8E19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1 812,3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34C35" w14:textId="295628B7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</w:rPr>
              <w:t>1 891,4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F7EEB" w14:textId="575AFEDA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  <w:i/>
              </w:rPr>
              <w:t>79,1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BE4EC58" w14:textId="06495C09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</w:rPr>
              <w:t>4,4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97921" w:rsidRPr="002C44C6" w14:paraId="7BB67D5E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841E950" w14:textId="77777777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3A062BA" w14:textId="017815B7" w:rsidR="00797921" w:rsidRPr="002C44C6" w:rsidRDefault="00797921" w:rsidP="00797921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Атырауская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AF84A0B" w14:textId="40B972C2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1 970,7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D64FC" w14:textId="7B62501F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</w:rPr>
              <w:t>1 871,6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7DAFB" w14:textId="318067D9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  <w:i/>
              </w:rPr>
              <w:t>-99,1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D78BB4E" w14:textId="36B15CD8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</w:rPr>
              <w:t>-5,0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97921" w:rsidRPr="002C44C6" w14:paraId="17075A9B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2F47DC8" w14:textId="77777777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188A143C" w14:textId="687CCB93" w:rsidR="00797921" w:rsidRPr="002C44C6" w:rsidRDefault="00797921" w:rsidP="0079792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Восточно-Казахстанская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70C94" w14:textId="3306CA48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2 206,3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EA47E1" w14:textId="3F26F129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</w:rPr>
              <w:t>1 707,3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472D6" w14:textId="68884E5A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  <w:i/>
              </w:rPr>
              <w:t>-499,0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D462507" w14:textId="47F43D2F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</w:rPr>
              <w:t>-22,6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97921" w:rsidRPr="002C44C6" w14:paraId="036FF259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02BB6B7" w14:textId="77777777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80D4C1D" w14:textId="31BA8017" w:rsidR="00797921" w:rsidRPr="002C44C6" w:rsidRDefault="00797921" w:rsidP="00797921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Жамбылская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12DF93C" w14:textId="398CEA7B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1 237,2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F40A6" w14:textId="66DEDC02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</w:rPr>
              <w:t>1 311,6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1FEF95" w14:textId="55CB8123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  <w:i/>
              </w:rPr>
              <w:t>74,4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B36E158" w14:textId="7C6C41AF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</w:rPr>
              <w:t>6,0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97921" w:rsidRPr="002C44C6" w14:paraId="084E83F4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8B0F0CF" w14:textId="77777777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713230C" w14:textId="636D1B36" w:rsidR="00797921" w:rsidRPr="002C44C6" w:rsidRDefault="00797921" w:rsidP="00797921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gramStart"/>
            <w:r w:rsidRPr="002C44C6">
              <w:rPr>
                <w:rFonts w:ascii="Times New Roman" w:hAnsi="Times New Roman" w:cs="Times New Roman"/>
                <w:iCs/>
              </w:rPr>
              <w:t>Западно-Казахстанская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743441EC" w14:textId="646F7DF9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</w:rPr>
              <w:t>681,6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1EE47" w14:textId="5E84A394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</w:rPr>
              <w:t>617,9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AED0DD" w14:textId="6C1752CF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  <w:i/>
              </w:rPr>
              <w:t>-63,7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88F9B89" w14:textId="47440DA5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</w:rPr>
              <w:t>-9,3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97921" w:rsidRPr="002C44C6" w14:paraId="5A66381B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728EF6C" w14:textId="77777777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875DC87" w14:textId="4581D746" w:rsidR="00797921" w:rsidRPr="002C44C6" w:rsidRDefault="00797921" w:rsidP="0079792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9D5CD" w14:textId="6FEF8EBB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3 912,2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BDA23" w14:textId="409E9E54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</w:rPr>
              <w:t>3 291,5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C412F" w14:textId="70DAED3D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  <w:i/>
              </w:rPr>
              <w:t>-620,7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FBDAB6C" w14:textId="4B6949CF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</w:rPr>
              <w:t>-15,9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97921" w:rsidRPr="002C44C6" w14:paraId="195EA1AA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E8356FA" w14:textId="77777777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FAC6F44" w14:textId="2BB21F45" w:rsidR="00797921" w:rsidRPr="002C44C6" w:rsidRDefault="00797921" w:rsidP="00797921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Костанайская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5355142" w14:textId="673FA76E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B0460" w14:textId="78B65EA2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3C7F1" w14:textId="096F49CE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  <w:i/>
              </w:rPr>
              <w:t>-32,6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1FA4610" w14:textId="78DE553E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</w:rPr>
              <w:t>-8,9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97921" w:rsidRPr="002C44C6" w14:paraId="4F04A126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5E6CC608" w14:textId="77777777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DF6017E" w14:textId="21701C5F" w:rsidR="00797921" w:rsidRPr="002C44C6" w:rsidRDefault="00797921" w:rsidP="00797921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Кызылординская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1A3F76C" w14:textId="34F74E1E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8E1DE3">
              <w:rPr>
                <w:rFonts w:ascii="Times New Roman" w:hAnsi="Times New Roman" w:cs="Times New Roman"/>
              </w:rPr>
              <w:t>182,3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7A9FF" w14:textId="5F260764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18B95" w14:textId="1BCBA8D1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  <w:i/>
              </w:rPr>
              <w:t>0,7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1F494FD" w14:textId="083A206E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</w:rPr>
              <w:t>0,4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97921" w:rsidRPr="002C44C6" w14:paraId="4460BC23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FA716BA" w14:textId="77777777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81FDB4D" w14:textId="1C306057" w:rsidR="00797921" w:rsidRPr="002C44C6" w:rsidRDefault="00797921" w:rsidP="00797921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Мангистауская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92CEB06" w14:textId="0A6A7C8D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1 302,7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0F4B0" w14:textId="4B338326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</w:rPr>
              <w:t>1 396,8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7BD8F" w14:textId="7FF23987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  <w:i/>
              </w:rPr>
              <w:t>94,1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C2FE494" w14:textId="327C91AC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</w:rPr>
              <w:t>7,2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97921" w:rsidRPr="002C44C6" w14:paraId="546F526B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E1E514C" w14:textId="77777777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C21AE7E" w14:textId="045610E3" w:rsidR="00797921" w:rsidRPr="002C44C6" w:rsidRDefault="00797921" w:rsidP="0079792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00877" w14:textId="7D745E0E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13 463,3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19E43" w14:textId="3730A119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</w:rPr>
              <w:t>13 293,4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152CC" w14:textId="41D89026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  <w:i/>
              </w:rPr>
              <w:t>-169,9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9322983" w14:textId="358FA99E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</w:rPr>
              <w:t>-1,3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97921" w:rsidRPr="002C44C6" w14:paraId="2661B7D0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DB9A5D1" w14:textId="77777777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61B1FAF" w14:textId="1A465094" w:rsidR="00797921" w:rsidRPr="002C44C6" w:rsidRDefault="00797921" w:rsidP="0079792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Северо-Казахстанская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B77D5" w14:textId="14CB164E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</w:rPr>
              <w:t>575,1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0F881" w14:textId="400A279D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</w:rPr>
              <w:t>593,9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A2355" w14:textId="3AA5C1DD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  <w:i/>
              </w:rPr>
              <w:t>18,8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20A761B" w14:textId="34D7E518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</w:rPr>
              <w:t>3,3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97921" w:rsidRPr="002C44C6" w14:paraId="2EEF2411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DD55D6A" w14:textId="77777777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D6D5D7C" w14:textId="05409D98" w:rsidR="00797921" w:rsidRPr="002C44C6" w:rsidRDefault="00797921" w:rsidP="0079792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Туркестанская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83DCD" w14:textId="1ED7A866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</w:rPr>
              <w:t>466,9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7E6EC" w14:textId="630B9BB2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</w:rPr>
              <w:t>592,9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2B28B" w14:textId="53FF2419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1DE3">
              <w:rPr>
                <w:rFonts w:ascii="Times New Roman" w:hAnsi="Times New Roman" w:cs="Times New Roman"/>
                <w:i/>
              </w:rPr>
              <w:t>126,0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0C84AEC" w14:textId="16DF06AE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  <w:i/>
              </w:rPr>
              <w:t>27,0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97921" w:rsidRPr="002C44C6" w14:paraId="44A7CBFF" w14:textId="77777777" w:rsidTr="00CC351A">
        <w:trPr>
          <w:trHeight w:val="236"/>
        </w:trPr>
        <w:tc>
          <w:tcPr>
            <w:tcW w:w="760" w:type="dxa"/>
            <w:shd w:val="clear" w:color="auto" w:fill="auto"/>
            <w:vAlign w:val="center"/>
          </w:tcPr>
          <w:p w14:paraId="3685A1D7" w14:textId="44B71A6E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F9E8893" w14:textId="3F7DD7FC" w:rsidR="00797921" w:rsidRPr="002C44C6" w:rsidRDefault="00797921" w:rsidP="00797921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Абайская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FEA5694" w14:textId="23614BDC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084A2E" w14:textId="52F3B589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</w:rPr>
              <w:t>438,3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27518" w14:textId="5148A3AC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3022DDE8" w14:textId="3DC1305C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97921" w:rsidRPr="002C44C6" w14:paraId="245F7DE1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4FF0528" w14:textId="7426ED94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6759704" w14:textId="14753CA1" w:rsidR="00797921" w:rsidRPr="002C44C6" w:rsidRDefault="00797921" w:rsidP="00797921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Жетысуская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82F32DE" w14:textId="376902ED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BF5441" w14:textId="05A43554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000C7" w14:textId="231BB0DB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8FAB0DA" w14:textId="473D046E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97921" w:rsidRPr="002C44C6" w14:paraId="6146A658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603D1A70" w14:textId="221D8EE1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232C2623" w14:textId="62FF240E" w:rsidR="00797921" w:rsidRPr="002C44C6" w:rsidRDefault="00797921" w:rsidP="00797921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Улытауская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FBFDDC9" w14:textId="0ADFB81F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C5664" w14:textId="67838CBD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</w:rPr>
              <w:t>571,5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B033C" w14:textId="1B39C10A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1E37E486" w14:textId="3ECCA5DF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97921" w:rsidRPr="002C44C6" w14:paraId="5D8434B3" w14:textId="77777777" w:rsidTr="00CC351A">
        <w:trPr>
          <w:trHeight w:val="408"/>
        </w:trPr>
        <w:tc>
          <w:tcPr>
            <w:tcW w:w="760" w:type="dxa"/>
            <w:shd w:val="clear" w:color="auto" w:fill="FDE9D9" w:themeFill="accent6" w:themeFillTint="33"/>
            <w:vAlign w:val="center"/>
            <w:hideMark/>
          </w:tcPr>
          <w:p w14:paraId="27475BF8" w14:textId="77777777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83" w:type="dxa"/>
            <w:shd w:val="clear" w:color="auto" w:fill="FDE9D9" w:themeFill="accent6" w:themeFillTint="33"/>
            <w:vAlign w:val="center"/>
            <w:hideMark/>
          </w:tcPr>
          <w:p w14:paraId="77A010FB" w14:textId="54E5A1F8" w:rsidR="00797921" w:rsidRPr="002C44C6" w:rsidRDefault="00797921" w:rsidP="00797921">
            <w:pPr>
              <w:pStyle w:val="af9"/>
              <w:rPr>
                <w:rFonts w:ascii="Times New Roman" w:hAnsi="Times New Roman" w:cs="Times New Roman"/>
                <w:b/>
                <w:iCs/>
              </w:rPr>
            </w:pPr>
            <w:r w:rsidRPr="002C44C6">
              <w:rPr>
                <w:rFonts w:ascii="Times New Roman" w:hAnsi="Times New Roman" w:cs="Times New Roman"/>
                <w:b/>
                <w:iCs/>
              </w:rPr>
              <w:t>Итого по РК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52B86FDC" w14:textId="1DDC0AA5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30 773,4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08A81C5F" w14:textId="14AF6498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E1DE3">
              <w:rPr>
                <w:rFonts w:ascii="Times New Roman" w:hAnsi="Times New Roman" w:cs="Times New Roman"/>
                <w:b/>
              </w:rPr>
              <w:t>31 046,9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34552CFF" w14:textId="11F2715D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E1DE3">
              <w:rPr>
                <w:rFonts w:ascii="Times New Roman" w:hAnsi="Times New Roman" w:cs="Times New Roman"/>
                <w:b/>
                <w:i/>
              </w:rPr>
              <w:t>273,5</w:t>
            </w:r>
          </w:p>
        </w:tc>
        <w:tc>
          <w:tcPr>
            <w:tcW w:w="1565" w:type="dxa"/>
            <w:shd w:val="clear" w:color="auto" w:fill="FDE9D9" w:themeFill="accent6" w:themeFillTint="33"/>
            <w:vAlign w:val="center"/>
          </w:tcPr>
          <w:p w14:paraId="42AC0D3A" w14:textId="4EB789BD" w:rsidR="00797921" w:rsidRPr="002C44C6" w:rsidRDefault="00797921" w:rsidP="00797921">
            <w:pPr>
              <w:pStyle w:val="af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1DE3">
              <w:rPr>
                <w:rFonts w:ascii="Times New Roman" w:hAnsi="Times New Roman" w:cs="Times New Roman"/>
                <w:b/>
                <w:i/>
              </w:rPr>
              <w:t>0,9%</w:t>
            </w:r>
          </w:p>
        </w:tc>
      </w:tr>
    </w:tbl>
    <w:p w14:paraId="246922E0" w14:textId="4F49F03A" w:rsidR="00763ABA" w:rsidRPr="002C44C6" w:rsidRDefault="00763ABA" w:rsidP="002C44C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3" w:name="_Toc510196465"/>
    </w:p>
    <w:p w14:paraId="6497D868" w14:textId="7824FB08" w:rsidR="00CC351A" w:rsidRPr="002C44C6" w:rsidRDefault="0086299B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4" w:name="_Toc133943228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1.2 </w:t>
      </w:r>
      <w:bookmarkStart w:id="5" w:name="_Toc507606020"/>
      <w:bookmarkEnd w:id="3"/>
      <w:r w:rsidR="00CC351A" w:rsidRPr="002C44C6">
        <w:rPr>
          <w:rFonts w:ascii="Times New Roman" w:hAnsi="Times New Roman" w:cs="Times New Roman"/>
          <w:i/>
          <w:color w:val="auto"/>
          <w:sz w:val="28"/>
        </w:rPr>
        <w:t xml:space="preserve">Производство электроэнергии </w:t>
      </w:r>
      <w:proofErr w:type="spellStart"/>
      <w:r w:rsidR="00CC351A" w:rsidRPr="002C44C6">
        <w:rPr>
          <w:rFonts w:ascii="Times New Roman" w:hAnsi="Times New Roman" w:cs="Times New Roman"/>
          <w:i/>
          <w:color w:val="auto"/>
          <w:sz w:val="28"/>
        </w:rPr>
        <w:t>энергохолдингами</w:t>
      </w:r>
      <w:proofErr w:type="spellEnd"/>
      <w:r w:rsidR="00CC351A" w:rsidRPr="002C44C6">
        <w:rPr>
          <w:rFonts w:ascii="Times New Roman" w:hAnsi="Times New Roman" w:cs="Times New Roman"/>
          <w:i/>
          <w:color w:val="auto"/>
          <w:sz w:val="28"/>
        </w:rPr>
        <w:t xml:space="preserve"> и крупными </w:t>
      </w:r>
      <w:proofErr w:type="spellStart"/>
      <w:r w:rsidR="00CC351A" w:rsidRPr="002C44C6">
        <w:rPr>
          <w:rFonts w:ascii="Times New Roman" w:hAnsi="Times New Roman" w:cs="Times New Roman"/>
          <w:i/>
          <w:color w:val="auto"/>
          <w:sz w:val="28"/>
        </w:rPr>
        <w:t>энергопроизводящими</w:t>
      </w:r>
      <w:proofErr w:type="spellEnd"/>
      <w:r w:rsidR="00CC351A" w:rsidRPr="002C44C6">
        <w:rPr>
          <w:rFonts w:ascii="Times New Roman" w:hAnsi="Times New Roman" w:cs="Times New Roman"/>
          <w:i/>
          <w:color w:val="auto"/>
          <w:sz w:val="28"/>
        </w:rPr>
        <w:t xml:space="preserve"> организациями.</w:t>
      </w:r>
      <w:bookmarkEnd w:id="4"/>
    </w:p>
    <w:p w14:paraId="3055FC60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1C279" w14:textId="77777777" w:rsidR="00F83938" w:rsidRPr="000537E6" w:rsidRDefault="00F83938" w:rsidP="00F839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37E6">
        <w:rPr>
          <w:rFonts w:ascii="Times New Roman" w:hAnsi="Times New Roman" w:cs="Times New Roman"/>
          <w:sz w:val="28"/>
        </w:rPr>
        <w:t>За январь-</w:t>
      </w:r>
      <w:r>
        <w:rPr>
          <w:rFonts w:ascii="Times New Roman" w:hAnsi="Times New Roman" w:cs="Times New Roman"/>
          <w:sz w:val="28"/>
          <w:lang w:val="kk-KZ"/>
        </w:rPr>
        <w:t>март</w:t>
      </w:r>
      <w:r w:rsidRPr="000537E6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  <w:lang w:val="kk-KZ"/>
        </w:rPr>
        <w:t>3</w:t>
      </w:r>
      <w:r w:rsidRPr="000537E6">
        <w:rPr>
          <w:rFonts w:ascii="Times New Roman" w:hAnsi="Times New Roman" w:cs="Times New Roman"/>
          <w:sz w:val="28"/>
        </w:rPr>
        <w:t xml:space="preserve"> года производство электроэнергии </w:t>
      </w:r>
      <w:proofErr w:type="spellStart"/>
      <w:r w:rsidRPr="000537E6">
        <w:rPr>
          <w:rFonts w:ascii="Times New Roman" w:hAnsi="Times New Roman" w:cs="Times New Roman"/>
          <w:sz w:val="28"/>
        </w:rPr>
        <w:t>энергохолдингами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и крупными </w:t>
      </w:r>
      <w:proofErr w:type="spellStart"/>
      <w:r w:rsidRPr="000537E6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организациями составило </w:t>
      </w:r>
      <w:r>
        <w:rPr>
          <w:rFonts w:ascii="Times New Roman" w:hAnsi="Times New Roman" w:cs="Times New Roman"/>
          <w:sz w:val="28"/>
          <w:lang w:val="kk-KZ"/>
        </w:rPr>
        <w:t>13 626,4</w:t>
      </w:r>
      <w:r w:rsidRPr="000537E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0537E6">
        <w:rPr>
          <w:rFonts w:ascii="Times New Roman" w:hAnsi="Times New Roman" w:cs="Times New Roman"/>
          <w:sz w:val="28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, что на </w:t>
      </w:r>
      <w:r>
        <w:rPr>
          <w:rFonts w:ascii="Times New Roman" w:hAnsi="Times New Roman" w:cs="Times New Roman"/>
          <w:sz w:val="28"/>
          <w:lang w:val="kk-KZ"/>
        </w:rPr>
        <w:t>390,8</w:t>
      </w:r>
      <w:r w:rsidRPr="000537E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0537E6">
        <w:rPr>
          <w:rFonts w:ascii="Times New Roman" w:hAnsi="Times New Roman" w:cs="Times New Roman"/>
          <w:sz w:val="28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меньше аналогичного периода 2022 года (</w:t>
      </w:r>
      <w:r>
        <w:rPr>
          <w:rFonts w:ascii="Times New Roman" w:hAnsi="Times New Roman" w:cs="Times New Roman"/>
          <w:sz w:val="28"/>
          <w:lang w:val="kk-KZ"/>
        </w:rPr>
        <w:t>14 017,2</w:t>
      </w:r>
      <w:r w:rsidRPr="000537E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0537E6">
        <w:rPr>
          <w:rFonts w:ascii="Times New Roman" w:hAnsi="Times New Roman" w:cs="Times New Roman"/>
          <w:sz w:val="28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), а их совокупная доля от общего объема производства составила </w:t>
      </w:r>
      <w:r>
        <w:rPr>
          <w:rFonts w:ascii="Times New Roman" w:hAnsi="Times New Roman" w:cs="Times New Roman"/>
          <w:sz w:val="28"/>
          <w:lang w:val="kk-KZ"/>
        </w:rPr>
        <w:t>43,9</w:t>
      </w:r>
      <w:r w:rsidRPr="000537E6">
        <w:rPr>
          <w:rFonts w:ascii="Times New Roman" w:hAnsi="Times New Roman" w:cs="Times New Roman"/>
          <w:sz w:val="28"/>
        </w:rPr>
        <w:t>%.</w:t>
      </w:r>
    </w:p>
    <w:p w14:paraId="72195F6D" w14:textId="77777777" w:rsidR="00CC351A" w:rsidRPr="002C44C6" w:rsidRDefault="00CC351A" w:rsidP="002C44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C44C6">
        <w:rPr>
          <w:rFonts w:ascii="Times New Roman" w:hAnsi="Times New Roman" w:cs="Times New Roman"/>
          <w:i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</w:rPr>
        <w:t>кВтч</w:t>
      </w:r>
      <w:proofErr w:type="spellEnd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1275"/>
        <w:gridCol w:w="993"/>
        <w:gridCol w:w="1134"/>
        <w:gridCol w:w="992"/>
        <w:gridCol w:w="992"/>
        <w:gridCol w:w="1130"/>
      </w:tblGrid>
      <w:tr w:rsidR="00CC351A" w:rsidRPr="002C44C6" w14:paraId="67456E61" w14:textId="77777777" w:rsidTr="00CC351A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6EC205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162988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3443FF1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C55CC01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28018D4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2023/2022гг</w:t>
            </w:r>
          </w:p>
        </w:tc>
      </w:tr>
      <w:tr w:rsidR="00F83938" w:rsidRPr="002C44C6" w14:paraId="2EE96D52" w14:textId="77777777" w:rsidTr="00CC351A">
        <w:trPr>
          <w:trHeight w:val="5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789F" w14:textId="77777777" w:rsidR="00F83938" w:rsidRPr="002C44C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4F7D" w14:textId="77777777" w:rsidR="00F83938" w:rsidRPr="002C44C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C7E659E" w14:textId="28DA83E8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 w:rsidRPr="000537E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80D5E4D" w14:textId="2C17861B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E78C36" w14:textId="64DEA4D1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4FABE19" w14:textId="78CD991A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5B8DB0" w14:textId="3B3BF467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0537E6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D577327" w14:textId="764A9E17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F83938" w:rsidRPr="002C44C6" w14:paraId="493DD7DB" w14:textId="77777777" w:rsidTr="00C02886">
        <w:trPr>
          <w:trHeight w:val="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C13A793" w14:textId="77777777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108281" w14:textId="77777777" w:rsidR="00F83938" w:rsidRPr="002C44C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96B4901" w14:textId="3C1CF425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 xml:space="preserve">14 017,2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3DCA9C5" w14:textId="4B2AFAC0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>45,5%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369AE86" w14:textId="6BD36389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 xml:space="preserve">13 626,4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8594137" w14:textId="028EB56B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>43,9%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27C275" w14:textId="2036BB7C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 xml:space="preserve">-390,8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75BD66C" w14:textId="53DF4E36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>-2,8%</w:t>
            </w:r>
          </w:p>
        </w:tc>
      </w:tr>
      <w:tr w:rsidR="00F83938" w:rsidRPr="002C44C6" w14:paraId="16DFBB73" w14:textId="77777777" w:rsidTr="006F46D3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D89A" w14:textId="77777777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894D" w14:textId="77777777" w:rsidR="00F83938" w:rsidRPr="002C44C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582464" w14:textId="32866448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5 455,7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ECDD" w14:textId="714026BE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>17,7%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23C0A4" w14:textId="3F357419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5 190,8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A20BB3" w14:textId="0A329D9C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>16,7%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A7ADBE" w14:textId="53BB0443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-264,9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1216" w14:textId="2756A83C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787F">
              <w:rPr>
                <w:rFonts w:ascii="Times New Roman" w:hAnsi="Times New Roman" w:cs="Times New Roman"/>
                <w:bCs/>
                <w:iCs/>
              </w:rPr>
              <w:t>-4,9%</w:t>
            </w:r>
          </w:p>
        </w:tc>
      </w:tr>
      <w:tr w:rsidR="00F83938" w:rsidRPr="002C44C6" w14:paraId="25C6E86E" w14:textId="77777777" w:rsidTr="006F46D3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13D0" w14:textId="77777777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CB96" w14:textId="77777777" w:rsidR="00F83938" w:rsidRPr="002C44C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1F5BD" w14:textId="01990CD6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1 519,6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08A2" w14:textId="546EDE11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>4,9%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118CC" w14:textId="7F122EC0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1 627,8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1442A" w14:textId="31B81BDE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>5,2%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60FB6A" w14:textId="6A724CE1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108,2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EA86" w14:textId="0FAF49F5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787F">
              <w:rPr>
                <w:rFonts w:ascii="Times New Roman" w:hAnsi="Times New Roman" w:cs="Times New Roman"/>
                <w:bCs/>
                <w:iCs/>
              </w:rPr>
              <w:t>7,1%</w:t>
            </w:r>
          </w:p>
        </w:tc>
      </w:tr>
      <w:tr w:rsidR="00F83938" w:rsidRPr="002C44C6" w14:paraId="48BD60C2" w14:textId="77777777" w:rsidTr="006F46D3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FFE7" w14:textId="77777777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18A9" w14:textId="77777777" w:rsidR="00F83938" w:rsidRPr="002C44C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6E545" w14:textId="75C3ADD6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645,3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7068" w14:textId="2C2CEF2E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>2,1%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309F6" w14:textId="0C481F61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554,8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722DCE" w14:textId="06AE7C2B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>1,8%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543963" w14:textId="5E954C2A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-90,5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66F9" w14:textId="7B0B1467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787F">
              <w:rPr>
                <w:rFonts w:ascii="Times New Roman" w:hAnsi="Times New Roman" w:cs="Times New Roman"/>
                <w:bCs/>
                <w:iCs/>
              </w:rPr>
              <w:t>-14,0%</w:t>
            </w:r>
          </w:p>
        </w:tc>
      </w:tr>
      <w:tr w:rsidR="00F83938" w:rsidRPr="002C44C6" w14:paraId="7E1627C1" w14:textId="77777777" w:rsidTr="006F46D3">
        <w:trPr>
          <w:trHeight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D4F2" w14:textId="77777777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FCE4" w14:textId="77777777" w:rsidR="00F83938" w:rsidRPr="002C44C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87A6A" w14:textId="659DCA13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676,6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13AC" w14:textId="4231A47B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>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854D2" w14:textId="1261B334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480,7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DAE3FE" w14:textId="1AAFA6B8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>1,5%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6949BD" w14:textId="6E4B22D2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-195,9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8F8E" w14:textId="01ED0C02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787F">
              <w:rPr>
                <w:rFonts w:ascii="Times New Roman" w:hAnsi="Times New Roman" w:cs="Times New Roman"/>
                <w:bCs/>
                <w:iCs/>
              </w:rPr>
              <w:t>-29,0%</w:t>
            </w:r>
          </w:p>
        </w:tc>
      </w:tr>
      <w:tr w:rsidR="00F83938" w:rsidRPr="002C44C6" w14:paraId="5680F727" w14:textId="77777777" w:rsidTr="006F46D3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C768" w14:textId="77777777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E735" w14:textId="77777777" w:rsidR="00F83938" w:rsidRPr="002C44C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548AA2" w14:textId="286EEF10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1 823,2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5367" w14:textId="256ED231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>5,9%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275522" w14:textId="524725D6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1 860,4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F9D477" w14:textId="63F32A3A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>6,0%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58AE45" w14:textId="7B19508E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37,2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937C" w14:textId="11782753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787F">
              <w:rPr>
                <w:rFonts w:ascii="Times New Roman" w:hAnsi="Times New Roman" w:cs="Times New Roman"/>
                <w:bCs/>
                <w:iCs/>
              </w:rPr>
              <w:t>2,0%</w:t>
            </w:r>
          </w:p>
        </w:tc>
      </w:tr>
      <w:tr w:rsidR="00F83938" w:rsidRPr="002C44C6" w14:paraId="1509999B" w14:textId="77777777" w:rsidTr="006F46D3">
        <w:trPr>
          <w:trHeight w:val="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5CB6" w14:textId="77777777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92B4" w14:textId="77777777" w:rsidR="00F83938" w:rsidRPr="002C44C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2BC08" w14:textId="7A6ECABD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1 583,7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8B67" w14:textId="3EFC82B4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>5,1%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491B5" w14:textId="3ED0D0FA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1 531,0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E6BBCC" w14:textId="21CA6E4F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>4,9%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BF6272" w14:textId="251E8A55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-52,7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6118" w14:textId="625B6D24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787F">
              <w:rPr>
                <w:rFonts w:ascii="Times New Roman" w:hAnsi="Times New Roman" w:cs="Times New Roman"/>
                <w:bCs/>
                <w:iCs/>
              </w:rPr>
              <w:t>-3,3%</w:t>
            </w:r>
          </w:p>
        </w:tc>
      </w:tr>
      <w:tr w:rsidR="00F83938" w:rsidRPr="002C44C6" w14:paraId="66598BB4" w14:textId="77777777" w:rsidTr="006F46D3">
        <w:trPr>
          <w:trHeight w:val="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B137" w14:textId="77777777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5BFA" w14:textId="77777777" w:rsidR="00F83938" w:rsidRPr="002C44C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36D38" w14:textId="4E626021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1 004,5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F0A9" w14:textId="6415F0D4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>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A4BC7" w14:textId="73658087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</w:rPr>
              <w:t>1015,8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39D69A" w14:textId="6C11349A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>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EAAC76" w14:textId="2B9E3508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11,3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EE86" w14:textId="1BAC7257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787F">
              <w:rPr>
                <w:rFonts w:ascii="Times New Roman" w:hAnsi="Times New Roman" w:cs="Times New Roman"/>
                <w:bCs/>
                <w:iCs/>
              </w:rPr>
              <w:t>1,1%</w:t>
            </w:r>
          </w:p>
        </w:tc>
      </w:tr>
      <w:tr w:rsidR="00F83938" w:rsidRPr="002C44C6" w14:paraId="3F1FE649" w14:textId="77777777" w:rsidTr="006F46D3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7081" w14:textId="77777777" w:rsidR="00F83938" w:rsidRPr="002C44C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BEDC" w14:textId="77777777" w:rsidR="00F83938" w:rsidRPr="002C44C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7C806" w14:textId="5BFB27E8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>1 308,6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80AD" w14:textId="493EC266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>4,3%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20EF0" w14:textId="3904B711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>1 365,1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3FFD6" w14:textId="02DFD963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>4,4%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A5569" w14:textId="74EF77CB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 xml:space="preserve">56,5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7E7A" w14:textId="4E627957" w:rsidR="00F83938" w:rsidRPr="0063787F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87F">
              <w:rPr>
                <w:rFonts w:ascii="Times New Roman" w:hAnsi="Times New Roman" w:cs="Times New Roman"/>
                <w:bCs/>
              </w:rPr>
              <w:t>4,3%</w:t>
            </w:r>
          </w:p>
        </w:tc>
      </w:tr>
    </w:tbl>
    <w:p w14:paraId="45D261CD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32FEC2CD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6" w:name="_Toc128585621"/>
      <w:bookmarkStart w:id="7" w:name="_Toc133943229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lastRenderedPageBreak/>
        <w:t>1.3 Производство электроэнергии энергопроизводящими организациями</w:t>
      </w:r>
      <w:bookmarkEnd w:id="6"/>
      <w:bookmarkEnd w:id="7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 </w:t>
      </w:r>
    </w:p>
    <w:p w14:paraId="7283F754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8" w:name="_Toc128585622"/>
      <w:bookmarkStart w:id="9" w:name="_Toc133943230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>АО «</w:t>
      </w:r>
      <w:proofErr w:type="spellStart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>Самрук-Энерго</w:t>
      </w:r>
      <w:proofErr w:type="spellEnd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>»</w:t>
      </w:r>
      <w:bookmarkEnd w:id="8"/>
      <w:bookmarkEnd w:id="9"/>
    </w:p>
    <w:p w14:paraId="4BB44EF2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416D06" w14:textId="77777777" w:rsidR="00F83938" w:rsidRPr="000537E6" w:rsidRDefault="00F83938" w:rsidP="00F83938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bookmarkStart w:id="10" w:name="_Toc128585623"/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Объем производства электроэнергии </w:t>
      </w:r>
      <w:proofErr w:type="spellStart"/>
      <w:r w:rsidRPr="000537E6">
        <w:rPr>
          <w:rFonts w:ascii="Times New Roman" w:eastAsia="Yu Gothic UI Semibold" w:hAnsi="Times New Roman" w:cs="Times New Roman"/>
          <w:sz w:val="28"/>
          <w:szCs w:val="28"/>
        </w:rPr>
        <w:t>энергопроизводящими</w:t>
      </w:r>
      <w:proofErr w:type="spellEnd"/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 организациями АО «</w:t>
      </w:r>
      <w:proofErr w:type="spellStart"/>
      <w:r w:rsidRPr="000537E6">
        <w:rPr>
          <w:rFonts w:ascii="Times New Roman" w:eastAsia="Yu Gothic UI Semibold" w:hAnsi="Times New Roman" w:cs="Times New Roman"/>
          <w:sz w:val="28"/>
          <w:szCs w:val="28"/>
        </w:rPr>
        <w:t>Самрук-Энерго</w:t>
      </w:r>
      <w:proofErr w:type="spellEnd"/>
      <w:r w:rsidRPr="000537E6">
        <w:rPr>
          <w:rFonts w:ascii="Times New Roman" w:eastAsia="Yu Gothic UI Semibold" w:hAnsi="Times New Roman" w:cs="Times New Roman"/>
          <w:sz w:val="28"/>
          <w:szCs w:val="28"/>
        </w:rPr>
        <w:t>» за январь-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>март</w:t>
      </w:r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 2023 года составил 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>9 986,4</w:t>
      </w:r>
      <w:r w:rsidRPr="000537E6">
        <w:rPr>
          <w:rFonts w:ascii="Times New Roman" w:eastAsia="Yu Gothic UI Semi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37E6">
        <w:rPr>
          <w:rFonts w:ascii="Times New Roman" w:eastAsia="Yu Gothic UI Semibold" w:hAnsi="Times New Roman" w:cs="Times New Roman"/>
          <w:sz w:val="28"/>
          <w:szCs w:val="28"/>
        </w:rPr>
        <w:t>млн.кВтч</w:t>
      </w:r>
      <w:proofErr w:type="spellEnd"/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. </w:t>
      </w:r>
      <w:r w:rsidRPr="000537E6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Увеличение </w:t>
      </w:r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выработки электроэнергии в сравнении с показателями аналогичного периода 2022 года составило 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>316,2</w:t>
      </w:r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 млн. </w:t>
      </w:r>
      <w:proofErr w:type="spellStart"/>
      <w:r w:rsidRPr="000537E6">
        <w:rPr>
          <w:rFonts w:ascii="Times New Roman" w:eastAsia="Yu Gothic UI Semibold" w:hAnsi="Times New Roman" w:cs="Times New Roman"/>
          <w:sz w:val="28"/>
          <w:szCs w:val="28"/>
        </w:rPr>
        <w:t>кВтч</w:t>
      </w:r>
      <w:proofErr w:type="spellEnd"/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 или 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>3,3</w:t>
      </w:r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%. </w:t>
      </w:r>
    </w:p>
    <w:p w14:paraId="6F00593E" w14:textId="77777777" w:rsidR="00F83938" w:rsidRPr="000537E6" w:rsidRDefault="00F83938" w:rsidP="00F8393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37E6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0537E6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10"/>
        <w:gridCol w:w="1196"/>
        <w:gridCol w:w="1090"/>
        <w:gridCol w:w="1196"/>
        <w:gridCol w:w="1090"/>
        <w:gridCol w:w="1134"/>
        <w:gridCol w:w="953"/>
      </w:tblGrid>
      <w:tr w:rsidR="00F83938" w:rsidRPr="000537E6" w14:paraId="01F431C6" w14:textId="77777777" w:rsidTr="00F83938">
        <w:trPr>
          <w:trHeight w:val="315"/>
          <w:jc w:val="center"/>
        </w:trPr>
        <w:tc>
          <w:tcPr>
            <w:tcW w:w="531" w:type="dxa"/>
            <w:vMerge w:val="restart"/>
            <w:shd w:val="clear" w:color="auto" w:fill="8DB3E2" w:themeFill="text2" w:themeFillTint="66"/>
            <w:vAlign w:val="center"/>
            <w:hideMark/>
          </w:tcPr>
          <w:p w14:paraId="7B6C8619" w14:textId="77777777" w:rsidR="00F83938" w:rsidRPr="000537E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10" w:type="dxa"/>
            <w:vMerge w:val="restart"/>
            <w:shd w:val="clear" w:color="auto" w:fill="8DB3E2" w:themeFill="text2" w:themeFillTint="66"/>
            <w:vAlign w:val="center"/>
            <w:hideMark/>
          </w:tcPr>
          <w:p w14:paraId="0D61608D" w14:textId="77777777" w:rsidR="00F83938" w:rsidRPr="000537E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86" w:type="dxa"/>
            <w:gridSpan w:val="2"/>
            <w:shd w:val="clear" w:color="auto" w:fill="8DB3E2" w:themeFill="text2" w:themeFillTint="66"/>
            <w:vAlign w:val="center"/>
            <w:hideMark/>
          </w:tcPr>
          <w:p w14:paraId="6BC1B140" w14:textId="77777777" w:rsidR="00F83938" w:rsidRPr="000537E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286" w:type="dxa"/>
            <w:gridSpan w:val="2"/>
            <w:shd w:val="clear" w:color="auto" w:fill="8DB3E2" w:themeFill="text2" w:themeFillTint="66"/>
            <w:vAlign w:val="center"/>
            <w:hideMark/>
          </w:tcPr>
          <w:p w14:paraId="00B9CEA7" w14:textId="77777777" w:rsidR="00F83938" w:rsidRPr="000537E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2023г. </w:t>
            </w:r>
          </w:p>
        </w:tc>
        <w:tc>
          <w:tcPr>
            <w:tcW w:w="2087" w:type="dxa"/>
            <w:gridSpan w:val="2"/>
            <w:shd w:val="clear" w:color="auto" w:fill="8DB3E2" w:themeFill="text2" w:themeFillTint="66"/>
            <w:vAlign w:val="center"/>
            <w:hideMark/>
          </w:tcPr>
          <w:p w14:paraId="73398D72" w14:textId="77777777" w:rsidR="00F83938" w:rsidRPr="000537E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2023/2022гг.</w:t>
            </w:r>
          </w:p>
        </w:tc>
      </w:tr>
      <w:tr w:rsidR="00F83938" w:rsidRPr="000537E6" w14:paraId="7F75BB5E" w14:textId="77777777" w:rsidTr="00F83938">
        <w:trPr>
          <w:trHeight w:val="542"/>
          <w:jc w:val="center"/>
        </w:trPr>
        <w:tc>
          <w:tcPr>
            <w:tcW w:w="531" w:type="dxa"/>
            <w:vMerge/>
            <w:shd w:val="clear" w:color="auto" w:fill="8DB3E2" w:themeFill="text2" w:themeFillTint="66"/>
            <w:vAlign w:val="center"/>
            <w:hideMark/>
          </w:tcPr>
          <w:p w14:paraId="10263267" w14:textId="77777777" w:rsidR="00F83938" w:rsidRPr="000537E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0" w:type="dxa"/>
            <w:vMerge/>
            <w:shd w:val="clear" w:color="auto" w:fill="8DB3E2" w:themeFill="text2" w:themeFillTint="66"/>
            <w:vAlign w:val="center"/>
            <w:hideMark/>
          </w:tcPr>
          <w:p w14:paraId="2468591D" w14:textId="77777777" w:rsidR="00F83938" w:rsidRPr="000537E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14:paraId="522F60C9" w14:textId="77777777" w:rsidR="00F83938" w:rsidRPr="000537E6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-март</w:t>
            </w:r>
          </w:p>
        </w:tc>
        <w:tc>
          <w:tcPr>
            <w:tcW w:w="1090" w:type="dxa"/>
            <w:shd w:val="clear" w:color="auto" w:fill="8DB3E2" w:themeFill="text2" w:themeFillTint="66"/>
            <w:vAlign w:val="center"/>
            <w:hideMark/>
          </w:tcPr>
          <w:p w14:paraId="7EA0E225" w14:textId="77777777" w:rsidR="00F83938" w:rsidRPr="000537E6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14:paraId="7D10B18E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-март</w:t>
            </w:r>
          </w:p>
        </w:tc>
        <w:tc>
          <w:tcPr>
            <w:tcW w:w="1090" w:type="dxa"/>
            <w:shd w:val="clear" w:color="auto" w:fill="8DB3E2" w:themeFill="text2" w:themeFillTint="66"/>
            <w:vAlign w:val="center"/>
            <w:hideMark/>
          </w:tcPr>
          <w:p w14:paraId="04788834" w14:textId="77777777" w:rsidR="00F83938" w:rsidRPr="000537E6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1F0DF0DC" w14:textId="77777777" w:rsidR="00F83938" w:rsidRPr="000537E6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0537E6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53" w:type="dxa"/>
            <w:shd w:val="clear" w:color="auto" w:fill="8DB3E2" w:themeFill="text2" w:themeFillTint="66"/>
            <w:vAlign w:val="center"/>
            <w:hideMark/>
          </w:tcPr>
          <w:p w14:paraId="74DDE3B6" w14:textId="77777777" w:rsidR="00F83938" w:rsidRPr="000537E6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F83938" w:rsidRPr="000537E6" w14:paraId="74244413" w14:textId="77777777" w:rsidTr="00F83938">
        <w:trPr>
          <w:trHeight w:val="340"/>
          <w:jc w:val="center"/>
        </w:trPr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14:paraId="62A207E6" w14:textId="77777777" w:rsidR="00F83938" w:rsidRPr="000537E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110" w:type="dxa"/>
            <w:shd w:val="clear" w:color="auto" w:fill="FDE9D9" w:themeFill="accent6" w:themeFillTint="33"/>
            <w:vAlign w:val="center"/>
            <w:hideMark/>
          </w:tcPr>
          <w:p w14:paraId="7D15DB0B" w14:textId="77777777" w:rsidR="00F83938" w:rsidRPr="000537E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Самрук-Энерго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1196" w:type="dxa"/>
            <w:shd w:val="clear" w:color="auto" w:fill="FDE9D9" w:themeFill="accent6" w:themeFillTint="33"/>
            <w:vAlign w:val="center"/>
          </w:tcPr>
          <w:p w14:paraId="4A8122B1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>9670,2</w:t>
            </w:r>
          </w:p>
        </w:tc>
        <w:tc>
          <w:tcPr>
            <w:tcW w:w="1090" w:type="dxa"/>
            <w:shd w:val="clear" w:color="auto" w:fill="FDE9D9" w:themeFill="accent6" w:themeFillTint="33"/>
            <w:vAlign w:val="center"/>
          </w:tcPr>
          <w:p w14:paraId="571CB724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>31,4%</w:t>
            </w:r>
          </w:p>
        </w:tc>
        <w:tc>
          <w:tcPr>
            <w:tcW w:w="1196" w:type="dxa"/>
            <w:shd w:val="clear" w:color="auto" w:fill="FDE9D9" w:themeFill="accent6" w:themeFillTint="33"/>
            <w:vAlign w:val="center"/>
          </w:tcPr>
          <w:p w14:paraId="03AACDED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>9 986,4</w:t>
            </w:r>
          </w:p>
        </w:tc>
        <w:tc>
          <w:tcPr>
            <w:tcW w:w="1090" w:type="dxa"/>
            <w:shd w:val="clear" w:color="auto" w:fill="FDE9D9" w:themeFill="accent6" w:themeFillTint="33"/>
            <w:vAlign w:val="center"/>
          </w:tcPr>
          <w:p w14:paraId="4AAABB83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>32,2%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12E87632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>316,2</w:t>
            </w:r>
          </w:p>
        </w:tc>
        <w:tc>
          <w:tcPr>
            <w:tcW w:w="953" w:type="dxa"/>
            <w:shd w:val="clear" w:color="auto" w:fill="FDE9D9" w:themeFill="accent6" w:themeFillTint="33"/>
            <w:vAlign w:val="center"/>
          </w:tcPr>
          <w:p w14:paraId="7B0B1B53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>3,3%</w:t>
            </w:r>
          </w:p>
        </w:tc>
      </w:tr>
      <w:tr w:rsidR="00F83938" w:rsidRPr="000537E6" w14:paraId="49459C64" w14:textId="77777777" w:rsidTr="00F8393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E546FBC" w14:textId="77777777" w:rsidR="00F83938" w:rsidRPr="000537E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784F493F" w14:textId="77777777" w:rsidR="00F83938" w:rsidRPr="000537E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АлЭС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4BA00CF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4532">
              <w:rPr>
                <w:rFonts w:ascii="Times New Roman" w:hAnsi="Times New Roman" w:cs="Times New Roman"/>
                <w:i/>
              </w:rPr>
              <w:t>1528,7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EBDAFAF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5,0%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0E09A60B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4532">
              <w:rPr>
                <w:rFonts w:ascii="Times New Roman" w:hAnsi="Times New Roman" w:cs="Times New Roman"/>
                <w:i/>
              </w:rPr>
              <w:t>1 534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333A2D4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4,9%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FA66A7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5,8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740BAA8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</w:tr>
      <w:tr w:rsidR="00F83938" w:rsidRPr="000537E6" w14:paraId="3D0DEBE8" w14:textId="77777777" w:rsidTr="00F8393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E8D8E9C" w14:textId="77777777" w:rsidR="00F83938" w:rsidRPr="000537E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67A4A7D3" w14:textId="77777777" w:rsidR="00F83938" w:rsidRPr="000537E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Экибастузская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ГРЭС-1»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2C7297D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4532">
              <w:rPr>
                <w:rFonts w:ascii="Times New Roman" w:hAnsi="Times New Roman" w:cs="Times New Roman"/>
                <w:i/>
              </w:rPr>
              <w:t>5988,9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D8F601A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19,5%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066880F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4532">
              <w:rPr>
                <w:rFonts w:ascii="Times New Roman" w:hAnsi="Times New Roman" w:cs="Times New Roman"/>
                <w:i/>
              </w:rPr>
              <w:t>6 011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87E6D49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19,4%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334816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22,0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B61412B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</w:tr>
      <w:tr w:rsidR="00F83938" w:rsidRPr="000537E6" w14:paraId="4CFFA429" w14:textId="77777777" w:rsidTr="00F8393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A200297" w14:textId="77777777" w:rsidR="00F83938" w:rsidRPr="000537E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1910367F" w14:textId="77777777" w:rsidR="00F83938" w:rsidRPr="000537E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Экибастузская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ГРЭС-2»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E075F3C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4532">
              <w:rPr>
                <w:rFonts w:ascii="Times New Roman" w:hAnsi="Times New Roman" w:cs="Times New Roman"/>
                <w:i/>
              </w:rPr>
              <w:t>1879,8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BDD4403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6,1%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286D7F2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4532">
              <w:rPr>
                <w:rFonts w:ascii="Times New Roman" w:hAnsi="Times New Roman" w:cs="Times New Roman"/>
                <w:i/>
              </w:rPr>
              <w:t>1942,3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A1722DF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6,3%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A1BB8C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62,5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BA4D157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3,3%</w:t>
            </w:r>
          </w:p>
        </w:tc>
      </w:tr>
      <w:tr w:rsidR="00F83938" w:rsidRPr="000537E6" w14:paraId="6B509327" w14:textId="77777777" w:rsidTr="00F8393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649A385" w14:textId="77777777" w:rsidR="00F83938" w:rsidRPr="000537E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5212EB00" w14:textId="77777777" w:rsidR="00F83938" w:rsidRPr="000537E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Шардаринская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ACE35FE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101,2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3FA26B2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7EAB30D5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</w:rPr>
              <w:t>230,2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87D6819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3F5A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129,0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9FE4958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127,5%</w:t>
            </w:r>
          </w:p>
        </w:tc>
      </w:tr>
      <w:tr w:rsidR="00F83938" w:rsidRPr="000537E6" w14:paraId="5E304B53" w14:textId="77777777" w:rsidTr="00F8393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D2A2560" w14:textId="77777777" w:rsidR="00F83938" w:rsidRPr="000537E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24E87E10" w14:textId="77777777" w:rsidR="00F83938" w:rsidRPr="000537E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Мойнакская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0638E968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121,1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05EFA18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6AD5736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</w:rPr>
              <w:t>160,2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2F7B36C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0,5%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AAF2EE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39,1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0364CE2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32,3%</w:t>
            </w:r>
          </w:p>
        </w:tc>
      </w:tr>
      <w:tr w:rsidR="00F83938" w:rsidRPr="000537E6" w14:paraId="7E57BDB9" w14:textId="77777777" w:rsidTr="00F8393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DC68517" w14:textId="77777777" w:rsidR="00F83938" w:rsidRPr="000537E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43ECD0AC" w14:textId="77777777" w:rsidR="00F83938" w:rsidRPr="000537E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Samruk-Green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Energy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F0E2023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4532">
              <w:rPr>
                <w:rFonts w:ascii="Times New Roman" w:hAnsi="Times New Roman" w:cs="Times New Roman"/>
                <w:i/>
              </w:rPr>
              <w:t>4,9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BF3CDC3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3296CCF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4532">
              <w:rPr>
                <w:rFonts w:ascii="Times New Roman" w:hAnsi="Times New Roman" w:cs="Times New Roman"/>
                <w:i/>
              </w:rPr>
              <w:t>5,1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740192B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12438A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0,15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4B5D275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3,1%</w:t>
            </w:r>
          </w:p>
        </w:tc>
      </w:tr>
      <w:tr w:rsidR="00F83938" w:rsidRPr="000537E6" w14:paraId="0A492383" w14:textId="77777777" w:rsidTr="00F8393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7165FB7" w14:textId="77777777" w:rsidR="00F83938" w:rsidRPr="000537E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0062AC8D" w14:textId="77777777" w:rsidR="00F83938" w:rsidRPr="000537E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ВЭС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ТОО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Энергия Семиречья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482521F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695523E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5980FAB9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</w:rPr>
              <w:t>55,4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41F821E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CF9CDB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2C13CE0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F83938" w:rsidRPr="000537E6" w14:paraId="2C7BFBC6" w14:textId="77777777" w:rsidTr="00F8393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2E40CAB" w14:textId="77777777" w:rsidR="00F83938" w:rsidRPr="000537E6" w:rsidRDefault="00F83938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8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71C6B8CF" w14:textId="77777777" w:rsidR="00F83938" w:rsidRPr="000537E6" w:rsidRDefault="00F83938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FACE258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45,6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67441A1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45069A79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</w:rPr>
              <w:t>47,8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960FDC2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F3C13D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2,2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A48F8C3" w14:textId="77777777" w:rsidR="00F83938" w:rsidRPr="00DF4532" w:rsidRDefault="00F83938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</w:tr>
    </w:tbl>
    <w:p w14:paraId="2B76B7D8" w14:textId="77777777" w:rsidR="00F83938" w:rsidRPr="000537E6" w:rsidRDefault="00F83938" w:rsidP="00F8393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14A43D40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1" w:name="_Toc133943231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1.4 </w:t>
      </w:r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Доли </w:t>
      </w:r>
      <w:proofErr w:type="spellStart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>энергохолдингов</w:t>
      </w:r>
      <w:proofErr w:type="spellEnd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 и крупных </w:t>
      </w:r>
      <w:proofErr w:type="spellStart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>энергопроизводящих</w:t>
      </w:r>
      <w:proofErr w:type="spellEnd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 организаций</w:t>
      </w:r>
      <w:bookmarkEnd w:id="10"/>
      <w:bookmarkEnd w:id="11"/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7BCE8C99" w14:textId="77777777" w:rsidR="00CC351A" w:rsidRPr="002C44C6" w:rsidRDefault="00CC351A" w:rsidP="002C44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выработке электроэнергии </w:t>
      </w:r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Казахстана </w:t>
      </w:r>
    </w:p>
    <w:p w14:paraId="448548DA" w14:textId="77777777" w:rsidR="00F83938" w:rsidRPr="00F83938" w:rsidRDefault="00F83938" w:rsidP="00F83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3938">
        <w:rPr>
          <w:rFonts w:ascii="Times New Roman" w:hAnsi="Times New Roman" w:cs="Times New Roman"/>
          <w:sz w:val="28"/>
        </w:rPr>
        <w:t>Как видно из представленного ниже графика доля компании АО «</w:t>
      </w:r>
      <w:proofErr w:type="spellStart"/>
      <w:r w:rsidRPr="00F83938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F83938">
        <w:rPr>
          <w:rFonts w:ascii="Times New Roman" w:hAnsi="Times New Roman" w:cs="Times New Roman"/>
          <w:sz w:val="28"/>
        </w:rPr>
        <w:t>» на рынке электрической энергии Казахстана остается лидирующей и составляет 32,2%.</w:t>
      </w:r>
    </w:p>
    <w:p w14:paraId="4848BBB8" w14:textId="77777777" w:rsidR="00F83938" w:rsidRPr="00F83938" w:rsidRDefault="00F83938" w:rsidP="00F839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9566A98" w14:textId="0E54BED4" w:rsidR="00F83938" w:rsidRPr="000537E6" w:rsidRDefault="00F83938" w:rsidP="00F83938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29902C" wp14:editId="298CDAED">
            <wp:extent cx="4614582" cy="2552700"/>
            <wp:effectExtent l="0" t="0" r="1460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53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00C85" wp14:editId="720D165E">
                <wp:simplePos x="0" y="0"/>
                <wp:positionH relativeFrom="margin">
                  <wp:posOffset>2880912</wp:posOffset>
                </wp:positionH>
                <wp:positionV relativeFrom="paragraph">
                  <wp:posOffset>929917</wp:posOffset>
                </wp:positionV>
                <wp:extent cx="1075740" cy="672879"/>
                <wp:effectExtent l="0" t="0" r="0" b="0"/>
                <wp:wrapNone/>
                <wp:docPr id="5" name="文本框 29">
                  <a:extLst xmlns:a="http://schemas.openxmlformats.org/drawingml/2006/main">
                    <a:ext uri="{FF2B5EF4-FFF2-40B4-BE49-F238E27FC236}">
                      <a16:creationId xmlns:c="http://schemas.openxmlformats.org/drawingml/2006/chart" xmlns:cdr="http://schemas.openxmlformats.org/drawingml/2006/chartDrawing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40" cy="6728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2ACEF8" w14:textId="77777777" w:rsidR="00045D18" w:rsidRDefault="00045D18" w:rsidP="00F8393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Казахстан</w:t>
                            </w:r>
                          </w:p>
                          <w:p w14:paraId="0452B8D2" w14:textId="77777777" w:rsidR="00045D18" w:rsidRDefault="00045D18" w:rsidP="00F8393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31 046,9 млн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кВтч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00C85"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226.85pt;margin-top:73.2pt;width:84.7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" filled="f" stroked="f">
                <v:textbox>
                  <w:txbxContent>
                    <w:p w14:paraId="0B2ACEF8" w14:textId="77777777" w:rsidR="00045D18" w:rsidRDefault="00045D18" w:rsidP="00F83938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lang w:val="kk-KZ"/>
                        </w:rPr>
                        <w:t>Казахстан</w:t>
                      </w:r>
                    </w:p>
                    <w:p w14:paraId="0452B8D2" w14:textId="77777777" w:rsidR="00045D18" w:rsidRDefault="00045D18" w:rsidP="00F83938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lang w:val="kk-KZ"/>
                        </w:rPr>
                        <w:t>31 046,9 млн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кВтч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3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FFBFF" wp14:editId="15135C8D">
                <wp:simplePos x="0" y="0"/>
                <wp:positionH relativeFrom="column">
                  <wp:posOffset>1621459</wp:posOffset>
                </wp:positionH>
                <wp:positionV relativeFrom="paragraph">
                  <wp:posOffset>372910</wp:posOffset>
                </wp:positionV>
                <wp:extent cx="762000" cy="616585"/>
                <wp:effectExtent l="0" t="0" r="0" b="0"/>
                <wp:wrapNone/>
                <wp:docPr id="9" name="文本框 29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16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88F0A8" w14:textId="77777777" w:rsidR="00045D18" w:rsidRPr="00291819" w:rsidRDefault="00045D18" w:rsidP="00F8393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Другие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FFBFF" id="_x0000_s1027" type="#_x0000_t202" style="position:absolute;left:0;text-align:left;margin-left:127.65pt;margin-top:29.35pt;width:60pt;height:48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" filled="f" stroked="f">
                <v:textbox style="mso-fit-shape-to-text:t">
                  <w:txbxContent>
                    <w:p w14:paraId="7488F0A8" w14:textId="77777777" w:rsidR="00045D18" w:rsidRPr="00291819" w:rsidRDefault="00045D18" w:rsidP="00F83938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Другие</w:t>
                      </w:r>
                    </w:p>
                  </w:txbxContent>
                </v:textbox>
              </v:shape>
            </w:pict>
          </mc:Fallback>
        </mc:AlternateContent>
      </w:r>
      <w:r w:rsidRPr="000537E6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D24AE4" wp14:editId="788FD31C">
                <wp:simplePos x="0" y="0"/>
                <wp:positionH relativeFrom="column">
                  <wp:posOffset>3915659</wp:posOffset>
                </wp:positionH>
                <wp:positionV relativeFrom="paragraph">
                  <wp:posOffset>70347</wp:posOffset>
                </wp:positionV>
                <wp:extent cx="1118822" cy="2385479"/>
                <wp:effectExtent l="0" t="0" r="5715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22" cy="2385479"/>
                          <a:chOff x="2700094" y="-1268377"/>
                          <a:chExt cx="1119038" cy="2385675"/>
                        </a:xfrm>
                      </wpg:grpSpPr>
                      <pic:pic xmlns:pic="http://schemas.openxmlformats.org/drawingml/2006/picture">
                        <pic:nvPicPr>
                          <pic:cNvPr id="11" name="Picture 12" descr="KUS - Kazakhstan Utility Systems Astana city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:a16="http://schemas.microsoft.com/office/drawing/2014/main" xmlns:p="http://schemas.openxmlformats.org/presentationml/2006/main" xmlns="" xmlns:lc="http://schemas.openxmlformats.org/drawingml/2006/lockedCanvas" id="{92D201B6-1363-C543-BEB7-3DB33C658EE7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655"/>
                          <a:stretch/>
                        </pic:blipFill>
                        <pic:spPr bwMode="auto">
                          <a:xfrm>
                            <a:off x="3131577" y="-235778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2" name="Picture 4" descr="Алматинский университет энергетики и связи имени Гумарбека Даукеева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="" xmlns:p="http://schemas.openxmlformats.org/presentationml/2006/main" xmlns:a16="http://schemas.microsoft.com/office/drawing/2014/main" xmlns:lc="http://schemas.openxmlformats.org/drawingml/2006/lockedCanvas" id="{B43B8F4F-160D-9340-80CD-EA31CFDD60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7" t="1" r="23222" b="-8459"/>
                          <a:stretch/>
                        </pic:blipFill>
                        <pic:spPr bwMode="auto">
                          <a:xfrm>
                            <a:off x="2700094" y="631523"/>
                            <a:ext cx="639445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 descr="ТОО «KAZAKHMYS ENERGY» (КАЗАХМЫС ЭНЕРДЖИ)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:a16="http://schemas.microsoft.com/office/drawing/2014/main" xmlns:p="http://schemas.openxmlformats.org/presentationml/2006/main" xmlns="" xmlns:lc="http://schemas.openxmlformats.org/drawingml/2006/lockedCanvas" id="{816320A2-6D9C-4540-9F63-D90AF8582A2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1737" y="-585333"/>
                            <a:ext cx="747395" cy="2927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5" name="Picture 10" descr="Завод Инвольт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="" xmlns:p="http://schemas.openxmlformats.org/presentationml/2006/main" xmlns:a16="http://schemas.microsoft.com/office/drawing/2014/main" xmlns:lc="http://schemas.openxmlformats.org/drawingml/2006/lockedCanvas" id="{924B812B-6FA0-1140-8270-38295DF197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2186" y="-91114"/>
                            <a:ext cx="590550" cy="584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 descr="Eurasian Resources Group - Crunchbase Company Profile &amp;amp; Fundi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:a16="http://schemas.microsoft.com/office/drawing/2014/main" xmlns:p="http://schemas.openxmlformats.org/presentationml/2006/main" xmlns="" xmlns:lc="http://schemas.openxmlformats.org/drawingml/2006/lockedCanvas" id="{E5847ABE-ADAF-F545-8315-9D3A51947DB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2" t="28450" r="23898" b="29587"/>
                          <a:stretch/>
                        </pic:blipFill>
                        <pic:spPr bwMode="auto">
                          <a:xfrm>
                            <a:off x="2773401" y="-1268377"/>
                            <a:ext cx="67627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757ED" id="Группа 16" o:spid="_x0000_s1026" style="position:absolute;margin-left:308.3pt;margin-top:5.55pt;width:88.1pt;height:187.85pt;z-index:251659264;mso-width-relative:margin;mso-height-relative:margin" coordorigin="27000,-12683" coordsize="11190,23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KUS - Kazakhstan Utility Systems Astana city" style="position:absolute;left:31315;top:-2357;width:5620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RnrCAAAA2wAAAA8AAABkcnMvZG93bnJldi54bWxET81qwkAQvgt9h2UKvekm0pYS3YQiFjy0&#10;amMeYMyOSWp2NmS3mvr0bkHwNh/f78yzwbTiRL1rLCuIJxEI4tLqhisFxe5j/AbCeWSNrWVS8EcO&#10;svRhNMdE2zN/0yn3lQgh7BJUUHvfJVK6siaDbmI74sAdbG/QB9hXUvd4DuGmldMoepUGGw4NNXa0&#10;qKk85r9GwefX6mLcfllQzMVxu1jbl83Ps1JPj8P7DISnwd/FN/dKh/kx/P8SDpDp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kZ6wgAAANsAAAAPAAAAAAAAAAAAAAAAAJ8C&#10;AABkcnMvZG93bnJldi54bWxQSwUGAAAAAAQABAD3AAAAjgMAAAAA&#10;">
                  <v:imagedata r:id="rId15" o:title="KUS - Kazakhstan Utility Systems Astana city" cropright="22712f"/>
                </v:shape>
                <v:shape id="Picture 4" o:spid="_x0000_s1028" type="#_x0000_t75" alt="Алматинский университет энергетики и связи имени Гумарбека Даукеева" style="position:absolute;left:27000;top:6315;width:6395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N7gzCAAAA2wAAAA8AAABkcnMvZG93bnJldi54bWxET0uLwjAQvgv+hzCCtzVVRNauUURW0Iv4&#10;QnZvs83YFptJt4m1/nsjCN7m43vOZNaYQtRUudyygn4vAkGcWJ1zquB4WH58gnAeWWNhmRTcycFs&#10;2m5NMNb2xjuq9z4VIYRdjAoy78tYSpdkZND1bEkcuLOtDPoAq1TqCm8h3BRyEEUjaTDn0JBhSYuM&#10;ksv+ahQ0w/qS/25PP/3z9/96HO2uQ/rbKNXtNPMvEJ4a/xa/3Csd5g/g+Us4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De4MwgAAANsAAAAPAAAAAAAAAAAAAAAAAJ8C&#10;AABkcnMvZG93bnJldi54bWxQSwUGAAAAAAQABAD3AAAAjgMAAAAA&#10;">
                  <v:imagedata r:id="rId16" o:title="Алматинский университет энергетики и связи имени Гумарбека Даукеева" croptop="1f" cropbottom="-5544f" cropleft="13302f" cropright="15219f"/>
                  <v:path arrowok="t"/>
                </v:shape>
                <v:shape id="Picture 8" o:spid="_x0000_s1029" type="#_x0000_t75" alt="ТОО «KAZAKHMYS ENERGY» (КАЗАХМЫС ЭНЕРДЖИ)" style="position:absolute;left:30717;top:-5853;width:7474;height: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5SOPAAAAA2wAAAA8AAABkcnMvZG93bnJldi54bWxET8lqwzAQvRfyD2ICvTVyQnGLEyU0hkJv&#10;xWma8yBNLRNrZCx5yd9HhUJv83jr7A6za8VIfWg8K1ivMhDE2puGawXnr/enVxAhIhtsPZOCGwU4&#10;7BcPOyyMn7ii8RRrkUI4FKjAxtgVUgZtyWFY+Y44cT++dxgT7GtpepxSuGvlJsty6bDh1GCxo9KS&#10;vp4Gp+Czulz190u2zts4V8YOqMtjrtTjcn7bgog0x3/xn/vDpPnP8PtLOkD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nlI48AAAADbAAAADwAAAAAAAAAAAAAAAACfAgAA&#10;ZHJzL2Rvd25yZXYueG1sUEsFBgAAAAAEAAQA9wAAAIwDAAAAAA==&#10;">
                  <v:imagedata r:id="rId17" o:title="ТОО «KAZAKHMYS ENERGY» (КАЗАХМЫС ЭНЕРДЖИ)"/>
                </v:shape>
                <v:shape id="Picture 10" o:spid="_x0000_s1030" type="#_x0000_t75" alt="Завод Инвольт" style="position:absolute;left:30321;top:-911;width:5906;height:5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lxU3DAAAA2wAAAA8AAABkcnMvZG93bnJldi54bWxET9tqAjEQfRf8hzCFvmm2FotsjaKWgi0I&#10;3ij4NmzG3cXNJCTpuu3XNwXBtzmc60znnWlESz7UlhU8DTMQxIXVNZcKjof3wQREiMgaG8uk4IcC&#10;zGf93hRzba+8o3YfS5FCOOSooIrR5VKGoiKDYWgdceLO1huMCfpSao/XFG4aOcqyF2mw5tRQoaNV&#10;RcVl/20ULN1b6782x/G6+bz8dpute158nJR6fOgWryAidfEuvrnXOs0fw/8v6Q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XFTcMAAADbAAAADwAAAAAAAAAAAAAAAACf&#10;AgAAZHJzL2Rvd25yZXYueG1sUEsFBgAAAAAEAAQA9wAAAI8DAAAAAA==&#10;">
                  <v:imagedata r:id="rId18" o:title="Завод Инвольт"/>
                  <v:path arrowok="t"/>
                </v:shape>
                <v:shape id="Picture 6" o:spid="_x0000_s1031" type="#_x0000_t75" alt="Eurasian Resources Group - Crunchbase Company Profile &amp;amp; Funding" style="position:absolute;left:27734;top:-12683;width:6762;height:5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KF5fDAAAA2wAAAA8AAABkcnMvZG93bnJldi54bWxEj0tPw0AMhO9I/IeVkbjRDVSKaNptxaOo&#10;7bEv9WplTRKa9UZZ04Z/jw9I3GzNeObzbDGE1lyoT01kB4+jDAxxGX3DlYPD/uPhGUwSZI9tZHLw&#10;QwkW89ubGRY+XnlLl51URkM4FeigFukKa1NZU8A0ih2xap+xDyi69pX1PV41PLT2KctyG7Bhbaix&#10;o7eayvPuOzhYnsaV+OPm9WuSVrR+X+Wbs+TO3d8NL1MwQoP8m/+u117xlV5/0QHs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oXl8MAAADbAAAADwAAAAAAAAAAAAAAAACf&#10;AgAAZHJzL2Rvd25yZXYueG1sUEsFBgAAAAAEAAQA9wAAAI8DAAAAAA==&#10;">
                  <v:imagedata r:id="rId19" o:title="Eurasian Resources Group - Crunchbase Company Profile &amp;amp; Funding" croptop="18645f" cropbottom="19390f" cropleft="15848f" cropright="15662f"/>
                </v:shape>
              </v:group>
            </w:pict>
          </mc:Fallback>
        </mc:AlternateContent>
      </w:r>
    </w:p>
    <w:p w14:paraId="73442082" w14:textId="77777777" w:rsidR="00F83938" w:rsidRPr="000537E6" w:rsidRDefault="00F83938" w:rsidP="00F83938">
      <w:pPr>
        <w:pStyle w:val="a3"/>
        <w:spacing w:after="0" w:line="240" w:lineRule="auto"/>
        <w:ind w:left="4679"/>
        <w:rPr>
          <w:rFonts w:ascii="Times New Roman" w:hAnsi="Times New Roman" w:cs="Times New Roman"/>
          <w:sz w:val="28"/>
        </w:rPr>
      </w:pPr>
    </w:p>
    <w:p w14:paraId="00ECACCD" w14:textId="555F25F3" w:rsidR="00C02886" w:rsidRPr="002C44C6" w:rsidRDefault="00C02886" w:rsidP="002C44C6">
      <w:pPr>
        <w:pStyle w:val="a3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lang w:val="kk-KZ"/>
        </w:rPr>
      </w:pPr>
      <w:r w:rsidRPr="002C44C6">
        <w:rPr>
          <w:rFonts w:ascii="Times New Roman" w:hAnsi="Times New Roman" w:cs="Times New Roman"/>
          <w:i/>
          <w:sz w:val="28"/>
          <w:lang w:val="kk-KZ"/>
        </w:rPr>
        <w:t>Выработка электроэнергии по типам энергопроизводящих организаций АО «Самрук-Энерго», млн. кВтч</w:t>
      </w:r>
    </w:p>
    <w:p w14:paraId="61600B27" w14:textId="77777777" w:rsidR="00CC351A" w:rsidRPr="002C44C6" w:rsidRDefault="00CC351A" w:rsidP="002C44C6">
      <w:pPr>
        <w:pStyle w:val="a3"/>
        <w:spacing w:after="0" w:line="240" w:lineRule="auto"/>
        <w:ind w:left="5111"/>
        <w:rPr>
          <w:rFonts w:ascii="Times New Roman" w:hAnsi="Times New Roman" w:cs="Times New Roman"/>
          <w:i/>
          <w:sz w:val="28"/>
          <w:lang w:val="kk-KZ"/>
        </w:rPr>
      </w:pPr>
    </w:p>
    <w:p w14:paraId="7D32F04E" w14:textId="6EAAA58C" w:rsidR="00E46B28" w:rsidRPr="002C44C6" w:rsidRDefault="00F83938" w:rsidP="002C44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39DD669" wp14:editId="01283A61">
            <wp:extent cx="6391275" cy="2240836"/>
            <wp:effectExtent l="0" t="0" r="9525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B1E5C75" w14:textId="77777777" w:rsidR="009C7020" w:rsidRPr="002C44C6" w:rsidRDefault="009C7020" w:rsidP="002C44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6E998DE6" w14:textId="7534062D" w:rsidR="004119EF" w:rsidRDefault="004119EF" w:rsidP="002C44C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</w:rPr>
        <w:t>Потребление электрической энергии в ЕЭС Казахстана</w:t>
      </w:r>
      <w:bookmarkEnd w:id="5"/>
    </w:p>
    <w:p w14:paraId="0D535248" w14:textId="77777777" w:rsidR="00797921" w:rsidRPr="00797921" w:rsidRDefault="00797921" w:rsidP="0079792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37CF060" w14:textId="5505FD60" w:rsidR="009C7020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bookmarkStart w:id="12" w:name="_Toc128392155"/>
      <w:bookmarkStart w:id="13" w:name="_Toc133943232"/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2.1. Итоги работы промышленности в январе</w:t>
      </w:r>
      <w:r w:rsidR="00DF6C6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-</w:t>
      </w:r>
      <w:r w:rsidR="00797921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марте</w:t>
      </w:r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2023 года</w:t>
      </w:r>
      <w:bookmarkEnd w:id="12"/>
      <w:bookmarkEnd w:id="13"/>
    </w:p>
    <w:p w14:paraId="018AFECF" w14:textId="77777777" w:rsidR="00AE10BF" w:rsidRPr="002C44C6" w:rsidRDefault="00AE10BF" w:rsidP="00F83938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45C08F6" w14:textId="77777777" w:rsidR="00797921" w:rsidRDefault="00797921" w:rsidP="00F83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5A6B">
        <w:rPr>
          <w:rFonts w:ascii="Times New Roman" w:hAnsi="Times New Roman" w:cs="Times New Roman"/>
          <w:sz w:val="28"/>
          <w:szCs w:val="28"/>
          <w:lang w:val="kk-KZ"/>
        </w:rPr>
        <w:t xml:space="preserve">В январе-марте 2023г. индекс промышленного производства (далее - ИПП) в Казахстане составил 102,8% </w:t>
      </w:r>
    </w:p>
    <w:p w14:paraId="29D0934B" w14:textId="77777777" w:rsidR="00797921" w:rsidRPr="00725A6B" w:rsidRDefault="00797921" w:rsidP="00F83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5A6B">
        <w:rPr>
          <w:rFonts w:ascii="Times New Roman" w:hAnsi="Times New Roman" w:cs="Times New Roman"/>
          <w:sz w:val="28"/>
          <w:szCs w:val="28"/>
          <w:lang w:val="kk-KZ"/>
        </w:rPr>
        <w:t>Рост производства наблюдается в горнодобывающей промышленности и разработке карьеров на 0,2%, обрабатывающей промышленности – на 5,4%, снабжении электроэнергией, газом, паром, горячей водой и кондиционированным воздухом - на 6,1%, водоснабжении; сборе, обработке и удалении отходов, деятельности по ли</w:t>
      </w:r>
      <w:r>
        <w:rPr>
          <w:rFonts w:ascii="Times New Roman" w:hAnsi="Times New Roman" w:cs="Times New Roman"/>
          <w:sz w:val="28"/>
          <w:szCs w:val="28"/>
          <w:lang w:val="kk-KZ"/>
        </w:rPr>
        <w:t>квидации загрязнений – на 6,7%.</w:t>
      </w:r>
    </w:p>
    <w:p w14:paraId="41AF7A7D" w14:textId="77777777" w:rsidR="00797921" w:rsidRPr="000537E6" w:rsidRDefault="00797921" w:rsidP="00F83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6B">
        <w:rPr>
          <w:rFonts w:ascii="Times New Roman" w:hAnsi="Times New Roman" w:cs="Times New Roman"/>
          <w:sz w:val="28"/>
          <w:szCs w:val="28"/>
          <w:lang w:val="kk-KZ"/>
        </w:rPr>
        <w:t>Среди регионов наибольший рост зафиксирован в Северо-Казахстанской, Абай, Ұлытау, Алматинской областях и г.Алматы.</w:t>
      </w:r>
    </w:p>
    <w:p w14:paraId="2650B70C" w14:textId="77777777" w:rsidR="00AE10BF" w:rsidRPr="00797921" w:rsidRDefault="00AE10BF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09856" w14:textId="65270DFE" w:rsidR="00CD26EE" w:rsidRPr="002C44C6" w:rsidRDefault="00E63843" w:rsidP="002C44C6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C4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Изменение индексов промышленного производства</w:t>
      </w:r>
    </w:p>
    <w:p w14:paraId="609B3A99" w14:textId="10F97536" w:rsidR="00E734A6" w:rsidRPr="00DF6C66" w:rsidRDefault="001855B1" w:rsidP="00DF6C66">
      <w:pPr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hAnsi="Times New Roman" w:cs="Times New Roman"/>
          <w:lang w:eastAsia="ru-RU"/>
        </w:rPr>
      </w:pPr>
      <w:r w:rsidRPr="002C44C6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в % к соответствующему периоду предыдущего года, прирост +, снижение –</w:t>
      </w:r>
      <w:bookmarkStart w:id="14" w:name="_Toc112835032"/>
      <w:bookmarkStart w:id="15" w:name="_Toc510196470"/>
    </w:p>
    <w:p w14:paraId="3E23EA6E" w14:textId="21F23122" w:rsidR="00E734A6" w:rsidRDefault="00797921" w:rsidP="00797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25A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353A2A4" wp14:editId="76685E03">
            <wp:extent cx="6391275" cy="4718050"/>
            <wp:effectExtent l="0" t="0" r="9525" b="6350"/>
            <wp:docPr id="7" name="Рисунок 7" descr="C:\Users\a.amirbek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amirbek\Desktop\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95D6B" w14:textId="77777777" w:rsidR="00593924" w:rsidRPr="002C44C6" w:rsidRDefault="00593924" w:rsidP="00593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3B870B99" w14:textId="6D132798" w:rsidR="00AE4DD5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6" w:name="_Toc133943233"/>
      <w:r w:rsidRPr="002C44C6">
        <w:rPr>
          <w:rFonts w:ascii="Times New Roman" w:hAnsi="Times New Roman" w:cs="Times New Roman"/>
          <w:i/>
          <w:color w:val="auto"/>
          <w:sz w:val="28"/>
        </w:rPr>
        <w:t>2.2</w:t>
      </w:r>
      <w:r w:rsidR="00AE4DD5" w:rsidRPr="002C44C6">
        <w:rPr>
          <w:rFonts w:ascii="Times New Roman" w:hAnsi="Times New Roman" w:cs="Times New Roman"/>
          <w:i/>
          <w:color w:val="auto"/>
          <w:sz w:val="28"/>
        </w:rPr>
        <w:t xml:space="preserve"> Потребление электрической энергии по зонам и областям</w:t>
      </w:r>
      <w:bookmarkEnd w:id="14"/>
      <w:bookmarkEnd w:id="16"/>
    </w:p>
    <w:p w14:paraId="46D4B3B0" w14:textId="77777777" w:rsidR="00AE4DD5" w:rsidRPr="002C44C6" w:rsidRDefault="00AE4DD5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218F5DA" w14:textId="77777777" w:rsidR="00AD7A4F" w:rsidRPr="00F83938" w:rsidRDefault="00AD7A4F" w:rsidP="00F839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83938">
        <w:rPr>
          <w:rFonts w:ascii="Times New Roman" w:hAnsi="Times New Roman" w:cs="Times New Roman"/>
          <w:sz w:val="28"/>
        </w:rPr>
        <w:t>По данным Системного оператора, в январе-</w:t>
      </w:r>
      <w:r w:rsidRPr="00F83938">
        <w:rPr>
          <w:rFonts w:ascii="Times New Roman" w:hAnsi="Times New Roman" w:cs="Times New Roman"/>
          <w:sz w:val="28"/>
          <w:lang w:val="kk-KZ"/>
        </w:rPr>
        <w:t xml:space="preserve">марте </w:t>
      </w:r>
      <w:r w:rsidRPr="00F83938">
        <w:rPr>
          <w:rFonts w:ascii="Times New Roman" w:hAnsi="Times New Roman" w:cs="Times New Roman"/>
          <w:sz w:val="28"/>
        </w:rPr>
        <w:t>202</w:t>
      </w:r>
      <w:r w:rsidRPr="00F83938">
        <w:rPr>
          <w:rFonts w:ascii="Times New Roman" w:hAnsi="Times New Roman" w:cs="Times New Roman"/>
          <w:sz w:val="28"/>
          <w:lang w:val="kk-KZ"/>
        </w:rPr>
        <w:t>3</w:t>
      </w:r>
      <w:r w:rsidRPr="00F83938">
        <w:rPr>
          <w:rFonts w:ascii="Times New Roman" w:hAnsi="Times New Roman" w:cs="Times New Roman"/>
          <w:sz w:val="28"/>
        </w:rPr>
        <w:t xml:space="preserve"> года наблюдалось </w:t>
      </w:r>
      <w:r w:rsidRPr="00F83938">
        <w:rPr>
          <w:rFonts w:ascii="Times New Roman" w:hAnsi="Times New Roman" w:cs="Times New Roman"/>
          <w:sz w:val="28"/>
          <w:lang w:val="kk-KZ"/>
        </w:rPr>
        <w:t>увеличение</w:t>
      </w:r>
      <w:r w:rsidRPr="00F83938">
        <w:rPr>
          <w:rFonts w:ascii="Times New Roman" w:hAnsi="Times New Roman" w:cs="Times New Roman"/>
          <w:sz w:val="28"/>
        </w:rPr>
        <w:t xml:space="preserve"> в динамике потребления электрической энергии республики в сравнении с аналогичными показателями 202</w:t>
      </w:r>
      <w:r w:rsidRPr="00F83938">
        <w:rPr>
          <w:rFonts w:ascii="Times New Roman" w:hAnsi="Times New Roman" w:cs="Times New Roman"/>
          <w:sz w:val="28"/>
          <w:lang w:val="kk-KZ"/>
        </w:rPr>
        <w:t>2</w:t>
      </w:r>
      <w:r w:rsidRPr="00F83938">
        <w:rPr>
          <w:rFonts w:ascii="Times New Roman" w:hAnsi="Times New Roman" w:cs="Times New Roman"/>
          <w:sz w:val="28"/>
        </w:rPr>
        <w:t xml:space="preserve"> года на 436,9 млн. </w:t>
      </w:r>
      <w:proofErr w:type="spellStart"/>
      <w:r w:rsidRPr="00F83938">
        <w:rPr>
          <w:rFonts w:ascii="Times New Roman" w:hAnsi="Times New Roman" w:cs="Times New Roman"/>
          <w:sz w:val="28"/>
        </w:rPr>
        <w:t>кВтч</w:t>
      </w:r>
      <w:proofErr w:type="spellEnd"/>
      <w:r w:rsidRPr="00F83938">
        <w:rPr>
          <w:rFonts w:ascii="Times New Roman" w:hAnsi="Times New Roman" w:cs="Times New Roman"/>
          <w:sz w:val="28"/>
        </w:rPr>
        <w:t xml:space="preserve"> или на 1,4%. Так, в северной и южной зоне республики потребление увеличилось на 0,4% и 5,7% соответственно.</w:t>
      </w:r>
    </w:p>
    <w:p w14:paraId="4F19ECD0" w14:textId="77777777" w:rsidR="00322674" w:rsidRPr="00F83938" w:rsidRDefault="00322674" w:rsidP="00F8393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8393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F83938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184"/>
        <w:gridCol w:w="1660"/>
        <w:gridCol w:w="1600"/>
        <w:gridCol w:w="1418"/>
        <w:gridCol w:w="1560"/>
      </w:tblGrid>
      <w:tr w:rsidR="00322674" w:rsidRPr="00F83938" w14:paraId="1432CB52" w14:textId="77777777" w:rsidTr="00045D18">
        <w:trPr>
          <w:trHeight w:val="340"/>
          <w:jc w:val="center"/>
        </w:trPr>
        <w:tc>
          <w:tcPr>
            <w:tcW w:w="615" w:type="dxa"/>
            <w:vMerge w:val="restart"/>
            <w:shd w:val="clear" w:color="auto" w:fill="95B3D7" w:themeFill="accent1" w:themeFillTint="99"/>
            <w:vAlign w:val="center"/>
            <w:hideMark/>
          </w:tcPr>
          <w:p w14:paraId="309EBD6E" w14:textId="77777777" w:rsidR="00322674" w:rsidRPr="00F83938" w:rsidRDefault="00322674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84" w:type="dxa"/>
            <w:vMerge w:val="restart"/>
            <w:shd w:val="clear" w:color="auto" w:fill="95B3D7" w:themeFill="accent1" w:themeFillTint="99"/>
            <w:vAlign w:val="center"/>
            <w:hideMark/>
          </w:tcPr>
          <w:p w14:paraId="54D604F1" w14:textId="77777777" w:rsidR="00322674" w:rsidRPr="00F83938" w:rsidRDefault="00322674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shd w:val="clear" w:color="auto" w:fill="95B3D7" w:themeFill="accent1" w:themeFillTint="99"/>
            <w:vAlign w:val="center"/>
            <w:hideMark/>
          </w:tcPr>
          <w:p w14:paraId="3188858A" w14:textId="24DB31FA" w:rsidR="00322674" w:rsidRPr="00F83938" w:rsidRDefault="009C70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="00593924"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AD7A4F"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1418" w:type="dxa"/>
            <w:vMerge w:val="restart"/>
            <w:shd w:val="clear" w:color="auto" w:fill="95B3D7" w:themeFill="accent1" w:themeFillTint="99"/>
            <w:vAlign w:val="center"/>
            <w:hideMark/>
          </w:tcPr>
          <w:p w14:paraId="5D77DFDD" w14:textId="77777777" w:rsidR="00322674" w:rsidRPr="00F83938" w:rsidRDefault="00322674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938">
              <w:rPr>
                <w:rFonts w:ascii="Times New Roman" w:hAnsi="Times New Roman" w:cs="Times New Roman"/>
                <w:b/>
              </w:rPr>
              <w:t>Δ,</w:t>
            </w:r>
            <w:r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млн. </w:t>
            </w:r>
            <w:proofErr w:type="spellStart"/>
            <w:r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vMerge w:val="restart"/>
            <w:shd w:val="clear" w:color="auto" w:fill="95B3D7" w:themeFill="accent1" w:themeFillTint="99"/>
            <w:vAlign w:val="center"/>
            <w:hideMark/>
          </w:tcPr>
          <w:p w14:paraId="5AD40E3B" w14:textId="77777777" w:rsidR="00322674" w:rsidRPr="00F83938" w:rsidRDefault="00322674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938">
              <w:rPr>
                <w:rFonts w:ascii="Times New Roman" w:hAnsi="Times New Roman" w:cs="Times New Roman"/>
                <w:b/>
              </w:rPr>
              <w:t xml:space="preserve">Δ, </w:t>
            </w:r>
            <w:r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322674" w:rsidRPr="00F83938" w14:paraId="65D4C191" w14:textId="77777777" w:rsidTr="00045D18">
        <w:trPr>
          <w:trHeight w:val="340"/>
          <w:jc w:val="center"/>
        </w:trPr>
        <w:tc>
          <w:tcPr>
            <w:tcW w:w="615" w:type="dxa"/>
            <w:vMerge/>
            <w:shd w:val="clear" w:color="auto" w:fill="DBE5F1" w:themeFill="accent1" w:themeFillTint="33"/>
            <w:vAlign w:val="center"/>
          </w:tcPr>
          <w:p w14:paraId="7BAED31D" w14:textId="77777777" w:rsidR="00322674" w:rsidRPr="00F83938" w:rsidRDefault="00322674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DBE5F1" w:themeFill="accent1" w:themeFillTint="33"/>
            <w:vAlign w:val="center"/>
          </w:tcPr>
          <w:p w14:paraId="7CE606ED" w14:textId="77777777" w:rsidR="00322674" w:rsidRPr="00F83938" w:rsidRDefault="00322674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shd w:val="clear" w:color="auto" w:fill="95B3D7" w:themeFill="accent1" w:themeFillTint="99"/>
            <w:vAlign w:val="center"/>
          </w:tcPr>
          <w:p w14:paraId="1FA4BAFE" w14:textId="519DCC71" w:rsidR="00322674" w:rsidRPr="00F83938" w:rsidRDefault="009C70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322674"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E510E3"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95B3D7" w:themeFill="accent1" w:themeFillTint="99"/>
            <w:vAlign w:val="center"/>
          </w:tcPr>
          <w:p w14:paraId="0DA676B9" w14:textId="2DB8F2AE" w:rsidR="00322674" w:rsidRPr="00F83938" w:rsidRDefault="00322674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C7020"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E510E3"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6253F85" w14:textId="77777777" w:rsidR="00322674" w:rsidRPr="00F83938" w:rsidRDefault="00322674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02A085" w14:textId="77777777" w:rsidR="00322674" w:rsidRPr="00F83938" w:rsidRDefault="00322674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7A4F" w:rsidRPr="00F83938" w14:paraId="63859128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2E12BACF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1F955697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F27ABF5" w14:textId="169C4BF3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938">
              <w:rPr>
                <w:rFonts w:ascii="Times New Roman" w:hAnsi="Times New Roman" w:cs="Times New Roman"/>
                <w:b/>
                <w:bCs/>
              </w:rPr>
              <w:t>30 452,6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6FFCAC52" w14:textId="5F9BC754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938">
              <w:rPr>
                <w:rFonts w:ascii="Times New Roman" w:hAnsi="Times New Roman" w:cs="Times New Roman"/>
                <w:b/>
              </w:rPr>
              <w:t>30 889,5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BA938" w14:textId="45E4C739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3938">
              <w:rPr>
                <w:rFonts w:ascii="Times New Roman" w:hAnsi="Times New Roman" w:cs="Times New Roman"/>
                <w:b/>
                <w:i/>
              </w:rPr>
              <w:t>436,9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47A4AE" w14:textId="5EA966C6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3938">
              <w:rPr>
                <w:rFonts w:ascii="Times New Roman" w:hAnsi="Times New Roman" w:cs="Times New Roman"/>
                <w:b/>
                <w:i/>
              </w:rPr>
              <w:t>1,4%</w:t>
            </w:r>
          </w:p>
        </w:tc>
      </w:tr>
      <w:tr w:rsidR="00AD7A4F" w:rsidRPr="00F83938" w14:paraId="528A813F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61EA5BE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0C92751" w14:textId="166C81A4" w:rsidR="00AD7A4F" w:rsidRPr="00F83938" w:rsidRDefault="00AD7A4F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hAnsi="Times New Roman" w:cs="Times New Roman"/>
              </w:rPr>
              <w:t>Северная зона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2FF6183B" w14:textId="46B53DB9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938">
              <w:rPr>
                <w:rFonts w:ascii="Times New Roman" w:hAnsi="Times New Roman" w:cs="Times New Roman"/>
              </w:rPr>
              <w:t>19 723,4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F0C660E" w14:textId="516A4742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938">
              <w:rPr>
                <w:rFonts w:ascii="Times New Roman" w:hAnsi="Times New Roman" w:cs="Times New Roman"/>
              </w:rPr>
              <w:t>19 796,4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B3D9A9" w14:textId="2FE07A03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73,0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B2198A" w14:textId="3C128B00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0,4%</w:t>
            </w:r>
          </w:p>
        </w:tc>
      </w:tr>
      <w:tr w:rsidR="00AD7A4F" w:rsidRPr="00F83938" w14:paraId="4697F749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268D3DFB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138F95D6" w14:textId="48CD516F" w:rsidR="00AD7A4F" w:rsidRPr="00F83938" w:rsidRDefault="00AD7A4F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hAnsi="Times New Roman" w:cs="Times New Roman"/>
              </w:rPr>
              <w:t xml:space="preserve">Западная зона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0673E972" w14:textId="66DA462C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938">
              <w:rPr>
                <w:rFonts w:ascii="Times New Roman" w:hAnsi="Times New Roman" w:cs="Times New Roman"/>
              </w:rPr>
              <w:t>3 932,5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7CF5E75" w14:textId="78C048E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938">
              <w:rPr>
                <w:rFonts w:ascii="Times New Roman" w:hAnsi="Times New Roman" w:cs="Times New Roman"/>
              </w:rPr>
              <w:t>3 908,4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677024" w14:textId="0788354F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-24,1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45F369" w14:textId="19DA428D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-0,6%</w:t>
            </w:r>
          </w:p>
        </w:tc>
      </w:tr>
      <w:tr w:rsidR="00AD7A4F" w:rsidRPr="00F83938" w14:paraId="3C3EAA65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EF673F9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5FCC0A18" w14:textId="7AF63319" w:rsidR="00AD7A4F" w:rsidRPr="00F83938" w:rsidRDefault="00AD7A4F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hAnsi="Times New Roman" w:cs="Times New Roman"/>
              </w:rPr>
              <w:t>Южная зона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31AC377A" w14:textId="2A350CDD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938">
              <w:rPr>
                <w:rFonts w:ascii="Times New Roman" w:hAnsi="Times New Roman" w:cs="Times New Roman"/>
              </w:rPr>
              <w:t>6 796,7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6D9075B" w14:textId="0C2EA2CC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938">
              <w:rPr>
                <w:rFonts w:ascii="Times New Roman" w:hAnsi="Times New Roman" w:cs="Times New Roman"/>
              </w:rPr>
              <w:t>7 184,7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FC0533" w14:textId="4139BBB5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388,0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6058E1" w14:textId="445D85BB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5,7%</w:t>
            </w:r>
          </w:p>
        </w:tc>
      </w:tr>
      <w:tr w:rsidR="00AD7A4F" w:rsidRPr="00F83938" w14:paraId="0257FEDF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B1BCBCB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04660231" w14:textId="2001792F" w:rsidR="00AD7A4F" w:rsidRPr="00F83938" w:rsidRDefault="00AD7A4F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83938">
              <w:rPr>
                <w:rFonts w:ascii="Times New Roman" w:hAnsi="Times New Roman" w:cs="Times New Roman"/>
                <w:b/>
                <w:bCs/>
                <w:iCs/>
              </w:rPr>
              <w:t xml:space="preserve">в </w:t>
            </w:r>
            <w:proofErr w:type="spellStart"/>
            <w:r w:rsidRPr="00F83938">
              <w:rPr>
                <w:rFonts w:ascii="Times New Roman" w:hAnsi="Times New Roman" w:cs="Times New Roman"/>
                <w:b/>
                <w:bCs/>
                <w:iCs/>
              </w:rPr>
              <w:t>т.ч</w:t>
            </w:r>
            <w:proofErr w:type="spellEnd"/>
            <w:r w:rsidRPr="00F83938">
              <w:rPr>
                <w:rFonts w:ascii="Times New Roman" w:hAnsi="Times New Roman" w:cs="Times New Roman"/>
                <w:b/>
                <w:bCs/>
                <w:iCs/>
              </w:rPr>
              <w:t>. по областям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86EC44D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C6DA826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D87C0C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1B7B59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D7A4F" w:rsidRPr="00F83938" w14:paraId="6B8894B0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4D955F5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20C33A2D" w14:textId="5F74A915" w:rsidR="00AD7A4F" w:rsidRPr="00F83938" w:rsidRDefault="00AD7A4F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hAnsi="Times New Roman" w:cs="Times New Roman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C9B9438" w14:textId="0034512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2 859,2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7922F06" w14:textId="6B6FCC13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1995,6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22F962" w14:textId="6157EAF8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-863,6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C5F659" w14:textId="575C738D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-30,2%</w:t>
            </w:r>
          </w:p>
        </w:tc>
      </w:tr>
      <w:tr w:rsidR="00AD7A4F" w:rsidRPr="00F83938" w14:paraId="34F103B2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1BD1467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7DC4A5FB" w14:textId="18DE716E" w:rsidR="00AD7A4F" w:rsidRPr="00F83938" w:rsidRDefault="00AD7A4F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hAnsi="Times New Roman" w:cs="Times New Roman"/>
              </w:rPr>
              <w:t xml:space="preserve">Карагандинская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C20840B" w14:textId="29C4735A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5 132,4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6768F90" w14:textId="7D5F852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4169,3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6E3AA4" w14:textId="6E9E22F6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-963,1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CC6950" w14:textId="583725E5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-18,8%</w:t>
            </w:r>
          </w:p>
        </w:tc>
      </w:tr>
      <w:tr w:rsidR="00AD7A4F" w:rsidRPr="00F83938" w14:paraId="6E95CA3F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D279124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11F7E4E1" w14:textId="33DD8618" w:rsidR="00AD7A4F" w:rsidRPr="00F83938" w:rsidRDefault="00AD7A4F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F83938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F83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6E143432" w14:textId="109FCB8A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3 069,7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82365AA" w14:textId="64D7BFAA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3196,1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FFFC35" w14:textId="1F1779C4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126,4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7B41BE" w14:textId="3D5FCA10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4,1%</w:t>
            </w:r>
          </w:p>
        </w:tc>
      </w:tr>
      <w:tr w:rsidR="00AD7A4F" w:rsidRPr="00F83938" w14:paraId="5404F623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37CC3E2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4736547" w14:textId="7D0769EF" w:rsidR="00AD7A4F" w:rsidRPr="00F83938" w:rsidRDefault="00AD7A4F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hAnsi="Times New Roman" w:cs="Times New Roman"/>
              </w:rPr>
              <w:t>Северо-Казахстанская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3A014D21" w14:textId="52446B1F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481,7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EF8B9E3" w14:textId="7BDF9BE1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477,8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001D93" w14:textId="63C3E65E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-3,9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7B374B" w14:textId="056629D1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-0,8%</w:t>
            </w:r>
          </w:p>
        </w:tc>
      </w:tr>
      <w:tr w:rsidR="00AD7A4F" w:rsidRPr="00F83938" w14:paraId="021B5EC5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5D6377E7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4BFBB4EE" w14:textId="247E32EC" w:rsidR="00AD7A4F" w:rsidRPr="00F83938" w:rsidRDefault="00AD7A4F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F83938">
              <w:rPr>
                <w:rFonts w:ascii="Times New Roman" w:hAnsi="Times New Roman" w:cs="Times New Roman"/>
              </w:rPr>
              <w:t>Костанайская</w:t>
            </w:r>
            <w:proofErr w:type="spellEnd"/>
            <w:r w:rsidRPr="00F83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1258EA67" w14:textId="41E91363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1 341,6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8252005" w14:textId="0D7DCE11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1250,7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4A5F45" w14:textId="5F0BAC26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-90,9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35B2DC" w14:textId="43D8148B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-6,8%</w:t>
            </w:r>
          </w:p>
        </w:tc>
      </w:tr>
      <w:tr w:rsidR="00AD7A4F" w:rsidRPr="00F83938" w14:paraId="22255219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6F0F4B8F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8D29C4C" w14:textId="65E3BE6B" w:rsidR="00AD7A4F" w:rsidRPr="00F83938" w:rsidRDefault="00AD7A4F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hAnsi="Times New Roman" w:cs="Times New Roman"/>
              </w:rPr>
              <w:t xml:space="preserve">Павлодарская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02C2D705" w14:textId="2F224D12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5 098,6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7BF9244" w14:textId="01826344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5113,6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5AFE11" w14:textId="277F87B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D1A7F5" w14:textId="5170F4FE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0,3%</w:t>
            </w:r>
          </w:p>
        </w:tc>
      </w:tr>
      <w:tr w:rsidR="00AD7A4F" w:rsidRPr="00F83938" w14:paraId="40F1AC7D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CCB58BC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7017DAFE" w14:textId="41C1524E" w:rsidR="00AD7A4F" w:rsidRPr="00F83938" w:rsidRDefault="00AD7A4F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F83938">
              <w:rPr>
                <w:rFonts w:ascii="Times New Roman" w:hAnsi="Times New Roman" w:cs="Times New Roman"/>
              </w:rPr>
              <w:t>Атырауская</w:t>
            </w:r>
            <w:proofErr w:type="spellEnd"/>
            <w:r w:rsidRPr="00F83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5E39330A" w14:textId="70307CE6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1 795,3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367EEB5" w14:textId="6AC111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1840,8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3D7B0E" w14:textId="1109E568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45,5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A6B81B" w14:textId="33844B12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2,5%</w:t>
            </w:r>
          </w:p>
        </w:tc>
      </w:tr>
      <w:tr w:rsidR="00AD7A4F" w:rsidRPr="00F83938" w14:paraId="0B4546A3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2731898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483493F" w14:textId="311EA991" w:rsidR="00AD7A4F" w:rsidRPr="00F83938" w:rsidRDefault="00AD7A4F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F83938">
              <w:rPr>
                <w:rFonts w:ascii="Times New Roman" w:hAnsi="Times New Roman" w:cs="Times New Roman"/>
              </w:rPr>
              <w:t>Мангистауская</w:t>
            </w:r>
            <w:proofErr w:type="spellEnd"/>
            <w:r w:rsidRPr="00F83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1B9DE169" w14:textId="4D746BB3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1 379,7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2DD45B9" w14:textId="76863E4C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1429,5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C8961C" w14:textId="7E232B1A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49,8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338A17" w14:textId="049D68EB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3,6%</w:t>
            </w:r>
          </w:p>
        </w:tc>
      </w:tr>
      <w:tr w:rsidR="00AD7A4F" w:rsidRPr="00F83938" w14:paraId="04EFD5A2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BB38A1E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1C695DD" w14:textId="6DED944F" w:rsidR="00AD7A4F" w:rsidRPr="00F83938" w:rsidRDefault="00AD7A4F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hAnsi="Times New Roman" w:cs="Times New Roman"/>
              </w:rPr>
              <w:t xml:space="preserve">Актюбинская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2A700798" w14:textId="071D1015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1 740,3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6E01090" w14:textId="46A70B9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1642,3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E81C95" w14:textId="3C48207B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-98,0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9D69C6" w14:textId="0F71E2B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-5,6%</w:t>
            </w:r>
          </w:p>
        </w:tc>
      </w:tr>
      <w:tr w:rsidR="00AD7A4F" w:rsidRPr="00F83938" w14:paraId="42B59D41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FE34F56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4E678BE1" w14:textId="2AB09347" w:rsidR="00AD7A4F" w:rsidRPr="00F83938" w:rsidRDefault="00AD7A4F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F83938">
              <w:rPr>
                <w:rFonts w:ascii="Times New Roman" w:hAnsi="Times New Roman" w:cs="Times New Roman"/>
              </w:rPr>
              <w:t>Западно-Казахстанская</w:t>
            </w:r>
            <w:proofErr w:type="gramEnd"/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56E1778" w14:textId="417AA8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757,5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B87438B" w14:textId="54A726A3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638,2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36E32B" w14:textId="3BC1657A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-119,3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B5C0E2" w14:textId="22F150E5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-15,8%</w:t>
            </w:r>
          </w:p>
        </w:tc>
      </w:tr>
      <w:tr w:rsidR="00AD7A4F" w:rsidRPr="00F83938" w14:paraId="571B30C5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C5EA9D1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6A5A3A5" w14:textId="30044927" w:rsidR="00AD7A4F" w:rsidRPr="00F83938" w:rsidRDefault="00AD7A4F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F83938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F83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B83E048" w14:textId="40011746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3 432,6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D402737" w14:textId="1F3B2ACC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3266,8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2D2299" w14:textId="6F61593B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-165,8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953B92" w14:textId="67730E5C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-4,8%</w:t>
            </w:r>
          </w:p>
        </w:tc>
      </w:tr>
      <w:tr w:rsidR="00AD7A4F" w:rsidRPr="00F83938" w14:paraId="4F4DF0F1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92AE296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0D437959" w14:textId="520CDCCD" w:rsidR="00AD7A4F" w:rsidRPr="00F83938" w:rsidRDefault="00AD7A4F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hAnsi="Times New Roman" w:cs="Times New Roman"/>
              </w:rPr>
              <w:t>Туркестанская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093118A" w14:textId="0642DE43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1 539,4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514BC8A" w14:textId="3F419F4F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1612,2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91D912" w14:textId="5CFC91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72,8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414055" w14:textId="2D0DFEC1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4,7%</w:t>
            </w:r>
          </w:p>
        </w:tc>
      </w:tr>
      <w:tr w:rsidR="00AD7A4F" w:rsidRPr="00F83938" w14:paraId="5AA4D4F4" w14:textId="77777777" w:rsidTr="00F83938">
        <w:trPr>
          <w:trHeight w:val="7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C213540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2104C114" w14:textId="2FEADC5D" w:rsidR="00AD7A4F" w:rsidRPr="00F83938" w:rsidRDefault="00AD7A4F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F83938">
              <w:rPr>
                <w:rFonts w:ascii="Times New Roman" w:hAnsi="Times New Roman" w:cs="Times New Roman"/>
              </w:rPr>
              <w:t>Жамбылская</w:t>
            </w:r>
            <w:proofErr w:type="spellEnd"/>
            <w:r w:rsidRPr="00F83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4E6FD43D" w14:textId="602A6353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1 294,3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32DF5F0" w14:textId="5EF8B209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1329,0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40C07F" w14:textId="09EE7981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34,7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25867B" w14:textId="5B75CDA5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2,7%</w:t>
            </w:r>
          </w:p>
        </w:tc>
      </w:tr>
      <w:tr w:rsidR="00AD7A4F" w:rsidRPr="00F83938" w14:paraId="07B911E0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08A7E4B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5C1BBB11" w14:textId="7C9D387A" w:rsidR="00AD7A4F" w:rsidRPr="00F83938" w:rsidRDefault="00AD7A4F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F83938">
              <w:rPr>
                <w:rFonts w:ascii="Times New Roman" w:hAnsi="Times New Roman" w:cs="Times New Roman"/>
              </w:rPr>
              <w:t>Кызылординская</w:t>
            </w:r>
            <w:proofErr w:type="spellEnd"/>
            <w:r w:rsidRPr="00F83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2EE46161" w14:textId="4790F9C9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530,4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A78A241" w14:textId="57C71F2C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546,9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F54D30" w14:textId="666D0415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16,5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9EFF67" w14:textId="389E775B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  <w:i/>
              </w:rPr>
              <w:t>3,1%</w:t>
            </w:r>
          </w:p>
        </w:tc>
      </w:tr>
      <w:tr w:rsidR="00AD7A4F" w:rsidRPr="00F83938" w14:paraId="6BD5C45F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EF70CD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9C74BAE" w14:textId="6658CB79" w:rsidR="00AD7A4F" w:rsidRPr="00F83938" w:rsidRDefault="00AD7A4F" w:rsidP="00F839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83938">
              <w:rPr>
                <w:rFonts w:ascii="Times New Roman" w:hAnsi="Times New Roman" w:cs="Times New Roman"/>
              </w:rPr>
              <w:t>Улытауский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2DAF1892" w14:textId="7782E08F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14E6205" w14:textId="1A01AC52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1092,4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133083" w14:textId="2F05A1E6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38CB23" w14:textId="0620C57B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AD7A4F" w:rsidRPr="00F83938" w14:paraId="2AA655C0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2DB555F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366BD82" w14:textId="3F3E8C0B" w:rsidR="00AD7A4F" w:rsidRPr="00F83938" w:rsidRDefault="00AD7A4F" w:rsidP="00F839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83938">
              <w:rPr>
                <w:rFonts w:ascii="Times New Roman" w:hAnsi="Times New Roman" w:cs="Times New Roman"/>
              </w:rPr>
              <w:t>Абайский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0780ED36" w14:textId="5D8F540B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818F7F2" w14:textId="25AE643D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858,8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ECFC1E" w14:textId="66D5E371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90F8D1" w14:textId="3683553F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AD7A4F" w:rsidRPr="002C44C6" w14:paraId="4D2F5607" w14:textId="77777777" w:rsidTr="00F83938">
        <w:trPr>
          <w:trHeight w:val="51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A3468D6" w14:textId="77777777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17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7A6BB86" w14:textId="08E58ED2" w:rsidR="00AD7A4F" w:rsidRPr="00F83938" w:rsidRDefault="00AD7A4F" w:rsidP="00F839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83938">
              <w:rPr>
                <w:rFonts w:ascii="Times New Roman" w:hAnsi="Times New Roman" w:cs="Times New Roman"/>
              </w:rPr>
              <w:t>Жетысуский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3274DF18" w14:textId="69A4CB34" w:rsidR="00AD7A4F" w:rsidRPr="00F83938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89F6646" w14:textId="224317F1" w:rsidR="00AD7A4F" w:rsidRPr="002C44C6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3938">
              <w:rPr>
                <w:rFonts w:ascii="Times New Roman" w:hAnsi="Times New Roman" w:cs="Times New Roman"/>
              </w:rPr>
              <w:t>429,8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235B01" w14:textId="7588E4D7" w:rsidR="00AD7A4F" w:rsidRPr="002C44C6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670B75" w14:textId="1FBFF814" w:rsidR="00AD7A4F" w:rsidRPr="002C44C6" w:rsidRDefault="00AD7A4F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</w:tbl>
    <w:p w14:paraId="2C04322C" w14:textId="77777777" w:rsidR="00322674" w:rsidRPr="002C44C6" w:rsidRDefault="00322674" w:rsidP="00F83938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</w:p>
    <w:p w14:paraId="20C03FAD" w14:textId="1C6B78A1" w:rsidR="00220F66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7" w:name="_Toc133943234"/>
      <w:r w:rsidRPr="002C44C6">
        <w:rPr>
          <w:rFonts w:ascii="Times New Roman" w:hAnsi="Times New Roman" w:cs="Times New Roman"/>
          <w:i/>
          <w:color w:val="auto"/>
          <w:sz w:val="28"/>
        </w:rPr>
        <w:t>2.3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D48CC" w:rsidRPr="002C44C6">
        <w:rPr>
          <w:rFonts w:ascii="Times New Roman" w:hAnsi="Times New Roman" w:cs="Times New Roman"/>
          <w:i/>
          <w:color w:val="auto"/>
          <w:sz w:val="28"/>
        </w:rPr>
        <w:t>П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отребление </w:t>
      </w:r>
      <w:r w:rsidR="0076489C" w:rsidRPr="002C44C6">
        <w:rPr>
          <w:rFonts w:ascii="Times New Roman" w:hAnsi="Times New Roman" w:cs="Times New Roman"/>
          <w:i/>
          <w:color w:val="auto"/>
          <w:sz w:val="28"/>
        </w:rPr>
        <w:t xml:space="preserve">электроэнергии 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потребителями </w:t>
      </w:r>
      <w:bookmarkEnd w:id="15"/>
      <w:proofErr w:type="spellStart"/>
      <w:r w:rsidR="00194BBF" w:rsidRPr="002C44C6">
        <w:rPr>
          <w:rFonts w:ascii="Times New Roman" w:hAnsi="Times New Roman" w:cs="Times New Roman"/>
          <w:i/>
          <w:color w:val="auto"/>
          <w:sz w:val="28"/>
        </w:rPr>
        <w:t>энергохолдингов</w:t>
      </w:r>
      <w:proofErr w:type="spellEnd"/>
      <w:r w:rsidR="00194BBF" w:rsidRPr="002C44C6">
        <w:rPr>
          <w:rFonts w:ascii="Times New Roman" w:hAnsi="Times New Roman" w:cs="Times New Roman"/>
          <w:i/>
          <w:color w:val="auto"/>
          <w:sz w:val="28"/>
        </w:rPr>
        <w:t xml:space="preserve"> и крупных </w:t>
      </w:r>
      <w:proofErr w:type="spellStart"/>
      <w:r w:rsidR="0076489C" w:rsidRPr="002C44C6">
        <w:rPr>
          <w:rFonts w:ascii="Times New Roman" w:hAnsi="Times New Roman" w:cs="Times New Roman"/>
          <w:i/>
          <w:color w:val="auto"/>
          <w:sz w:val="28"/>
        </w:rPr>
        <w:t>энергопроизводящих</w:t>
      </w:r>
      <w:proofErr w:type="spellEnd"/>
      <w:r w:rsidR="0076489C" w:rsidRPr="002C44C6">
        <w:rPr>
          <w:rFonts w:ascii="Times New Roman" w:hAnsi="Times New Roman" w:cs="Times New Roman"/>
          <w:i/>
          <w:color w:val="auto"/>
          <w:sz w:val="28"/>
        </w:rPr>
        <w:t xml:space="preserve"> организаций</w:t>
      </w:r>
      <w:bookmarkEnd w:id="17"/>
    </w:p>
    <w:p w14:paraId="0A579C21" w14:textId="77777777" w:rsidR="00220F66" w:rsidRPr="002C44C6" w:rsidRDefault="00220F66" w:rsidP="002C44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675D66DA" w14:textId="77777777" w:rsidR="00045D18" w:rsidRPr="000537E6" w:rsidRDefault="00045D18" w:rsidP="00045D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18" w:name="_Toc510196469"/>
      <w:bookmarkStart w:id="19" w:name="_Toc507606021"/>
      <w:r w:rsidRPr="000537E6">
        <w:rPr>
          <w:rFonts w:ascii="Times New Roman" w:hAnsi="Times New Roman" w:cs="Times New Roman"/>
          <w:sz w:val="28"/>
        </w:rPr>
        <w:t>За январь</w:t>
      </w:r>
      <w:r w:rsidRPr="000537E6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>март</w:t>
      </w:r>
      <w:r w:rsidRPr="000537E6">
        <w:rPr>
          <w:rFonts w:ascii="Times New Roman" w:hAnsi="Times New Roman" w:cs="Times New Roman"/>
          <w:sz w:val="28"/>
        </w:rPr>
        <w:t xml:space="preserve"> 2023 года наблюдается снижение электропотребления потребителями</w:t>
      </w:r>
      <w:r w:rsidRPr="000537E6">
        <w:rPr>
          <w:rFonts w:ascii="Times New Roman" w:hAnsi="Times New Roman" w:cs="Times New Roman"/>
        </w:rPr>
        <w:t xml:space="preserve"> </w:t>
      </w:r>
      <w:proofErr w:type="spellStart"/>
      <w:r w:rsidRPr="000537E6">
        <w:rPr>
          <w:rFonts w:ascii="Times New Roman" w:hAnsi="Times New Roman" w:cs="Times New Roman"/>
          <w:sz w:val="28"/>
        </w:rPr>
        <w:t>энергохолдингов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и крупных </w:t>
      </w:r>
      <w:proofErr w:type="spellStart"/>
      <w:r w:rsidRPr="000537E6">
        <w:rPr>
          <w:rFonts w:ascii="Times New Roman" w:hAnsi="Times New Roman" w:cs="Times New Roman"/>
          <w:sz w:val="28"/>
        </w:rPr>
        <w:t>энергопроизводящих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организаций.</w:t>
      </w:r>
    </w:p>
    <w:p w14:paraId="053FAEB0" w14:textId="77777777" w:rsidR="00045D18" w:rsidRPr="000537E6" w:rsidRDefault="00045D18" w:rsidP="00045D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537E6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0537E6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95"/>
        <w:gridCol w:w="1672"/>
        <w:gridCol w:w="1417"/>
        <w:gridCol w:w="1559"/>
        <w:gridCol w:w="1057"/>
      </w:tblGrid>
      <w:tr w:rsidR="00045D18" w:rsidRPr="000537E6" w14:paraId="55B40D44" w14:textId="77777777" w:rsidTr="00045D18">
        <w:trPr>
          <w:trHeight w:val="300"/>
        </w:trPr>
        <w:tc>
          <w:tcPr>
            <w:tcW w:w="531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771D4238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795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38824599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089" w:type="dxa"/>
            <w:gridSpan w:val="2"/>
            <w:shd w:val="clear" w:color="auto" w:fill="8DB3E2" w:themeFill="text2" w:themeFillTint="66"/>
            <w:vAlign w:val="center"/>
            <w:hideMark/>
          </w:tcPr>
          <w:p w14:paraId="78B4BDBE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март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  <w:hideMark/>
          </w:tcPr>
          <w:p w14:paraId="48E026F2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57" w:type="dxa"/>
            <w:vMerge w:val="restart"/>
            <w:shd w:val="clear" w:color="auto" w:fill="8DB3E2" w:themeFill="text2" w:themeFillTint="66"/>
            <w:vAlign w:val="center"/>
            <w:hideMark/>
          </w:tcPr>
          <w:p w14:paraId="5A42F4BE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045D18" w:rsidRPr="000537E6" w14:paraId="69B0988A" w14:textId="77777777" w:rsidTr="00045D18">
        <w:trPr>
          <w:trHeight w:val="406"/>
        </w:trPr>
        <w:tc>
          <w:tcPr>
            <w:tcW w:w="531" w:type="dxa"/>
            <w:vMerge/>
            <w:shd w:val="clear" w:color="auto" w:fill="B8CCE4" w:themeFill="accent1" w:themeFillTint="66"/>
            <w:vAlign w:val="center"/>
            <w:hideMark/>
          </w:tcPr>
          <w:p w14:paraId="776DC749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vMerge/>
            <w:shd w:val="clear" w:color="auto" w:fill="B8CCE4" w:themeFill="accent1" w:themeFillTint="66"/>
            <w:vAlign w:val="center"/>
            <w:hideMark/>
          </w:tcPr>
          <w:p w14:paraId="498336B4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2" w:type="dxa"/>
            <w:shd w:val="clear" w:color="auto" w:fill="8DB3E2" w:themeFill="text2" w:themeFillTint="66"/>
            <w:vAlign w:val="center"/>
            <w:hideMark/>
          </w:tcPr>
          <w:p w14:paraId="49D6628B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  <w:hideMark/>
          </w:tcPr>
          <w:p w14:paraId="408F4F74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559" w:type="dxa"/>
            <w:vMerge/>
            <w:shd w:val="clear" w:color="auto" w:fill="B8CCE4" w:themeFill="accent1" w:themeFillTint="66"/>
            <w:vAlign w:val="center"/>
            <w:hideMark/>
          </w:tcPr>
          <w:p w14:paraId="54E7F0A1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7" w:type="dxa"/>
            <w:vMerge/>
            <w:shd w:val="clear" w:color="auto" w:fill="B8CCE4" w:themeFill="accent1" w:themeFillTint="66"/>
            <w:vAlign w:val="center"/>
            <w:hideMark/>
          </w:tcPr>
          <w:p w14:paraId="61072202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45D18" w:rsidRPr="000537E6" w14:paraId="522F9FB1" w14:textId="77777777" w:rsidTr="00045D18">
        <w:trPr>
          <w:trHeight w:val="340"/>
        </w:trPr>
        <w:tc>
          <w:tcPr>
            <w:tcW w:w="531" w:type="dxa"/>
            <w:shd w:val="clear" w:color="auto" w:fill="FDE9D9" w:themeFill="accent6" w:themeFillTint="33"/>
            <w:vAlign w:val="center"/>
          </w:tcPr>
          <w:p w14:paraId="36D8E2F7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95" w:type="dxa"/>
            <w:shd w:val="clear" w:color="auto" w:fill="FDE9D9" w:themeFill="accent6" w:themeFillTint="33"/>
            <w:vAlign w:val="center"/>
          </w:tcPr>
          <w:p w14:paraId="3987E8BC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72" w:type="dxa"/>
            <w:shd w:val="clear" w:color="auto" w:fill="FDE9D9" w:themeFill="accent6" w:themeFillTint="33"/>
            <w:vAlign w:val="center"/>
          </w:tcPr>
          <w:p w14:paraId="2DF84752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7 817,5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28D4D228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7 592,0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078F194F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-2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0537E6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14:paraId="17CA97D6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</w:rPr>
              <w:t>-3%</w:t>
            </w:r>
          </w:p>
        </w:tc>
      </w:tr>
      <w:tr w:rsidR="00045D18" w:rsidRPr="000537E6" w14:paraId="50DBDF8A" w14:textId="77777777" w:rsidTr="00045D18">
        <w:trPr>
          <w:trHeight w:val="206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080E36ED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245DCB9C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ERG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D58EB46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</w:rPr>
              <w:t>2 440,8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46C0D6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2 318,9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09482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-121,9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42DECA2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</w:rPr>
              <w:t>-5%</w:t>
            </w:r>
          </w:p>
        </w:tc>
      </w:tr>
      <w:tr w:rsidR="00045D18" w:rsidRPr="000537E6" w14:paraId="2AE79201" w14:textId="77777777" w:rsidTr="00045D1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1E1B7F10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1FE638B2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ТОО «Корпорация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Казахмыс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5E19BAC3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701,2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1EAA3A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762,0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752F50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60,8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DA4EB67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</w:rPr>
              <w:t>9%</w:t>
            </w:r>
          </w:p>
        </w:tc>
      </w:tr>
      <w:tr w:rsidR="00045D18" w:rsidRPr="000537E6" w14:paraId="7CFA0ADC" w14:textId="77777777" w:rsidTr="00045D1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10D90410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707D892A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Казцинк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1B0408AC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501,8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CD5E11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256,7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9E72C3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-245,1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AA592B5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</w:rPr>
              <w:t>-49%</w:t>
            </w:r>
          </w:p>
        </w:tc>
      </w:tr>
      <w:tr w:rsidR="00045D18" w:rsidRPr="000537E6" w14:paraId="13C4339F" w14:textId="77777777" w:rsidTr="00045D1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1F7F8359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79DEB6AF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Арселор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Миттал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Темиртау»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7013511B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657,7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1B6AA0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643,1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652AB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-14,7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72E3C19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</w:rPr>
              <w:t>-2%</w:t>
            </w:r>
          </w:p>
        </w:tc>
      </w:tr>
      <w:tr w:rsidR="00045D18" w:rsidRPr="000537E6" w14:paraId="56301B20" w14:textId="77777777" w:rsidTr="00045D1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68FD1880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50A1DA1D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«ККС»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6C396EC9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1 157,3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5C1691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1 211,7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ABB20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54,4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F499D9B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</w:rPr>
              <w:t>5%</w:t>
            </w:r>
          </w:p>
        </w:tc>
      </w:tr>
      <w:tr w:rsidR="00045D18" w:rsidRPr="000537E6" w14:paraId="033CEE79" w14:textId="77777777" w:rsidTr="00045D1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0E8D6FF9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630D52A9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«ЦАЭК»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112907DF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1 068,1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1FADC2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1 101,3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9CAB6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33,2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FC27CDD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</w:rPr>
              <w:t>3%</w:t>
            </w:r>
          </w:p>
        </w:tc>
      </w:tr>
      <w:tr w:rsidR="00045D18" w:rsidRPr="000537E6" w14:paraId="58677389" w14:textId="77777777" w:rsidTr="00045D1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539556AC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232ADF9A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Жамбылская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ГРЭС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3ED0DCA1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472,8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ACE37A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479,5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FBB1B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6,7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6D9B0FC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</w:rPr>
              <w:t>1%</w:t>
            </w:r>
          </w:p>
        </w:tc>
      </w:tr>
      <w:tr w:rsidR="00045D18" w:rsidRPr="000537E6" w14:paraId="12A8C750" w14:textId="77777777" w:rsidTr="00045D1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13C82D42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017CF254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Нефтегазовые предприятия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31694095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817,8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DF5339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818,9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886E6F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1,1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C018DC6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</w:rPr>
              <w:t>0%</w:t>
            </w:r>
          </w:p>
        </w:tc>
      </w:tr>
    </w:tbl>
    <w:p w14:paraId="6FF30E91" w14:textId="77777777" w:rsidR="00045D18" w:rsidRPr="000537E6" w:rsidRDefault="00045D18" w:rsidP="000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82CDF4" w14:textId="77777777" w:rsidR="00045D18" w:rsidRPr="000537E6" w:rsidRDefault="00045D18" w:rsidP="000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В январе-</w:t>
      </w:r>
      <w:r>
        <w:rPr>
          <w:rFonts w:ascii="Times New Roman" w:hAnsi="Times New Roman" w:cs="Times New Roman"/>
          <w:sz w:val="28"/>
        </w:rPr>
        <w:t>марте</w:t>
      </w:r>
      <w:r w:rsidRPr="000537E6">
        <w:rPr>
          <w:rFonts w:ascii="Times New Roman" w:hAnsi="Times New Roman" w:cs="Times New Roman"/>
          <w:sz w:val="28"/>
        </w:rPr>
        <w:t xml:space="preserve"> 2023 года наблюдается рост потребления электроэнергии компаниями АО «</w:t>
      </w:r>
      <w:proofErr w:type="spellStart"/>
      <w:r w:rsidRPr="000537E6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» на </w:t>
      </w:r>
      <w:r>
        <w:rPr>
          <w:rFonts w:ascii="Times New Roman" w:hAnsi="Times New Roman" w:cs="Times New Roman"/>
          <w:sz w:val="28"/>
        </w:rPr>
        <w:t>104</w:t>
      </w:r>
      <w:r w:rsidRPr="000537E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0537E6">
        <w:rPr>
          <w:rFonts w:ascii="Times New Roman" w:hAnsi="Times New Roman" w:cs="Times New Roman"/>
          <w:sz w:val="28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или на </w:t>
      </w:r>
      <w:r>
        <w:rPr>
          <w:rFonts w:ascii="Times New Roman" w:hAnsi="Times New Roman" w:cs="Times New Roman"/>
          <w:sz w:val="28"/>
        </w:rPr>
        <w:t>5</w:t>
      </w:r>
      <w:r w:rsidRPr="000537E6">
        <w:rPr>
          <w:rFonts w:ascii="Times New Roman" w:hAnsi="Times New Roman" w:cs="Times New Roman"/>
          <w:sz w:val="28"/>
        </w:rPr>
        <w:t>% в сравнении с аналогичными показателями за 2022 год.</w:t>
      </w:r>
    </w:p>
    <w:p w14:paraId="6723FE74" w14:textId="77777777" w:rsidR="00045D18" w:rsidRPr="000537E6" w:rsidRDefault="00045D18" w:rsidP="00045D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537E6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0537E6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08"/>
        <w:gridCol w:w="1291"/>
        <w:gridCol w:w="1193"/>
        <w:gridCol w:w="1581"/>
        <w:gridCol w:w="1534"/>
      </w:tblGrid>
      <w:tr w:rsidR="00045D18" w:rsidRPr="000537E6" w14:paraId="35FC2F5D" w14:textId="77777777" w:rsidTr="00045D18">
        <w:trPr>
          <w:trHeight w:val="300"/>
        </w:trPr>
        <w:tc>
          <w:tcPr>
            <w:tcW w:w="531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6AE588CC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08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02BDE017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484" w:type="dxa"/>
            <w:gridSpan w:val="2"/>
            <w:shd w:val="clear" w:color="auto" w:fill="8DB3E2" w:themeFill="text2" w:themeFillTint="66"/>
            <w:vAlign w:val="center"/>
            <w:hideMark/>
          </w:tcPr>
          <w:p w14:paraId="494A8E13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-март</w:t>
            </w:r>
          </w:p>
        </w:tc>
        <w:tc>
          <w:tcPr>
            <w:tcW w:w="1581" w:type="dxa"/>
            <w:vMerge w:val="restart"/>
            <w:shd w:val="clear" w:color="auto" w:fill="8DB3E2" w:themeFill="text2" w:themeFillTint="66"/>
            <w:vAlign w:val="center"/>
            <w:hideMark/>
          </w:tcPr>
          <w:p w14:paraId="4C393FD4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34" w:type="dxa"/>
            <w:vMerge w:val="restart"/>
            <w:shd w:val="clear" w:color="auto" w:fill="8DB3E2" w:themeFill="text2" w:themeFillTint="66"/>
            <w:vAlign w:val="center"/>
            <w:hideMark/>
          </w:tcPr>
          <w:p w14:paraId="4B527916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045D18" w:rsidRPr="000537E6" w14:paraId="60767A92" w14:textId="77777777" w:rsidTr="00045D18">
        <w:trPr>
          <w:trHeight w:val="315"/>
        </w:trPr>
        <w:tc>
          <w:tcPr>
            <w:tcW w:w="531" w:type="dxa"/>
            <w:vMerge/>
            <w:vAlign w:val="center"/>
            <w:hideMark/>
          </w:tcPr>
          <w:p w14:paraId="26B1CB9E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8" w:type="dxa"/>
            <w:vMerge/>
            <w:vAlign w:val="center"/>
            <w:hideMark/>
          </w:tcPr>
          <w:p w14:paraId="0DDD3528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1" w:type="dxa"/>
            <w:shd w:val="clear" w:color="auto" w:fill="8DB3E2" w:themeFill="text2" w:themeFillTint="66"/>
            <w:vAlign w:val="center"/>
            <w:hideMark/>
          </w:tcPr>
          <w:p w14:paraId="7A4D0151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193" w:type="dxa"/>
            <w:shd w:val="clear" w:color="auto" w:fill="8DB3E2" w:themeFill="text2" w:themeFillTint="66"/>
            <w:vAlign w:val="center"/>
            <w:hideMark/>
          </w:tcPr>
          <w:p w14:paraId="77386CB2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581" w:type="dxa"/>
            <w:vMerge/>
            <w:vAlign w:val="center"/>
            <w:hideMark/>
          </w:tcPr>
          <w:p w14:paraId="4AAED4A3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14:paraId="30204151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45D18" w:rsidRPr="000537E6" w14:paraId="5C61F661" w14:textId="77777777" w:rsidTr="00045D18">
        <w:trPr>
          <w:trHeight w:val="340"/>
        </w:trPr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14:paraId="3C490B15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08" w:type="dxa"/>
            <w:shd w:val="clear" w:color="auto" w:fill="FDE9D9" w:themeFill="accent6" w:themeFillTint="33"/>
            <w:vAlign w:val="center"/>
            <w:hideMark/>
          </w:tcPr>
          <w:p w14:paraId="593AE883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43F6D928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bCs/>
                <w:color w:val="000000"/>
              </w:rPr>
              <w:t>2 195,7</w:t>
            </w:r>
          </w:p>
        </w:tc>
        <w:tc>
          <w:tcPr>
            <w:tcW w:w="1193" w:type="dxa"/>
            <w:shd w:val="clear" w:color="auto" w:fill="FDE9D9" w:themeFill="accent6" w:themeFillTint="33"/>
            <w:vAlign w:val="center"/>
          </w:tcPr>
          <w:p w14:paraId="6FF5BF20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bCs/>
                <w:color w:val="000000"/>
              </w:rPr>
              <w:t>2 299,6</w:t>
            </w:r>
          </w:p>
        </w:tc>
        <w:tc>
          <w:tcPr>
            <w:tcW w:w="1581" w:type="dxa"/>
            <w:shd w:val="clear" w:color="auto" w:fill="FDE9D9" w:themeFill="accent6" w:themeFillTint="33"/>
            <w:vAlign w:val="center"/>
          </w:tcPr>
          <w:p w14:paraId="41B22889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bCs/>
                <w:color w:val="000000"/>
              </w:rPr>
              <w:t>104,0</w:t>
            </w:r>
          </w:p>
        </w:tc>
        <w:tc>
          <w:tcPr>
            <w:tcW w:w="1534" w:type="dxa"/>
            <w:shd w:val="clear" w:color="auto" w:fill="FDE9D9" w:themeFill="accent6" w:themeFillTint="33"/>
            <w:vAlign w:val="center"/>
          </w:tcPr>
          <w:p w14:paraId="6AC9D7A0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bCs/>
                <w:color w:val="000000"/>
              </w:rPr>
              <w:t>5%</w:t>
            </w:r>
          </w:p>
        </w:tc>
      </w:tr>
      <w:tr w:rsidR="00045D18" w:rsidRPr="000537E6" w14:paraId="31BCB0A5" w14:textId="77777777" w:rsidTr="00045D1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3535DEC0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6EAF3AB9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«Богатырь-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Комир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36CB647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C99B15D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F360204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53B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5,5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5F84D5C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bCs/>
                <w:color w:val="000000"/>
              </w:rPr>
              <w:t>6%</w:t>
            </w:r>
          </w:p>
        </w:tc>
      </w:tr>
      <w:tr w:rsidR="00045D18" w:rsidRPr="000537E6" w14:paraId="3FC966FD" w14:textId="77777777" w:rsidTr="00045D1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2ED164D6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321636BE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АлатауЖарык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Компаниясы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93ED810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color w:val="000000"/>
              </w:rPr>
              <w:t>320,3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AF3AAC4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color w:val="000000"/>
              </w:rPr>
              <w:t>319,8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0EAE996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53B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-0,6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F0FE4CE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bCs/>
                <w:color w:val="000000"/>
              </w:rPr>
              <w:t>0%</w:t>
            </w:r>
          </w:p>
        </w:tc>
      </w:tr>
      <w:tr w:rsidR="00045D18" w:rsidRPr="000537E6" w14:paraId="57955646" w14:textId="77777777" w:rsidTr="00045D1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2C80BB92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61A8AAB3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АлматыЭнергоСбыт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EA98CFD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color w:val="000000"/>
              </w:rPr>
              <w:t>1 790,5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9929854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color w:val="000000"/>
              </w:rPr>
              <w:t>1 889,6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7EAC73A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53B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99,1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4E9C773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bCs/>
                <w:color w:val="000000"/>
              </w:rPr>
              <w:t>6%</w:t>
            </w:r>
          </w:p>
        </w:tc>
      </w:tr>
    </w:tbl>
    <w:p w14:paraId="171BB0EC" w14:textId="77777777" w:rsidR="00045D18" w:rsidRPr="000537E6" w:rsidRDefault="00045D18" w:rsidP="00045D18">
      <w:pPr>
        <w:pStyle w:val="a3"/>
        <w:keepNext/>
        <w:keepLines/>
        <w:spacing w:after="0" w:line="240" w:lineRule="auto"/>
        <w:ind w:left="942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</w:p>
    <w:p w14:paraId="502C9EE9" w14:textId="01450540" w:rsidR="00961F76" w:rsidRPr="002C44C6" w:rsidRDefault="009C7020" w:rsidP="002C44C6">
      <w:pPr>
        <w:pStyle w:val="a3"/>
        <w:keepNext/>
        <w:keepLines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bookmarkStart w:id="20" w:name="_Toc133943235"/>
      <w:r w:rsidRPr="002C44C6">
        <w:rPr>
          <w:rFonts w:ascii="Times New Roman" w:eastAsiaTheme="majorEastAsia" w:hAnsi="Times New Roman" w:cs="Times New Roman"/>
          <w:i/>
          <w:sz w:val="28"/>
          <w:szCs w:val="32"/>
        </w:rPr>
        <w:t>2.4</w:t>
      </w:r>
      <w:r w:rsidR="00E342DF" w:rsidRPr="002C44C6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 xml:space="preserve"> </w:t>
      </w:r>
      <w:r w:rsidR="001855B1" w:rsidRPr="002C44C6">
        <w:rPr>
          <w:rFonts w:ascii="Times New Roman" w:eastAsiaTheme="majorEastAsia" w:hAnsi="Times New Roman" w:cs="Times New Roman"/>
          <w:i/>
          <w:sz w:val="28"/>
          <w:szCs w:val="32"/>
        </w:rPr>
        <w:t>Электропотребление крупными потребителями Казахстана</w:t>
      </w:r>
      <w:bookmarkEnd w:id="18"/>
      <w:bookmarkEnd w:id="20"/>
    </w:p>
    <w:p w14:paraId="5AD925B0" w14:textId="77777777" w:rsidR="00BB5A83" w:rsidRPr="002C44C6" w:rsidRDefault="00BB5A83" w:rsidP="002C44C6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</w:p>
    <w:p w14:paraId="41DB3BEF" w14:textId="7DE76F41" w:rsidR="009C30BA" w:rsidRPr="002C44C6" w:rsidRDefault="00C93920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20">
        <w:rPr>
          <w:rFonts w:ascii="Times New Roman" w:hAnsi="Times New Roman" w:cs="Times New Roman"/>
          <w:sz w:val="28"/>
          <w:szCs w:val="28"/>
        </w:rPr>
        <w:t xml:space="preserve">За январь-март 2023 года по отношению к аналогичному периоду 2022 года потребление электроэнергии по крупным потребителям уменьшилось на 308,1 млн. </w:t>
      </w:r>
      <w:proofErr w:type="spellStart"/>
      <w:r w:rsidRPr="00C93920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C93920">
        <w:rPr>
          <w:rFonts w:ascii="Times New Roman" w:hAnsi="Times New Roman" w:cs="Times New Roman"/>
          <w:sz w:val="28"/>
          <w:szCs w:val="28"/>
        </w:rPr>
        <w:t xml:space="preserve"> или на 3,2%.</w:t>
      </w:r>
      <w:r w:rsidR="003B5092" w:rsidRPr="002C44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DFB3C" w14:textId="77777777" w:rsidR="001855B1" w:rsidRPr="002C44C6" w:rsidRDefault="001855B1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44C6">
        <w:rPr>
          <w:rFonts w:ascii="Times New Roman" w:hAnsi="Times New Roman" w:cs="Times New Roman"/>
          <w:i/>
          <w:sz w:val="24"/>
          <w:szCs w:val="28"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  <w:sz w:val="24"/>
          <w:szCs w:val="28"/>
        </w:rPr>
        <w:t>кВтч</w:t>
      </w:r>
      <w:proofErr w:type="spellEnd"/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108"/>
        <w:gridCol w:w="1134"/>
        <w:gridCol w:w="1009"/>
        <w:gridCol w:w="1134"/>
        <w:gridCol w:w="1038"/>
      </w:tblGrid>
      <w:tr w:rsidR="00C93920" w:rsidRPr="000537E6" w14:paraId="5E68D45C" w14:textId="77777777" w:rsidTr="00F83938">
        <w:trPr>
          <w:trHeight w:val="324"/>
          <w:jc w:val="center"/>
        </w:trPr>
        <w:tc>
          <w:tcPr>
            <w:tcW w:w="704" w:type="dxa"/>
            <w:vMerge w:val="restart"/>
            <w:shd w:val="clear" w:color="auto" w:fill="8DB3E2" w:themeFill="text2" w:themeFillTint="66"/>
            <w:vAlign w:val="center"/>
            <w:hideMark/>
          </w:tcPr>
          <w:p w14:paraId="43EEDAEB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108" w:type="dxa"/>
            <w:vMerge w:val="restart"/>
            <w:shd w:val="clear" w:color="auto" w:fill="8DB3E2" w:themeFill="text2" w:themeFillTint="66"/>
            <w:vAlign w:val="center"/>
            <w:hideMark/>
          </w:tcPr>
          <w:p w14:paraId="3D514D1A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Потребитель</w:t>
            </w:r>
          </w:p>
        </w:tc>
        <w:tc>
          <w:tcPr>
            <w:tcW w:w="2143" w:type="dxa"/>
            <w:gridSpan w:val="2"/>
            <w:shd w:val="clear" w:color="auto" w:fill="8DB3E2" w:themeFill="text2" w:themeFillTint="66"/>
            <w:vAlign w:val="center"/>
          </w:tcPr>
          <w:p w14:paraId="7307AF37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08D9C9D8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38" w:type="dxa"/>
            <w:vMerge w:val="restart"/>
            <w:shd w:val="clear" w:color="auto" w:fill="8DB3E2" w:themeFill="text2" w:themeFillTint="66"/>
            <w:vAlign w:val="center"/>
          </w:tcPr>
          <w:p w14:paraId="2621167F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C93920" w:rsidRPr="000537E6" w14:paraId="73F98259" w14:textId="77777777" w:rsidTr="00F83938">
        <w:trPr>
          <w:trHeight w:val="176"/>
          <w:jc w:val="center"/>
        </w:trPr>
        <w:tc>
          <w:tcPr>
            <w:tcW w:w="704" w:type="dxa"/>
            <w:vMerge/>
            <w:vAlign w:val="center"/>
            <w:hideMark/>
          </w:tcPr>
          <w:p w14:paraId="76A7BF89" w14:textId="77777777" w:rsidR="00C93920" w:rsidRPr="000537E6" w:rsidRDefault="00C93920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8" w:type="dxa"/>
            <w:vMerge/>
            <w:vAlign w:val="center"/>
            <w:hideMark/>
          </w:tcPr>
          <w:p w14:paraId="1C6BDD1D" w14:textId="77777777" w:rsidR="00C93920" w:rsidRPr="000537E6" w:rsidRDefault="00C93920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10E5C34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EF41959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</w:tcPr>
          <w:p w14:paraId="057D38E3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  <w:hideMark/>
          </w:tcPr>
          <w:p w14:paraId="2FFC0FDE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93920" w:rsidRPr="000537E6" w14:paraId="6A703D31" w14:textId="77777777" w:rsidTr="00F8393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60A9435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1EE4831B" w14:textId="77777777" w:rsidR="00C93920" w:rsidRPr="000537E6" w:rsidRDefault="00C93920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Арселор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Миттал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Темиртау»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67215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995,3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7037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950,9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A6A1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-44,4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2E40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-4,5</w:t>
            </w:r>
          </w:p>
        </w:tc>
      </w:tr>
      <w:tr w:rsidR="00C93920" w:rsidRPr="000537E6" w14:paraId="00CB6EC3" w14:textId="77777777" w:rsidTr="00F8393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EE87456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66C40AE4" w14:textId="77777777" w:rsidR="00C93920" w:rsidRPr="000537E6" w:rsidRDefault="00C93920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АЗФ (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Аксуйский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«ТНК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Казхром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2AC37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1 254,2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7639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1 277,0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440B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22,8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43F1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1,8</w:t>
            </w:r>
          </w:p>
        </w:tc>
      </w:tr>
      <w:tr w:rsidR="00C93920" w:rsidRPr="000537E6" w14:paraId="33EB5EA2" w14:textId="77777777" w:rsidTr="00F8393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764EC35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15C67E08" w14:textId="77777777" w:rsidR="00C93920" w:rsidRPr="000537E6" w:rsidRDefault="00C93920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Kazakhmys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Smelting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DB08A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327,9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8619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143,4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34C9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-184,5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FCB5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-56,3</w:t>
            </w:r>
          </w:p>
        </w:tc>
      </w:tr>
      <w:tr w:rsidR="00C93920" w:rsidRPr="000537E6" w14:paraId="76A4CADC" w14:textId="77777777" w:rsidTr="00F8393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79A2D23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20C29213" w14:textId="77777777" w:rsidR="00C93920" w:rsidRPr="000537E6" w:rsidRDefault="00C93920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Казцинк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AAE21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713,7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0FEB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682,3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5B60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-31,4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43C6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-4,4</w:t>
            </w:r>
          </w:p>
        </w:tc>
      </w:tr>
      <w:tr w:rsidR="00C93920" w:rsidRPr="000537E6" w14:paraId="19DAFDDB" w14:textId="77777777" w:rsidTr="00F8393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B074226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508178C1" w14:textId="77777777" w:rsidR="00C93920" w:rsidRPr="000537E6" w:rsidRDefault="00C93920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Соколовско-Сарбайское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ГПО»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272DC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430,9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273C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329,9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DCF2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-101,1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19F2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-23,5</w:t>
            </w:r>
          </w:p>
        </w:tc>
      </w:tr>
      <w:tr w:rsidR="00C93920" w:rsidRPr="000537E6" w14:paraId="37B0CE3C" w14:textId="77777777" w:rsidTr="00F8393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01498318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7C36F39A" w14:textId="77777777" w:rsidR="00C93920" w:rsidRPr="000537E6" w:rsidRDefault="00C93920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ТОО «Корпорация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Казахмыс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C4A83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338,1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7ACD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293,0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E3F1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-45,1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4362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-13,3</w:t>
            </w:r>
          </w:p>
        </w:tc>
      </w:tr>
      <w:tr w:rsidR="00C93920" w:rsidRPr="000537E6" w14:paraId="1254515D" w14:textId="77777777" w:rsidTr="00F8393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4E4A027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21E0AF2B" w14:textId="77777777" w:rsidR="00C93920" w:rsidRPr="000537E6" w:rsidRDefault="00C93920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АО АЗФ (Актюбинский) «ТНК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Казхром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CC489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724,4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9349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643,5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375A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-81,0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5DC0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-11,2</w:t>
            </w:r>
          </w:p>
        </w:tc>
      </w:tr>
      <w:tr w:rsidR="00C93920" w:rsidRPr="000537E6" w14:paraId="7186FEED" w14:textId="77777777" w:rsidTr="00F8393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7C2229E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EC53" w14:textId="77777777" w:rsidR="00C93920" w:rsidRPr="000537E6" w:rsidRDefault="00C93920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РГП «Канал им.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Сатпаева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51FB0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53,2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A6BD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33,5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679F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-19,7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F2C4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-37,1</w:t>
            </w:r>
          </w:p>
        </w:tc>
      </w:tr>
      <w:tr w:rsidR="00C93920" w:rsidRPr="000537E6" w14:paraId="596B7DC7" w14:textId="77777777" w:rsidTr="00F8393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2EEAD00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796FD035" w14:textId="77777777" w:rsidR="00C93920" w:rsidRPr="000537E6" w:rsidRDefault="00C93920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ТОО "YDD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Corporation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38115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213,2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D7F9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282,1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4108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69,0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6DA8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32,4</w:t>
            </w:r>
          </w:p>
        </w:tc>
      </w:tr>
      <w:tr w:rsidR="00C93920" w:rsidRPr="000537E6" w14:paraId="14E4FCB9" w14:textId="77777777" w:rsidTr="00F8393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0BC52608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2550BDE6" w14:textId="77777777" w:rsidR="00C93920" w:rsidRPr="000537E6" w:rsidRDefault="00C93920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Усть-Каменогорский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proofErr w:type="gram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титано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-магниевый</w:t>
            </w:r>
            <w:proofErr w:type="gram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комбинат»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1F4DA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189,3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0FEE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163,0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1B45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-26,3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D8A5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-13,9</w:t>
            </w:r>
          </w:p>
        </w:tc>
      </w:tr>
      <w:tr w:rsidR="00C93920" w:rsidRPr="000537E6" w14:paraId="3F5A6779" w14:textId="77777777" w:rsidTr="00F8393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FC00353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744C50E1" w14:textId="77777777" w:rsidR="00C93920" w:rsidRPr="000537E6" w:rsidRDefault="00C93920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Атырауский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нефтеперерабатывающий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7BDC0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216,2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4BE3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204,4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14D6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-11,8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39A0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-5,5</w:t>
            </w:r>
          </w:p>
        </w:tc>
      </w:tr>
      <w:tr w:rsidR="00C93920" w:rsidRPr="000537E6" w14:paraId="7A352A56" w14:textId="77777777" w:rsidTr="00F8393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0A405737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615E8CAE" w14:textId="77777777" w:rsidR="00C93920" w:rsidRPr="000537E6" w:rsidRDefault="00C93920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Тенгизшевройл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7D5CB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481,5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7368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503,7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527E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22,2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AA53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4,6</w:t>
            </w:r>
          </w:p>
        </w:tc>
      </w:tr>
      <w:tr w:rsidR="00C93920" w:rsidRPr="000537E6" w14:paraId="74306001" w14:textId="77777777" w:rsidTr="00F8393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4A60C91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513D0319" w14:textId="77777777" w:rsidR="00C93920" w:rsidRPr="000537E6" w:rsidRDefault="00C93920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«ПАЗ» (Павлодарский алюминиевый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CA98E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242,3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6D65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235,6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C077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-6,7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69FA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-2,8</w:t>
            </w:r>
          </w:p>
        </w:tc>
      </w:tr>
      <w:tr w:rsidR="00C93920" w:rsidRPr="000537E6" w14:paraId="515A2EF8" w14:textId="77777777" w:rsidTr="00F8393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EDFEB70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6F58293C" w14:textId="77777777" w:rsidR="00C93920" w:rsidRPr="000537E6" w:rsidRDefault="00C93920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«КЭЗ» (Казахстанский электролизный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2E540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943,0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84DE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932,2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1078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-10,7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7A93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-1,1</w:t>
            </w:r>
          </w:p>
        </w:tc>
      </w:tr>
      <w:tr w:rsidR="00C93920" w:rsidRPr="000537E6" w14:paraId="32A902E0" w14:textId="77777777" w:rsidTr="00F8393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C8CA92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310FFAC9" w14:textId="77777777" w:rsidR="00C93920" w:rsidRPr="000537E6" w:rsidRDefault="00C93920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АО "НК Казахстан Темир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Жолы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D041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957,2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2249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1 011,2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07BC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53,9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A080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5,6</w:t>
            </w:r>
          </w:p>
        </w:tc>
      </w:tr>
      <w:tr w:rsidR="00C93920" w:rsidRPr="000537E6" w14:paraId="352B57BC" w14:textId="77777777" w:rsidTr="00F8393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8E023F1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69CFA2D9" w14:textId="77777777" w:rsidR="00C93920" w:rsidRPr="000537E6" w:rsidRDefault="00C93920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«KEGOC»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57EA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1 480,9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9A39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1 567,7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8454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86,8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5BA9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5,9</w:t>
            </w:r>
          </w:p>
        </w:tc>
      </w:tr>
      <w:tr w:rsidR="00C93920" w:rsidRPr="000537E6" w14:paraId="1CB4A89B" w14:textId="77777777" w:rsidTr="00F83938">
        <w:trPr>
          <w:trHeight w:val="340"/>
          <w:jc w:val="center"/>
        </w:trPr>
        <w:tc>
          <w:tcPr>
            <w:tcW w:w="5812" w:type="dxa"/>
            <w:gridSpan w:val="2"/>
            <w:shd w:val="clear" w:color="auto" w:fill="FDE9D9" w:themeFill="accent6" w:themeFillTint="33"/>
            <w:vAlign w:val="center"/>
            <w:hideMark/>
          </w:tcPr>
          <w:p w14:paraId="5AD18C28" w14:textId="77777777" w:rsidR="00C93920" w:rsidRPr="000537E6" w:rsidRDefault="00C93920" w:rsidP="00F8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3FAB199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11">
              <w:rPr>
                <w:rFonts w:ascii="Times New Roman" w:hAnsi="Times New Roman" w:cs="Times New Roman"/>
                <w:b/>
              </w:rPr>
              <w:t>9 561,3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37C16F8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11">
              <w:rPr>
                <w:rFonts w:ascii="Times New Roman" w:hAnsi="Times New Roman" w:cs="Times New Roman"/>
                <w:b/>
              </w:rPr>
              <w:t>9 253,2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A8A0083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11">
              <w:rPr>
                <w:rFonts w:ascii="Times New Roman" w:hAnsi="Times New Roman" w:cs="Times New Roman"/>
                <w:b/>
              </w:rPr>
              <w:t>-308,1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B4261F4" w14:textId="77777777" w:rsidR="00C93920" w:rsidRPr="000537E6" w:rsidRDefault="00C93920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11">
              <w:rPr>
                <w:rFonts w:ascii="Times New Roman" w:hAnsi="Times New Roman" w:cs="Times New Roman"/>
                <w:b/>
              </w:rPr>
              <w:t>-3,2</w:t>
            </w:r>
          </w:p>
        </w:tc>
      </w:tr>
    </w:tbl>
    <w:p w14:paraId="35B9A8AE" w14:textId="77777777" w:rsidR="00677ED6" w:rsidRPr="002C44C6" w:rsidRDefault="00677ED6" w:rsidP="002C44C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E88F3C7" w14:textId="6E2876DF" w:rsidR="00BB5A83" w:rsidRPr="002C44C6" w:rsidRDefault="00EF54F8" w:rsidP="002C44C6">
      <w:pPr>
        <w:pStyle w:val="1"/>
        <w:numPr>
          <w:ilvl w:val="1"/>
          <w:numId w:val="1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1" w:name="_Toc133943236"/>
      <w:bookmarkEnd w:id="19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Экспорт-импорт электрической энергии</w:t>
      </w:r>
      <w:bookmarkEnd w:id="21"/>
    </w:p>
    <w:p w14:paraId="56FCE798" w14:textId="77777777" w:rsidR="00BB5A83" w:rsidRPr="002C44C6" w:rsidRDefault="00BB5A83" w:rsidP="002C44C6">
      <w:pPr>
        <w:spacing w:after="0" w:line="240" w:lineRule="auto"/>
        <w:rPr>
          <w:rFonts w:ascii="Times New Roman" w:hAnsi="Times New Roman" w:cs="Times New Roman"/>
        </w:rPr>
      </w:pPr>
    </w:p>
    <w:p w14:paraId="26420453" w14:textId="71981A5E" w:rsidR="005F0BE5" w:rsidRDefault="005F0BE5" w:rsidP="005F0B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BE5">
        <w:rPr>
          <w:rFonts w:ascii="Times New Roman" w:hAnsi="Times New Roman" w:cs="Times New Roman"/>
          <w:sz w:val="28"/>
          <w:szCs w:val="28"/>
        </w:rPr>
        <w:t>В целях балансирования производства-потребления электроэнергии в январе-</w:t>
      </w:r>
      <w:r w:rsidR="00313605">
        <w:rPr>
          <w:rFonts w:ascii="Times New Roman" w:hAnsi="Times New Roman" w:cs="Times New Roman"/>
          <w:sz w:val="28"/>
          <w:szCs w:val="28"/>
        </w:rPr>
        <w:t>марте</w:t>
      </w:r>
      <w:r w:rsidRPr="005F0BE5">
        <w:rPr>
          <w:rFonts w:ascii="Times New Roman" w:hAnsi="Times New Roman" w:cs="Times New Roman"/>
          <w:sz w:val="28"/>
          <w:szCs w:val="28"/>
        </w:rPr>
        <w:t xml:space="preserve"> 2023 года экспорт в РФ составил </w:t>
      </w:r>
      <w:r w:rsidR="00313605" w:rsidRPr="00313605">
        <w:rPr>
          <w:rFonts w:ascii="Times New Roman" w:hAnsi="Times New Roman" w:cs="Times New Roman"/>
          <w:sz w:val="28"/>
          <w:szCs w:val="28"/>
        </w:rPr>
        <w:t xml:space="preserve">345,2 млн. </w:t>
      </w:r>
      <w:proofErr w:type="spellStart"/>
      <w:r w:rsidR="00313605" w:rsidRPr="00313605">
        <w:rPr>
          <w:rFonts w:ascii="Times New Roman" w:hAnsi="Times New Roman" w:cs="Times New Roman"/>
          <w:sz w:val="28"/>
          <w:szCs w:val="28"/>
        </w:rPr>
        <w:t>кВт</w:t>
      </w:r>
      <w:r w:rsidR="00313605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313605">
        <w:rPr>
          <w:rFonts w:ascii="Times New Roman" w:hAnsi="Times New Roman" w:cs="Times New Roman"/>
          <w:sz w:val="28"/>
          <w:szCs w:val="28"/>
        </w:rPr>
        <w:t xml:space="preserve">, импорт из РФ 603,6 млн. </w:t>
      </w:r>
      <w:proofErr w:type="spellStart"/>
      <w:r w:rsidR="0031360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5F0BE5">
        <w:rPr>
          <w:rFonts w:ascii="Times New Roman" w:hAnsi="Times New Roman" w:cs="Times New Roman"/>
          <w:sz w:val="28"/>
          <w:szCs w:val="28"/>
        </w:rPr>
        <w:t>.</w:t>
      </w:r>
    </w:p>
    <w:p w14:paraId="1327ECA2" w14:textId="4DACAA23" w:rsidR="00EF54F8" w:rsidRPr="002C44C6" w:rsidRDefault="00EF54F8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2C44C6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1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D66043" w:rsidRPr="002C44C6" w14:paraId="1200A4F5" w14:textId="77777777" w:rsidTr="00713B89">
        <w:trPr>
          <w:trHeight w:val="278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DC3E3" w14:textId="77777777" w:rsidR="00D66043" w:rsidRPr="002C44C6" w:rsidRDefault="00D6604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0CEC8" w14:textId="582A752B" w:rsidR="00D66043" w:rsidRPr="002C44C6" w:rsidRDefault="00D66043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="005F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313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9971C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6FFD1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66043" w:rsidRPr="002C44C6" w14:paraId="6A7FA332" w14:textId="77777777" w:rsidTr="00713B89">
        <w:trPr>
          <w:trHeight w:val="277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0F0A" w14:textId="77777777" w:rsidR="00D66043" w:rsidRPr="002C44C6" w:rsidRDefault="00D6604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EC9C6" w14:textId="0459D448" w:rsidR="00D66043" w:rsidRPr="00AD026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AD026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F9449" w14:textId="05317CC4" w:rsidR="00D66043" w:rsidRPr="00AD026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AD026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888D0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AAB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13605" w:rsidRPr="002C44C6" w14:paraId="5ABB7F65" w14:textId="77777777" w:rsidTr="00F83938">
        <w:trPr>
          <w:trHeight w:val="312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DA4B465" w14:textId="77777777" w:rsidR="00313605" w:rsidRPr="002C44C6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2A94A80" w14:textId="2D145A76" w:rsidR="00313605" w:rsidRPr="002C44C6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-532,7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39BF919" w14:textId="0A52B7AD" w:rsidR="00313605" w:rsidRPr="002C44C6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-831,1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B023CC" w14:textId="6B2742B8" w:rsidR="00313605" w:rsidRPr="002C44C6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-298,4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5A42A6" w14:textId="54FF22B2" w:rsidR="00313605" w:rsidRPr="002C44C6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56,0%</w:t>
            </w:r>
          </w:p>
        </w:tc>
      </w:tr>
      <w:tr w:rsidR="00313605" w:rsidRPr="002C44C6" w14:paraId="24AE4320" w14:textId="77777777" w:rsidTr="00F83938"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31C28" w14:textId="77777777" w:rsidR="00313605" w:rsidRPr="002C44C6" w:rsidRDefault="00313605" w:rsidP="00313605">
            <w:pPr>
              <w:spacing w:after="0" w:line="240" w:lineRule="auto"/>
              <w:ind w:firstLineChars="269" w:firstLine="592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Россию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BE7" w14:textId="50FBB64C"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993" w14:textId="408441C0"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023" w14:textId="73F20488"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-32,2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E91F" w14:textId="192B5B75"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10,3%</w:t>
            </w:r>
          </w:p>
        </w:tc>
      </w:tr>
      <w:tr w:rsidR="00313605" w:rsidRPr="002C44C6" w14:paraId="56B27A6F" w14:textId="77777777" w:rsidTr="005F0BE5"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2A493" w14:textId="77777777" w:rsidR="00313605" w:rsidRPr="002C44C6" w:rsidRDefault="00313605" w:rsidP="00313605">
            <w:pPr>
              <w:spacing w:after="0" w:line="240" w:lineRule="auto"/>
              <w:ind w:firstLineChars="270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ОЭС Центральной 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76E4" w14:textId="5FBA9A0C"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DA5A" w14:textId="6F50ED6C"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-485,9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7A25" w14:textId="3E6EEDE3"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-266,2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DA45" w14:textId="2EA84B8D"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121,1%</w:t>
            </w:r>
          </w:p>
        </w:tc>
      </w:tr>
      <w:tr w:rsidR="00313605" w:rsidRPr="002C44C6" w14:paraId="361E0AB9" w14:textId="77777777" w:rsidTr="00E510E3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CD7582" w14:textId="77777777" w:rsidR="00313605" w:rsidRPr="002C44C6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21E248" w14:textId="73E4E3E6" w:rsidR="00313605" w:rsidRPr="002C44C6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8F2A6C5" w14:textId="5E39FBFA" w:rsidR="00313605" w:rsidRPr="002C44C6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603,6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FF49966" w14:textId="076F368A" w:rsidR="00313605" w:rsidRPr="002C44C6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216,9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5ADC2FC" w14:textId="24F99F6F" w:rsidR="00313605" w:rsidRPr="002C44C6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56,1%</w:t>
            </w:r>
          </w:p>
        </w:tc>
      </w:tr>
      <w:tr w:rsidR="00313605" w:rsidRPr="002C44C6" w14:paraId="317FE6E3" w14:textId="77777777" w:rsidTr="00F83938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E387E" w14:textId="77777777" w:rsidR="00313605" w:rsidRPr="002C44C6" w:rsidRDefault="00313605" w:rsidP="00313605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 России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1916" w14:textId="44EEA9D5"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1645" w14:textId="078DC5BA"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0E29" w14:textId="14869934"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2478" w14:textId="21FA76C5"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56,1%</w:t>
            </w:r>
          </w:p>
        </w:tc>
      </w:tr>
      <w:tr w:rsidR="00313605" w:rsidRPr="002C44C6" w14:paraId="1FA82525" w14:textId="77777777" w:rsidTr="00E510E3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8785A1" w14:textId="712F532F" w:rsidR="00313605" w:rsidRPr="002C44C6" w:rsidRDefault="00313605" w:rsidP="00313605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Сальдо-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переток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«+» дефицит, «-» избыток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51E51A0" w14:textId="4D40432E" w:rsidR="00313605" w:rsidRPr="002C44C6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72E1C52" w14:textId="782AF456" w:rsidR="00313605" w:rsidRPr="002C44C6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-227,5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F0174A5" w14:textId="65CD40E7" w:rsidR="00313605" w:rsidRPr="002C44C6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-81,5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5E4A559" w14:textId="3FDDA39A" w:rsidR="00313605" w:rsidRPr="002C44C6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55,8%</w:t>
            </w:r>
          </w:p>
        </w:tc>
      </w:tr>
    </w:tbl>
    <w:p w14:paraId="10A5BFCE" w14:textId="77777777" w:rsidR="000F513C" w:rsidRPr="002C44C6" w:rsidRDefault="000F513C" w:rsidP="002C44C6">
      <w:pPr>
        <w:spacing w:after="0" w:line="240" w:lineRule="auto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</w:p>
    <w:p w14:paraId="41BC00A0" w14:textId="39866E98" w:rsidR="000F513C" w:rsidRPr="002C44C6" w:rsidRDefault="00BB5A83" w:rsidP="002C44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44C6">
        <w:rPr>
          <w:rFonts w:ascii="Times New Roman" w:hAnsi="Times New Roman" w:cs="Times New Roman"/>
          <w:sz w:val="28"/>
        </w:rPr>
        <w:br w:type="page"/>
      </w:r>
    </w:p>
    <w:p w14:paraId="557C2B13" w14:textId="77777777" w:rsidR="00FE02F0" w:rsidRPr="002C44C6" w:rsidRDefault="00A32670" w:rsidP="002C44C6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2" w:name="_Toc133943237"/>
      <w:r w:rsidRPr="002C44C6">
        <w:rPr>
          <w:rFonts w:ascii="Times New Roman" w:hAnsi="Times New Roman" w:cs="Times New Roman"/>
          <w:b/>
          <w:color w:val="auto"/>
          <w:sz w:val="28"/>
        </w:rPr>
        <w:lastRenderedPageBreak/>
        <w:t>Уголь</w:t>
      </w:r>
      <w:bookmarkStart w:id="23" w:name="_Toc510196473"/>
      <w:bookmarkEnd w:id="22"/>
    </w:p>
    <w:p w14:paraId="178D5724" w14:textId="77777777" w:rsidR="00AD64FC" w:rsidRPr="002C44C6" w:rsidRDefault="00AD64FC" w:rsidP="002C44C6">
      <w:pPr>
        <w:spacing w:after="0" w:line="240" w:lineRule="auto"/>
        <w:rPr>
          <w:rFonts w:ascii="Times New Roman" w:hAnsi="Times New Roman" w:cs="Times New Roman"/>
        </w:rPr>
      </w:pPr>
    </w:p>
    <w:bookmarkEnd w:id="23"/>
    <w:p w14:paraId="0C45E83B" w14:textId="3E9A2FEF" w:rsidR="00AC706E" w:rsidRDefault="00AC706E" w:rsidP="00E42C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06E">
        <w:rPr>
          <w:rFonts w:ascii="Times New Roman" w:hAnsi="Times New Roman" w:cs="Times New Roman"/>
          <w:sz w:val="28"/>
          <w:szCs w:val="28"/>
        </w:rPr>
        <w:t>По информации Бюро национальной статистики, в Казахстане в январе-марте 2023 года добыто 29 741,6 тыс. тонн каменного угля, что на 1% меньше чем за аналогичный период 2022 года (30 013,3 тыс. тонн).</w:t>
      </w:r>
    </w:p>
    <w:p w14:paraId="5FB2C92E" w14:textId="77777777" w:rsidR="000E75C2" w:rsidRPr="002C44C6" w:rsidRDefault="000E75C2" w:rsidP="002C44C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9952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713B89" w:rsidRPr="002C44C6" w14:paraId="1E9EF225" w14:textId="77777777" w:rsidTr="00E510E3">
        <w:trPr>
          <w:trHeight w:val="274"/>
        </w:trPr>
        <w:tc>
          <w:tcPr>
            <w:tcW w:w="564" w:type="dxa"/>
            <w:vMerge w:val="restart"/>
            <w:shd w:val="clear" w:color="auto" w:fill="8DB3E2" w:themeFill="text2" w:themeFillTint="66"/>
            <w:vAlign w:val="center"/>
          </w:tcPr>
          <w:p w14:paraId="68DCD2E8" w14:textId="2EB8B800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67" w:type="dxa"/>
            <w:vMerge w:val="restart"/>
            <w:shd w:val="clear" w:color="auto" w:fill="8DB3E2" w:themeFill="text2" w:themeFillTint="66"/>
            <w:vAlign w:val="center"/>
          </w:tcPr>
          <w:p w14:paraId="7A940F61" w14:textId="2AC97AFD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1D1EFB2B" w14:textId="51EF0876" w:rsidR="00713B89" w:rsidRPr="002C44C6" w:rsidRDefault="00AC706E" w:rsidP="002C44C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14:paraId="48966F12" w14:textId="13A6EFA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 тыс. тонн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14:paraId="4E2FE632" w14:textId="10CA8064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713B89" w:rsidRPr="002C44C6" w14:paraId="0F5EC809" w14:textId="77777777" w:rsidTr="00E510E3">
        <w:trPr>
          <w:trHeight w:val="355"/>
        </w:trPr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52BC3115" w14:textId="7777777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FFFFFF" w:themeFill="background1"/>
            <w:vAlign w:val="center"/>
          </w:tcPr>
          <w:p w14:paraId="18B3E2F3" w14:textId="7777777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8164278" w14:textId="02020DFB" w:rsidR="00713B89" w:rsidRPr="002C44C6" w:rsidRDefault="00713B89" w:rsidP="002C44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537CAD"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="002C44C6"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1900C64B" w14:textId="09FDBA35" w:rsidR="00713B89" w:rsidRPr="002C44C6" w:rsidRDefault="00713B89" w:rsidP="002C44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537CAD"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="002C44C6"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3F6C6" w14:textId="7777777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1DEE75D" w14:textId="7777777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06E" w:rsidRPr="002C44C6" w14:paraId="2D77D1ED" w14:textId="77777777" w:rsidTr="00E42C03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422CAE74" w14:textId="46E7A786" w:rsidR="00AC706E" w:rsidRPr="002C44C6" w:rsidRDefault="00AC706E" w:rsidP="00AC70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472D5FEC" w14:textId="22FA679D" w:rsidR="00AC706E" w:rsidRPr="002C44C6" w:rsidRDefault="00AC706E" w:rsidP="00AC706E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Павлодарская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BB06" w14:textId="78594215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C7405">
              <w:rPr>
                <w:rFonts w:ascii="Times New Roman" w:hAnsi="Times New Roman" w:cs="Times New Roman"/>
                <w:i/>
                <w:color w:val="000000"/>
              </w:rPr>
              <w:t>18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7C7405">
              <w:rPr>
                <w:rFonts w:ascii="Times New Roman" w:hAnsi="Times New Roman" w:cs="Times New Roman"/>
                <w:i/>
                <w:color w:val="000000"/>
              </w:rPr>
              <w:t>911,1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AA4C" w14:textId="75C77206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C7405">
              <w:rPr>
                <w:rFonts w:ascii="Times New Roman" w:hAnsi="Times New Roman" w:cs="Times New Roman"/>
                <w:i/>
                <w:color w:val="000000"/>
              </w:rPr>
              <w:t>19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7C7405">
              <w:rPr>
                <w:rFonts w:ascii="Times New Roman" w:hAnsi="Times New Roman" w:cs="Times New Roman"/>
                <w:i/>
                <w:color w:val="000000"/>
              </w:rPr>
              <w:t>493,5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60CA2" w14:textId="4598B6BA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582,4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99B1" w14:textId="303E38DB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AC706E" w:rsidRPr="002C44C6" w14:paraId="20A5EB81" w14:textId="77777777" w:rsidTr="00E42C03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68BD3488" w14:textId="302E3E29" w:rsidR="00AC706E" w:rsidRPr="002C44C6" w:rsidRDefault="00AC706E" w:rsidP="00AC70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3D953187" w14:textId="79CFD4E2" w:rsidR="00AC706E" w:rsidRPr="002C44C6" w:rsidRDefault="00AC706E" w:rsidP="00AC706E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Карагандинская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E601" w14:textId="564D9F82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C7405">
              <w:rPr>
                <w:rFonts w:ascii="Times New Roman" w:hAnsi="Times New Roman" w:cs="Times New Roman"/>
                <w:i/>
                <w:color w:val="000000"/>
              </w:rPr>
              <w:t>8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7C7405">
              <w:rPr>
                <w:rFonts w:ascii="Times New Roman" w:hAnsi="Times New Roman" w:cs="Times New Roman"/>
                <w:i/>
                <w:color w:val="000000"/>
              </w:rPr>
              <w:t>571,5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85A8" w14:textId="74D814CF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C7405">
              <w:rPr>
                <w:rFonts w:ascii="Times New Roman" w:hAnsi="Times New Roman" w:cs="Times New Roman"/>
                <w:i/>
                <w:color w:val="000000"/>
              </w:rPr>
              <w:t>7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7C7405">
              <w:rPr>
                <w:rFonts w:ascii="Times New Roman" w:hAnsi="Times New Roman" w:cs="Times New Roman"/>
                <w:i/>
                <w:color w:val="000000"/>
              </w:rPr>
              <w:t>580,5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9814E" w14:textId="34073D5F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-991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702B" w14:textId="2D26DA4B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537E6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</w:rPr>
              <w:t>12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AC706E" w:rsidRPr="002C44C6" w14:paraId="6D1C5776" w14:textId="77777777" w:rsidTr="00E42C03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18486B17" w14:textId="2D192C78" w:rsidR="00AC706E" w:rsidRPr="002C44C6" w:rsidRDefault="00AC706E" w:rsidP="00AC70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2D40FFD0" w14:textId="5BACDB4E" w:rsidR="00AC706E" w:rsidRPr="002C44C6" w:rsidRDefault="00AC706E" w:rsidP="00AC706E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Восточно-Казахстанская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99B7" w14:textId="4B3B2A5E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C7405">
              <w:rPr>
                <w:rFonts w:ascii="Times New Roman" w:hAnsi="Times New Roman" w:cs="Times New Roman"/>
                <w:i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7C7405">
              <w:rPr>
                <w:rFonts w:ascii="Times New Roman" w:hAnsi="Times New Roman" w:cs="Times New Roman"/>
                <w:i/>
                <w:color w:val="000000"/>
              </w:rPr>
              <w:t>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E270" w14:textId="1095559D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2 185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EBE2D" w14:textId="53DA8A18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-116,8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95DE" w14:textId="069F76B1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-5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AC706E" w:rsidRPr="002C44C6" w14:paraId="247DF3FE" w14:textId="77777777" w:rsidTr="002C44C6">
        <w:trPr>
          <w:trHeight w:val="181"/>
        </w:trPr>
        <w:tc>
          <w:tcPr>
            <w:tcW w:w="564" w:type="dxa"/>
            <w:shd w:val="clear" w:color="auto" w:fill="FDE9D9" w:themeFill="accent6" w:themeFillTint="33"/>
            <w:vAlign w:val="center"/>
          </w:tcPr>
          <w:p w14:paraId="735446C5" w14:textId="77777777" w:rsidR="00AC706E" w:rsidRPr="002C44C6" w:rsidRDefault="00AC706E" w:rsidP="00AC706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shd w:val="clear" w:color="auto" w:fill="FDE9D9" w:themeFill="accent6" w:themeFillTint="33"/>
            <w:vAlign w:val="center"/>
          </w:tcPr>
          <w:p w14:paraId="032BEBFB" w14:textId="5EC9A4CB" w:rsidR="00AC706E" w:rsidRPr="002C44C6" w:rsidRDefault="00AC706E" w:rsidP="00AC706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по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08ABC3" w14:textId="439C45AA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30 013,3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B23ECB" w14:textId="16FB2F42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29 741,6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1FD240" w14:textId="5ABEF4C7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- 271,7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D1DFA8" w14:textId="15E9B17E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-1</w:t>
            </w:r>
            <w:r w:rsidRPr="000537E6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14:paraId="0F062773" w14:textId="77777777" w:rsidR="0092430A" w:rsidRPr="002C44C6" w:rsidRDefault="0092430A" w:rsidP="002C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415C3E" w14:textId="77777777" w:rsidR="00AC706E" w:rsidRPr="00AC706E" w:rsidRDefault="00AC706E" w:rsidP="00AC70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510196474"/>
      <w:r w:rsidRPr="00AC706E">
        <w:rPr>
          <w:rFonts w:ascii="Times New Roman" w:hAnsi="Times New Roman" w:cs="Times New Roman"/>
          <w:sz w:val="28"/>
          <w:szCs w:val="28"/>
        </w:rPr>
        <w:t xml:space="preserve">В январе-марте 2023 года ТОО «Богатырь </w:t>
      </w:r>
      <w:proofErr w:type="spellStart"/>
      <w:r w:rsidRPr="00AC706E">
        <w:rPr>
          <w:rFonts w:ascii="Times New Roman" w:hAnsi="Times New Roman" w:cs="Times New Roman"/>
          <w:sz w:val="28"/>
          <w:szCs w:val="28"/>
        </w:rPr>
        <w:t>Комир</w:t>
      </w:r>
      <w:proofErr w:type="spellEnd"/>
      <w:r w:rsidRPr="00AC706E">
        <w:rPr>
          <w:rFonts w:ascii="Times New Roman" w:hAnsi="Times New Roman" w:cs="Times New Roman"/>
          <w:sz w:val="28"/>
          <w:szCs w:val="28"/>
        </w:rPr>
        <w:t xml:space="preserve">» добыто 12 084 тыс. тонн, что на 2,1 % меньше, чем за соответствующий период 2022 года (12 338,4 тыс. тонн).  </w:t>
      </w:r>
    </w:p>
    <w:p w14:paraId="0F7C8ECB" w14:textId="77777777" w:rsidR="00AC706E" w:rsidRPr="00AC706E" w:rsidRDefault="00AC706E" w:rsidP="00AC70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06E">
        <w:rPr>
          <w:rFonts w:ascii="Times New Roman" w:hAnsi="Times New Roman" w:cs="Times New Roman"/>
          <w:sz w:val="28"/>
          <w:szCs w:val="28"/>
        </w:rPr>
        <w:t>Реализованный объем угля в январе-марте 2023 года составил 12 196,2 тыс. тонн, из них на внутренний рынок РК 9 630,7 тыс. тонн, что на 0,3 % меньше, чем за аналогичный период 2022 года (9 659,3 тыс. тонн) и на экспорт (РФ) – 2 565,5 тыс. тонн, что на 0,1 % больше, чем за соответствующий период 2022 года (2 561,6 тыс. тонн).</w:t>
      </w:r>
    </w:p>
    <w:p w14:paraId="6CA55C61" w14:textId="387EB42C" w:rsidR="00AC706E" w:rsidRDefault="00AC706E" w:rsidP="00AC70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06E">
        <w:rPr>
          <w:rFonts w:ascii="Times New Roman" w:hAnsi="Times New Roman" w:cs="Times New Roman"/>
          <w:sz w:val="28"/>
          <w:szCs w:val="28"/>
        </w:rPr>
        <w:t xml:space="preserve">По показателям за январь-март 2023 года в сравнении с аналогичными показателями в 2022 году в ТОО «Богатырь </w:t>
      </w:r>
      <w:proofErr w:type="spellStart"/>
      <w:r w:rsidRPr="00AC706E">
        <w:rPr>
          <w:rFonts w:ascii="Times New Roman" w:hAnsi="Times New Roman" w:cs="Times New Roman"/>
          <w:sz w:val="28"/>
          <w:szCs w:val="28"/>
        </w:rPr>
        <w:t>Комир</w:t>
      </w:r>
      <w:proofErr w:type="spellEnd"/>
      <w:r w:rsidRPr="00AC706E">
        <w:rPr>
          <w:rFonts w:ascii="Times New Roman" w:hAnsi="Times New Roman" w:cs="Times New Roman"/>
          <w:sz w:val="28"/>
          <w:szCs w:val="28"/>
        </w:rPr>
        <w:t>» наблюдается уменьшение реализации угля на 24,8 тыс. тонн или на 0,2%.</w:t>
      </w:r>
    </w:p>
    <w:bookmarkEnd w:id="24"/>
    <w:p w14:paraId="75388BC5" w14:textId="77777777" w:rsidR="00305F73" w:rsidRPr="002C44C6" w:rsidRDefault="00BC7B85" w:rsidP="002C44C6">
      <w:pPr>
        <w:spacing w:after="0" w:line="240" w:lineRule="auto"/>
        <w:ind w:left="85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2C44C6">
        <w:rPr>
          <w:rFonts w:ascii="Times New Roman" w:hAnsi="Times New Roman" w:cs="Times New Roman"/>
          <w:i/>
          <w:sz w:val="24"/>
        </w:rPr>
        <w:t xml:space="preserve">       тыс.</w:t>
      </w:r>
      <w:r w:rsidR="00305F73" w:rsidRPr="002C44C6">
        <w:rPr>
          <w:rFonts w:ascii="Times New Roman" w:hAnsi="Times New Roman" w:cs="Times New Roman"/>
          <w:i/>
          <w:sz w:val="24"/>
        </w:rPr>
        <w:t xml:space="preserve"> тонн</w:t>
      </w:r>
    </w:p>
    <w:tbl>
      <w:tblPr>
        <w:tblStyle w:val="a9"/>
        <w:tblW w:w="1013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3998"/>
        <w:gridCol w:w="1418"/>
        <w:gridCol w:w="1559"/>
        <w:gridCol w:w="1134"/>
        <w:gridCol w:w="1461"/>
      </w:tblGrid>
      <w:tr w:rsidR="00E73EE7" w:rsidRPr="002C44C6" w14:paraId="6EDD4C85" w14:textId="77777777" w:rsidTr="00E510E3">
        <w:trPr>
          <w:trHeight w:val="360"/>
        </w:trPr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14:paraId="155701ED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98" w:type="dxa"/>
            <w:vMerge w:val="restart"/>
            <w:shd w:val="clear" w:color="auto" w:fill="8DB3E2" w:themeFill="text2" w:themeFillTint="66"/>
            <w:vAlign w:val="center"/>
          </w:tcPr>
          <w:p w14:paraId="45F1903A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5F36E493" w14:textId="33A65A79" w:rsidR="00E73EE7" w:rsidRPr="002C44C6" w:rsidRDefault="00537CAD" w:rsidP="00AC706E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C44C6">
              <w:rPr>
                <w:rFonts w:ascii="Times New Roman" w:hAnsi="Times New Roman" w:cs="Times New Roman"/>
                <w:b/>
              </w:rPr>
              <w:t>Январь</w:t>
            </w:r>
            <w:r w:rsidR="00044EBE">
              <w:rPr>
                <w:rFonts w:ascii="Times New Roman" w:hAnsi="Times New Roman" w:cs="Times New Roman"/>
                <w:b/>
              </w:rPr>
              <w:t>-</w:t>
            </w:r>
            <w:r w:rsidR="00AC706E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57EBBDA2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</w:t>
            </w:r>
            <w:r w:rsidRPr="002C44C6">
              <w:rPr>
                <w:rFonts w:ascii="Times New Roman" w:hAnsi="Times New Roman" w:cs="Times New Roman"/>
              </w:rPr>
              <w:t xml:space="preserve"> </w:t>
            </w:r>
            <w:r w:rsidRPr="002C44C6">
              <w:rPr>
                <w:rFonts w:ascii="Times New Roman" w:hAnsi="Times New Roman" w:cs="Times New Roman"/>
                <w:b/>
              </w:rPr>
              <w:t>тыс. тонн</w:t>
            </w:r>
          </w:p>
        </w:tc>
        <w:tc>
          <w:tcPr>
            <w:tcW w:w="1461" w:type="dxa"/>
            <w:vMerge w:val="restart"/>
            <w:shd w:val="clear" w:color="auto" w:fill="8DB3E2" w:themeFill="text2" w:themeFillTint="66"/>
            <w:vAlign w:val="center"/>
          </w:tcPr>
          <w:p w14:paraId="09D6CEB7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 %</w:t>
            </w:r>
          </w:p>
          <w:p w14:paraId="10C4F450" w14:textId="50AC82AC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202</w:t>
            </w:r>
            <w:r w:rsidR="00537CAD" w:rsidRPr="002C44C6">
              <w:rPr>
                <w:rFonts w:ascii="Times New Roman" w:hAnsi="Times New Roman" w:cs="Times New Roman"/>
                <w:b/>
              </w:rPr>
              <w:t>3/2022</w:t>
            </w:r>
            <w:r w:rsidRPr="002C44C6">
              <w:rPr>
                <w:rFonts w:ascii="Times New Roman" w:hAnsi="Times New Roman" w:cs="Times New Roman"/>
                <w:b/>
              </w:rPr>
              <w:t>гг</w:t>
            </w:r>
          </w:p>
        </w:tc>
      </w:tr>
      <w:tr w:rsidR="00E73EE7" w:rsidRPr="002C44C6" w14:paraId="0DA04F45" w14:textId="77777777" w:rsidTr="00E510E3">
        <w:trPr>
          <w:trHeight w:val="35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ACD71A5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8" w:type="dxa"/>
            <w:vMerge/>
            <w:shd w:val="clear" w:color="auto" w:fill="FFFFFF" w:themeFill="background1"/>
            <w:vAlign w:val="center"/>
          </w:tcPr>
          <w:p w14:paraId="768D8CFF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F670C79" w14:textId="6191364D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202</w:t>
            </w:r>
            <w:r w:rsidR="00537CAD" w:rsidRPr="002C44C6">
              <w:rPr>
                <w:rFonts w:ascii="Times New Roman" w:hAnsi="Times New Roman" w:cs="Times New Roman"/>
                <w:b/>
              </w:rPr>
              <w:t>2</w:t>
            </w:r>
            <w:r w:rsidRPr="002C44C6">
              <w:rPr>
                <w:rFonts w:ascii="Times New Roman" w:hAnsi="Times New Roman" w:cs="Times New Roman"/>
                <w:b/>
              </w:rPr>
              <w:t>г</w:t>
            </w:r>
            <w:r w:rsidR="00E510E3" w:rsidRPr="002C44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1F563EEC" w14:textId="1ADD1931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</w:t>
            </w:r>
            <w:r w:rsidR="00537CAD" w:rsidRPr="002C44C6">
              <w:rPr>
                <w:rFonts w:ascii="Times New Roman" w:hAnsi="Times New Roman" w:cs="Times New Roman"/>
                <w:b/>
              </w:rPr>
              <w:t>023</w:t>
            </w:r>
            <w:r w:rsidRPr="002C44C6">
              <w:rPr>
                <w:rFonts w:ascii="Times New Roman" w:hAnsi="Times New Roman" w:cs="Times New Roman"/>
                <w:b/>
              </w:rPr>
              <w:t>г</w:t>
            </w:r>
            <w:r w:rsidR="00E510E3" w:rsidRPr="002C44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AB8A9B8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  <w:vAlign w:val="center"/>
          </w:tcPr>
          <w:p w14:paraId="2953C459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06E" w:rsidRPr="002C44C6" w14:paraId="08846164" w14:textId="77777777" w:rsidTr="00E42C03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55C5BDFF" w14:textId="77777777" w:rsidR="00AC706E" w:rsidRPr="002C44C6" w:rsidRDefault="00AC706E" w:rsidP="00AC706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на внутренний рынок РК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16D5F3" w14:textId="7CB73461" w:rsidR="00AC706E" w:rsidRPr="002C44C6" w:rsidRDefault="00AC706E" w:rsidP="00AC70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A65">
              <w:rPr>
                <w:rFonts w:ascii="Times New Roman" w:hAnsi="Times New Roman" w:cs="Times New Roman"/>
                <w:b/>
              </w:rPr>
              <w:t>9 659,3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1A9DD9" w14:textId="0556E6DE" w:rsidR="00AC706E" w:rsidRPr="002C44C6" w:rsidRDefault="00AC706E" w:rsidP="00AC70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A65">
              <w:rPr>
                <w:rFonts w:ascii="Times New Roman" w:hAnsi="Times New Roman" w:cs="Times New Roman"/>
                <w:b/>
              </w:rPr>
              <w:t>9 630,7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266E1E" w14:textId="3E168865" w:rsidR="00AC706E" w:rsidRPr="002C44C6" w:rsidRDefault="00AC706E" w:rsidP="00AC70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537E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28,6</w:t>
            </w:r>
          </w:p>
        </w:tc>
        <w:tc>
          <w:tcPr>
            <w:tcW w:w="1461" w:type="dxa"/>
            <w:shd w:val="clear" w:color="auto" w:fill="FFFFFF" w:themeFill="background1"/>
            <w:vAlign w:val="center"/>
          </w:tcPr>
          <w:p w14:paraId="2A5B381C" w14:textId="76B83C78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-0,3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C706E" w:rsidRPr="002C44C6" w14:paraId="73603C29" w14:textId="77777777" w:rsidTr="00840986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4B07C763" w14:textId="77777777" w:rsidR="00AC706E" w:rsidRPr="002C44C6" w:rsidRDefault="00AC706E" w:rsidP="00AC706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на экспорт в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8FD81" w14:textId="5400B874" w:rsidR="00AC706E" w:rsidRPr="002C44C6" w:rsidRDefault="00AC706E" w:rsidP="00AC70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A65">
              <w:rPr>
                <w:rFonts w:ascii="Times New Roman" w:hAnsi="Times New Roman" w:cs="Times New Roman"/>
                <w:b/>
              </w:rPr>
              <w:t>2 561,6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1FDDA" w14:textId="34F3E5E5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A65">
              <w:rPr>
                <w:rFonts w:ascii="Times New Roman" w:hAnsi="Times New Roman" w:cs="Times New Roman"/>
                <w:b/>
              </w:rPr>
              <w:t>2 565,5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472AE" w14:textId="7628DE5B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70058EC" w14:textId="7C09600C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7E6">
              <w:rPr>
                <w:rFonts w:ascii="Times New Roman" w:hAnsi="Times New Roman" w:cs="Times New Roman"/>
                <w:b/>
              </w:rPr>
              <w:t>0,1%</w:t>
            </w:r>
          </w:p>
        </w:tc>
      </w:tr>
      <w:tr w:rsidR="00AC706E" w:rsidRPr="002C44C6" w14:paraId="375008DD" w14:textId="77777777" w:rsidTr="00840986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53D2858D" w14:textId="48D482FD" w:rsidR="00AC706E" w:rsidRPr="002C44C6" w:rsidRDefault="00AC706E" w:rsidP="00AC706E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2C44C6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5A5294" w14:textId="12CFED93" w:rsidR="00AC706E" w:rsidRPr="002C44C6" w:rsidRDefault="00AC706E" w:rsidP="00AC706E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12 221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EE83B" w14:textId="3A31BE6F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A65">
              <w:rPr>
                <w:rFonts w:ascii="Times New Roman" w:hAnsi="Times New Roman" w:cs="Times New Roman"/>
                <w:b/>
              </w:rPr>
              <w:t>12 196,2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011ED" w14:textId="01D8B32F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24,8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97C798D" w14:textId="5B12AC4D" w:rsidR="00AC706E" w:rsidRPr="002C44C6" w:rsidRDefault="00AC706E" w:rsidP="00AC7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7E6">
              <w:rPr>
                <w:rFonts w:ascii="Times New Roman" w:hAnsi="Times New Roman" w:cs="Times New Roman"/>
                <w:b/>
              </w:rPr>
              <w:t>-0,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50E0715A" w14:textId="77777777" w:rsidR="000318EE" w:rsidRPr="002C44C6" w:rsidRDefault="000318EE" w:rsidP="002C44C6">
      <w:pPr>
        <w:spacing w:after="0" w:line="240" w:lineRule="auto"/>
        <w:rPr>
          <w:rFonts w:ascii="Times New Roman" w:hAnsi="Times New Roman" w:cs="Times New Roman"/>
        </w:rPr>
      </w:pPr>
      <w:bookmarkStart w:id="25" w:name="_Toc503289885"/>
    </w:p>
    <w:p w14:paraId="28D03E93" w14:textId="20A6658B" w:rsidR="006C42DB" w:rsidRPr="002C44C6" w:rsidRDefault="006C42DB" w:rsidP="002C44C6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26" w:name="_Toc133943238"/>
      <w:r w:rsidRPr="002C44C6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End w:id="25"/>
      <w:bookmarkEnd w:id="26"/>
    </w:p>
    <w:p w14:paraId="57FD667E" w14:textId="77777777" w:rsidR="00327D81" w:rsidRPr="002C44C6" w:rsidRDefault="00327D81" w:rsidP="002C44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</w:rPr>
      </w:pPr>
    </w:p>
    <w:p w14:paraId="73E45B9F" w14:textId="77777777" w:rsidR="002E222B" w:rsidRPr="000537E6" w:rsidRDefault="002E222B" w:rsidP="002E222B">
      <w:pPr>
        <w:pStyle w:val="1"/>
        <w:numPr>
          <w:ilvl w:val="1"/>
          <w:numId w:val="6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7" w:name="_Toc131146964"/>
      <w:bookmarkStart w:id="28" w:name="_Toc133943239"/>
      <w:r w:rsidRPr="000537E6">
        <w:rPr>
          <w:rFonts w:ascii="Times New Roman" w:hAnsi="Times New Roman" w:cs="Times New Roman"/>
          <w:i/>
          <w:color w:val="auto"/>
          <w:sz w:val="28"/>
          <w:szCs w:val="28"/>
        </w:rPr>
        <w:t>Целевые показатели ВИЭ</w:t>
      </w:r>
      <w:bookmarkEnd w:id="27"/>
      <w:bookmarkEnd w:id="28"/>
    </w:p>
    <w:p w14:paraId="6F853FA5" w14:textId="77777777" w:rsidR="00756921" w:rsidRPr="002C44C6" w:rsidRDefault="00756921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</w:rPr>
      </w:pPr>
    </w:p>
    <w:p w14:paraId="1A1D21C9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Toc112835047"/>
      <w:bookmarkStart w:id="30" w:name="_Toc65566458"/>
      <w:r w:rsidRPr="002C44C6">
        <w:rPr>
          <w:rFonts w:ascii="Times New Roman" w:hAnsi="Times New Roman" w:cs="Times New Roman"/>
          <w:sz w:val="28"/>
          <w:szCs w:val="28"/>
        </w:rPr>
        <w:t>С момента принятия Казахстаном вектора по переходу к «зеленой экономике» электроэнергетическая отрасль прошла серьёзный путь реформирования.</w:t>
      </w:r>
    </w:p>
    <w:p w14:paraId="6AA5D39D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Государством созданы необходимые меры поддержки развития сектора возобновляемых источников энергии (далее – ВИЭ) для достижения установленных целевых индикаторов.</w:t>
      </w:r>
    </w:p>
    <w:p w14:paraId="76B425B1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- 3% доли ВИЭ в общем объеме производства электроэнергии к 2020 году (достигнут);</w:t>
      </w:r>
    </w:p>
    <w:p w14:paraId="7816FA92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- 15% доли ВИЭ в общем объеме производства электроэнергии к 2030 году;</w:t>
      </w:r>
    </w:p>
    <w:p w14:paraId="2497BC3C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- 50% доли альтернативных и ВИЭ в общем объеме производства электроэнергии к 2050 году.</w:t>
      </w:r>
    </w:p>
    <w:p w14:paraId="6C1D13C0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Учитывая большой ресурсный потенциал ВИЭ в Казахстане, а также за счет созданных условий поддержки развития ВИЭ, за последние 7 лет установленная мощность объектов ВИЭ выросла почти в 11 раз.</w:t>
      </w:r>
    </w:p>
    <w:p w14:paraId="0834DF3A" w14:textId="4C74AC48" w:rsidR="002C44C6" w:rsidRPr="002C44C6" w:rsidRDefault="002C44C6" w:rsidP="002E222B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1" w:name="_Toc128585636"/>
      <w:bookmarkStart w:id="32" w:name="_Toc133943240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Показатели ВИЭ в РК</w:t>
      </w:r>
      <w:bookmarkEnd w:id="31"/>
      <w:bookmarkEnd w:id="32"/>
    </w:p>
    <w:p w14:paraId="6F646106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EB22C8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4C6">
        <w:rPr>
          <w:rFonts w:ascii="Times New Roman" w:hAnsi="Times New Roman" w:cs="Times New Roman"/>
          <w:sz w:val="28"/>
        </w:rPr>
        <w:t>По данным</w:t>
      </w:r>
      <w:r w:rsidRPr="002C44C6">
        <w:rPr>
          <w:rFonts w:ascii="Times New Roman" w:hAnsi="Times New Roman" w:cs="Times New Roman"/>
        </w:rPr>
        <w:t xml:space="preserve"> </w:t>
      </w:r>
      <w:r w:rsidRPr="002C44C6">
        <w:rPr>
          <w:rFonts w:ascii="Times New Roman" w:hAnsi="Times New Roman" w:cs="Times New Roman"/>
          <w:sz w:val="28"/>
        </w:rPr>
        <w:t xml:space="preserve">Министерства энергетики РК </w:t>
      </w:r>
      <w:r w:rsidRPr="002C44C6">
        <w:rPr>
          <w:rFonts w:ascii="Times New Roman" w:hAnsi="Times New Roman" w:cs="Times New Roman"/>
          <w:sz w:val="28"/>
          <w:lang w:val="kk-KZ"/>
        </w:rPr>
        <w:t>в Республике действуют 130 объектов ВИЭ, установленной мощностью 2400 МВт.</w:t>
      </w:r>
    </w:p>
    <w:p w14:paraId="6FA23961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4C6">
        <w:rPr>
          <w:rFonts w:ascii="Times New Roman" w:hAnsi="Times New Roman" w:cs="Times New Roman"/>
          <w:sz w:val="28"/>
          <w:lang w:val="kk-KZ"/>
        </w:rPr>
        <w:t>(46 ВЭС – 958 МВт; 44 СЭС – 1148 МВт; 37 ГЭС – 280 МВт; 3 БиоЭС – 1,77 МВт).</w:t>
      </w:r>
    </w:p>
    <w:p w14:paraId="3D803FA4" w14:textId="7E914ADE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C44C6">
        <w:rPr>
          <w:rFonts w:ascii="Times New Roman" w:hAnsi="Times New Roman" w:cs="Times New Roman"/>
          <w:sz w:val="28"/>
        </w:rPr>
        <w:t>По данным Системного оператора объем отпуска электроэнергии в ЕС РК объектами по использованию ВИЭ (СЭС, ВЭС, БГС, малые ГЭС) РК за январь</w:t>
      </w:r>
      <w:r w:rsidR="0063787F">
        <w:rPr>
          <w:rFonts w:ascii="Times New Roman" w:hAnsi="Times New Roman" w:cs="Times New Roman"/>
          <w:sz w:val="28"/>
          <w:lang w:val="kk-KZ"/>
        </w:rPr>
        <w:t>-март</w:t>
      </w:r>
      <w:r w:rsidRPr="002C44C6">
        <w:rPr>
          <w:rFonts w:ascii="Times New Roman" w:hAnsi="Times New Roman" w:cs="Times New Roman"/>
          <w:sz w:val="28"/>
          <w:lang w:val="kk-KZ"/>
        </w:rPr>
        <w:t xml:space="preserve"> </w:t>
      </w:r>
      <w:r w:rsidRPr="002C44C6">
        <w:rPr>
          <w:rFonts w:ascii="Times New Roman" w:hAnsi="Times New Roman" w:cs="Times New Roman"/>
          <w:sz w:val="28"/>
        </w:rPr>
        <w:t xml:space="preserve">2023 года составил </w:t>
      </w:r>
      <w:r w:rsidR="0063787F">
        <w:rPr>
          <w:rFonts w:ascii="Times New Roman" w:hAnsi="Times New Roman" w:cs="Times New Roman"/>
          <w:sz w:val="28"/>
          <w:lang w:val="kk-KZ"/>
        </w:rPr>
        <w:t>1470,8</w:t>
      </w:r>
      <w:r w:rsidRPr="002C44C6">
        <w:rPr>
          <w:rFonts w:ascii="Times New Roman" w:hAnsi="Times New Roman" w:cs="Times New Roman"/>
          <w:sz w:val="28"/>
          <w:lang w:val="kk-KZ"/>
        </w:rPr>
        <w:t xml:space="preserve"> </w:t>
      </w:r>
      <w:r w:rsidRPr="002C44C6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sz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</w:rPr>
        <w:t>. В сравнении с январем</w:t>
      </w:r>
      <w:r w:rsidR="0063787F">
        <w:rPr>
          <w:rFonts w:ascii="Times New Roman" w:hAnsi="Times New Roman" w:cs="Times New Roman"/>
          <w:sz w:val="28"/>
          <w:lang w:val="kk-KZ"/>
        </w:rPr>
        <w:t>-мартом</w:t>
      </w:r>
      <w:r w:rsidRPr="002C44C6">
        <w:rPr>
          <w:rFonts w:ascii="Times New Roman" w:hAnsi="Times New Roman" w:cs="Times New Roman"/>
          <w:sz w:val="28"/>
          <w:lang w:val="kk-KZ"/>
        </w:rPr>
        <w:t xml:space="preserve"> </w:t>
      </w:r>
      <w:r w:rsidRPr="002C44C6">
        <w:rPr>
          <w:rFonts w:ascii="Times New Roman" w:hAnsi="Times New Roman" w:cs="Times New Roman"/>
          <w:sz w:val="28"/>
          <w:lang w:val="kk-KZ"/>
        </w:rPr>
        <w:br/>
      </w:r>
      <w:r w:rsidRPr="002C44C6">
        <w:rPr>
          <w:rFonts w:ascii="Times New Roman" w:hAnsi="Times New Roman" w:cs="Times New Roman"/>
          <w:sz w:val="28"/>
        </w:rPr>
        <w:t>2022 года (</w:t>
      </w:r>
      <w:r w:rsidR="0063787F">
        <w:rPr>
          <w:rFonts w:ascii="Times New Roman" w:hAnsi="Times New Roman" w:cs="Times New Roman"/>
          <w:sz w:val="28"/>
          <w:lang w:val="kk-KZ"/>
        </w:rPr>
        <w:t>928,3</w:t>
      </w:r>
      <w:r w:rsidRPr="002C44C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2C44C6">
        <w:rPr>
          <w:rFonts w:ascii="Times New Roman" w:hAnsi="Times New Roman" w:cs="Times New Roman"/>
          <w:sz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</w:rPr>
        <w:t xml:space="preserve">) прирост составил </w:t>
      </w:r>
      <w:r w:rsidR="0063787F">
        <w:rPr>
          <w:rFonts w:ascii="Times New Roman" w:hAnsi="Times New Roman" w:cs="Times New Roman"/>
          <w:sz w:val="28"/>
          <w:lang w:val="kk-KZ"/>
        </w:rPr>
        <w:t>542,5</w:t>
      </w:r>
      <w:r w:rsidRPr="002C44C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2C44C6">
        <w:rPr>
          <w:rFonts w:ascii="Times New Roman" w:hAnsi="Times New Roman" w:cs="Times New Roman"/>
          <w:sz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</w:rPr>
        <w:t xml:space="preserve"> или </w:t>
      </w:r>
      <w:r w:rsidR="0063787F">
        <w:rPr>
          <w:rFonts w:ascii="Times New Roman" w:hAnsi="Times New Roman" w:cs="Times New Roman"/>
          <w:sz w:val="28"/>
          <w:lang w:val="kk-KZ"/>
        </w:rPr>
        <w:t>58,4</w:t>
      </w:r>
      <w:r w:rsidRPr="002C44C6">
        <w:rPr>
          <w:rFonts w:ascii="Times New Roman" w:hAnsi="Times New Roman" w:cs="Times New Roman"/>
          <w:sz w:val="28"/>
        </w:rPr>
        <w:t xml:space="preserve">%. </w:t>
      </w:r>
    </w:p>
    <w:p w14:paraId="7C1644BA" w14:textId="77777777" w:rsidR="002C44C6" w:rsidRPr="002C44C6" w:rsidRDefault="002C44C6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2C44C6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pPr w:leftFromText="180" w:rightFromText="180" w:vertAnchor="text" w:tblpY="9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134"/>
        <w:gridCol w:w="992"/>
        <w:gridCol w:w="142"/>
        <w:gridCol w:w="992"/>
        <w:gridCol w:w="993"/>
        <w:gridCol w:w="1134"/>
      </w:tblGrid>
      <w:tr w:rsidR="00045D18" w:rsidRPr="000537E6" w14:paraId="0ADC9A18" w14:textId="77777777" w:rsidTr="00045D18">
        <w:trPr>
          <w:trHeight w:val="285"/>
        </w:trPr>
        <w:tc>
          <w:tcPr>
            <w:tcW w:w="562" w:type="dxa"/>
            <w:vMerge w:val="restart"/>
            <w:shd w:val="clear" w:color="auto" w:fill="8DB3E2" w:themeFill="text2" w:themeFillTint="66"/>
            <w:vAlign w:val="center"/>
            <w:hideMark/>
          </w:tcPr>
          <w:p w14:paraId="0EF5BEB8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3" w:name="_Toc128585637"/>
            <w:r w:rsidRPr="000537E6">
              <w:rPr>
                <w:rFonts w:ascii="Times New Roman" w:hAnsi="Times New Roman" w:cs="Times New Roman"/>
                <w:b/>
              </w:rPr>
              <w:t>№ п/п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8DB3E2" w:themeFill="text2" w:themeFillTint="66"/>
            <w:vAlign w:val="center"/>
            <w:hideMark/>
          </w:tcPr>
          <w:p w14:paraId="04A25E9B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  <w:hideMark/>
          </w:tcPr>
          <w:p w14:paraId="641417E7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3"/>
            <w:shd w:val="clear" w:color="auto" w:fill="8DB3E2" w:themeFill="text2" w:themeFillTint="66"/>
            <w:vAlign w:val="center"/>
            <w:hideMark/>
          </w:tcPr>
          <w:p w14:paraId="71E5F093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993" w:type="dxa"/>
            <w:vMerge w:val="restart"/>
            <w:shd w:val="clear" w:color="auto" w:fill="8DB3E2" w:themeFill="text2" w:themeFillTint="66"/>
            <w:vAlign w:val="center"/>
            <w:hideMark/>
          </w:tcPr>
          <w:p w14:paraId="1D4B3AAE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6A16E1AD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045D18" w:rsidRPr="000537E6" w14:paraId="7584A27F" w14:textId="77777777" w:rsidTr="00045D18">
        <w:trPr>
          <w:trHeight w:val="570"/>
        </w:trPr>
        <w:tc>
          <w:tcPr>
            <w:tcW w:w="562" w:type="dxa"/>
            <w:vMerge/>
            <w:shd w:val="clear" w:color="auto" w:fill="B8CCE4" w:themeFill="accent1" w:themeFillTint="66"/>
            <w:vAlign w:val="center"/>
            <w:hideMark/>
          </w:tcPr>
          <w:p w14:paraId="4C1041F1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  <w:vAlign w:val="center"/>
            <w:hideMark/>
          </w:tcPr>
          <w:p w14:paraId="26BE8F5F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778EFAA9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-март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43332CB7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  <w:vAlign w:val="center"/>
            <w:hideMark/>
          </w:tcPr>
          <w:p w14:paraId="1D47441F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-март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  <w:hideMark/>
          </w:tcPr>
          <w:p w14:paraId="520D125B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3" w:type="dxa"/>
            <w:vMerge/>
            <w:shd w:val="clear" w:color="auto" w:fill="B8CCE4" w:themeFill="accent1" w:themeFillTint="66"/>
            <w:vAlign w:val="center"/>
            <w:hideMark/>
          </w:tcPr>
          <w:p w14:paraId="5A8616A2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  <w:hideMark/>
          </w:tcPr>
          <w:p w14:paraId="651F1C11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5D18" w:rsidRPr="000537E6" w14:paraId="55CFD338" w14:textId="77777777" w:rsidTr="00045D18">
        <w:trPr>
          <w:trHeight w:val="164"/>
        </w:trPr>
        <w:tc>
          <w:tcPr>
            <w:tcW w:w="562" w:type="dxa"/>
            <w:shd w:val="clear" w:color="auto" w:fill="auto"/>
            <w:vAlign w:val="center"/>
          </w:tcPr>
          <w:p w14:paraId="7C5AD8AC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37261C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 РК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2BDE21B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30773,4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97E8CC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73CA9C6B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31046,9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FAB8F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5C55C00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273,5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737AE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0,9%</w:t>
            </w:r>
          </w:p>
        </w:tc>
      </w:tr>
      <w:tr w:rsidR="00045D18" w:rsidRPr="000537E6" w14:paraId="7D094EDB" w14:textId="77777777" w:rsidTr="00045D18">
        <w:trPr>
          <w:trHeight w:val="155"/>
        </w:trPr>
        <w:tc>
          <w:tcPr>
            <w:tcW w:w="562" w:type="dxa"/>
            <w:shd w:val="clear" w:color="auto" w:fill="auto"/>
            <w:vAlign w:val="center"/>
          </w:tcPr>
          <w:p w14:paraId="20E6F059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9F5A7A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ВИЭ в РК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A5ED37C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928,3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41BBA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3,0%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6408AD0C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1470,8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39694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4,7%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51470DA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542,5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A20CE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58,4%</w:t>
            </w:r>
          </w:p>
        </w:tc>
      </w:tr>
      <w:tr w:rsidR="00045D18" w:rsidRPr="000537E6" w14:paraId="25BB837E" w14:textId="77777777" w:rsidTr="00045D18">
        <w:trPr>
          <w:trHeight w:val="452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14:paraId="69232776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04ADB61C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зонам </w:t>
            </w:r>
          </w:p>
        </w:tc>
        <w:tc>
          <w:tcPr>
            <w:tcW w:w="6521" w:type="dxa"/>
            <w:gridSpan w:val="7"/>
            <w:shd w:val="clear" w:color="auto" w:fill="FDE9D9" w:themeFill="accent6" w:themeFillTint="33"/>
            <w:noWrap/>
            <w:vAlign w:val="center"/>
          </w:tcPr>
          <w:p w14:paraId="172FF44A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537E6">
              <w:rPr>
                <w:rFonts w:ascii="Times New Roman" w:hAnsi="Times New Roman" w:cs="Times New Roman"/>
                <w:b/>
                <w:i/>
              </w:rPr>
              <w:t> доля в соответствующей зоне</w:t>
            </w:r>
          </w:p>
        </w:tc>
      </w:tr>
      <w:tr w:rsidR="00045D18" w:rsidRPr="000537E6" w14:paraId="74099B79" w14:textId="77777777" w:rsidTr="00045D18">
        <w:trPr>
          <w:trHeight w:val="201"/>
        </w:trPr>
        <w:tc>
          <w:tcPr>
            <w:tcW w:w="562" w:type="dxa"/>
            <w:shd w:val="clear" w:color="auto" w:fill="auto"/>
            <w:vAlign w:val="center"/>
          </w:tcPr>
          <w:p w14:paraId="25B02CA0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ACC446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8F29C93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DAA04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1,9%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020238A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776,9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000E92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3,4%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93BBBAC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339,5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B9E03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77,6%</w:t>
            </w:r>
          </w:p>
        </w:tc>
      </w:tr>
      <w:tr w:rsidR="00045D18" w:rsidRPr="000537E6" w14:paraId="5B6B18E5" w14:textId="77777777" w:rsidTr="00045D18">
        <w:trPr>
          <w:trHeight w:val="177"/>
        </w:trPr>
        <w:tc>
          <w:tcPr>
            <w:tcW w:w="562" w:type="dxa"/>
            <w:shd w:val="clear" w:color="auto" w:fill="auto"/>
            <w:vAlign w:val="center"/>
          </w:tcPr>
          <w:p w14:paraId="2F9E6E9D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064809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8067AA7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412,9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C3C66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11,2%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3C5E5D3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612,0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0EC884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15,1%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42F22FA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199,1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DC568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48,2%</w:t>
            </w:r>
          </w:p>
        </w:tc>
      </w:tr>
      <w:tr w:rsidR="00045D18" w:rsidRPr="000537E6" w14:paraId="29C05BEC" w14:textId="77777777" w:rsidTr="00045D18">
        <w:trPr>
          <w:trHeight w:val="166"/>
        </w:trPr>
        <w:tc>
          <w:tcPr>
            <w:tcW w:w="562" w:type="dxa"/>
            <w:shd w:val="clear" w:color="auto" w:fill="auto"/>
            <w:vAlign w:val="center"/>
          </w:tcPr>
          <w:p w14:paraId="36A6FB88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0C714A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B62F867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05D0F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1,9%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05EF9E5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81,2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A579F7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2,1%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544E647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30915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5,5%</w:t>
            </w:r>
          </w:p>
        </w:tc>
      </w:tr>
      <w:tr w:rsidR="00045D18" w:rsidRPr="000537E6" w14:paraId="377FCF2A" w14:textId="77777777" w:rsidTr="00045D18">
        <w:trPr>
          <w:trHeight w:val="350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14:paraId="539338C9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51F65EDF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зонам </w:t>
            </w:r>
          </w:p>
        </w:tc>
        <w:tc>
          <w:tcPr>
            <w:tcW w:w="6521" w:type="dxa"/>
            <w:gridSpan w:val="7"/>
            <w:shd w:val="clear" w:color="auto" w:fill="FDE9D9" w:themeFill="accent6" w:themeFillTint="33"/>
            <w:noWrap/>
            <w:vAlign w:val="center"/>
          </w:tcPr>
          <w:p w14:paraId="73A26168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:rsidR="00045D18" w:rsidRPr="000537E6" w14:paraId="71D83D79" w14:textId="77777777" w:rsidTr="00045D18">
        <w:trPr>
          <w:trHeight w:val="175"/>
        </w:trPr>
        <w:tc>
          <w:tcPr>
            <w:tcW w:w="562" w:type="dxa"/>
            <w:shd w:val="clear" w:color="auto" w:fill="auto"/>
            <w:vAlign w:val="center"/>
          </w:tcPr>
          <w:p w14:paraId="3D3B45D1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F22850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601402E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80A9E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47,1%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48C0413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776,9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851AFA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52,8%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F68CD00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339,5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D4D38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77,6%</w:t>
            </w:r>
          </w:p>
        </w:tc>
      </w:tr>
      <w:tr w:rsidR="00045D18" w:rsidRPr="000537E6" w14:paraId="38F8A068" w14:textId="77777777" w:rsidTr="00045D18">
        <w:trPr>
          <w:trHeight w:val="151"/>
        </w:trPr>
        <w:tc>
          <w:tcPr>
            <w:tcW w:w="562" w:type="dxa"/>
            <w:shd w:val="clear" w:color="auto" w:fill="auto"/>
            <w:vAlign w:val="center"/>
          </w:tcPr>
          <w:p w14:paraId="0FBB4CE3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8152BE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F50184B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412,9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0C3D8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44,5%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4262410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612,0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42578D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41,6%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A25789E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199,1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1084F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48,2%</w:t>
            </w:r>
          </w:p>
        </w:tc>
      </w:tr>
      <w:tr w:rsidR="00045D18" w:rsidRPr="000537E6" w14:paraId="7EAA7DD8" w14:textId="77777777" w:rsidTr="00045D18">
        <w:trPr>
          <w:trHeight w:val="141"/>
        </w:trPr>
        <w:tc>
          <w:tcPr>
            <w:tcW w:w="562" w:type="dxa"/>
            <w:shd w:val="clear" w:color="auto" w:fill="auto"/>
            <w:vAlign w:val="center"/>
          </w:tcPr>
          <w:p w14:paraId="352E8A3A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79A1BE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63EEB96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0B31C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8,3%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543F5F1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81,2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B3EDDF0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5,5%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5D533A6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B6410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5,5%</w:t>
            </w:r>
          </w:p>
        </w:tc>
      </w:tr>
      <w:tr w:rsidR="00045D18" w:rsidRPr="000537E6" w14:paraId="00D3846D" w14:textId="77777777" w:rsidTr="00045D18">
        <w:trPr>
          <w:trHeight w:val="298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14:paraId="6DAAC4F9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4B5367E3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типам </w:t>
            </w:r>
          </w:p>
        </w:tc>
        <w:tc>
          <w:tcPr>
            <w:tcW w:w="6521" w:type="dxa"/>
            <w:gridSpan w:val="7"/>
            <w:shd w:val="clear" w:color="auto" w:fill="FDE9D9" w:themeFill="accent6" w:themeFillTint="33"/>
            <w:noWrap/>
            <w:vAlign w:val="center"/>
          </w:tcPr>
          <w:p w14:paraId="59C54ACD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:rsidR="00045D18" w:rsidRPr="000537E6" w14:paraId="3E0ADCBC" w14:textId="77777777" w:rsidTr="00045D18">
        <w:trPr>
          <w:trHeight w:val="163"/>
        </w:trPr>
        <w:tc>
          <w:tcPr>
            <w:tcW w:w="562" w:type="dxa"/>
            <w:shd w:val="clear" w:color="auto" w:fill="auto"/>
            <w:vAlign w:val="center"/>
          </w:tcPr>
          <w:p w14:paraId="4D8BF6EE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8CDE2F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0346838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278,3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F208F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30,0%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EE0DD4B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350,3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96942A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23,8%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2BEC3EF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72,0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6F75E6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25,9%</w:t>
            </w:r>
          </w:p>
        </w:tc>
      </w:tr>
      <w:tr w:rsidR="00045D18" w:rsidRPr="000537E6" w14:paraId="01E07291" w14:textId="77777777" w:rsidTr="00045D18">
        <w:trPr>
          <w:trHeight w:val="97"/>
        </w:trPr>
        <w:tc>
          <w:tcPr>
            <w:tcW w:w="562" w:type="dxa"/>
            <w:shd w:val="clear" w:color="auto" w:fill="auto"/>
            <w:vAlign w:val="center"/>
          </w:tcPr>
          <w:p w14:paraId="41C2EC84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F86415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D247B8D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543,8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A4CF3A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58,6%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CAEB969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998,6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0BED14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67,9%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292DC87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454,8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2ECBA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83,6%</w:t>
            </w:r>
          </w:p>
        </w:tc>
      </w:tr>
      <w:tr w:rsidR="00045D18" w:rsidRPr="000537E6" w14:paraId="20F3164D" w14:textId="77777777" w:rsidTr="00045D18">
        <w:trPr>
          <w:trHeight w:val="64"/>
        </w:trPr>
        <w:tc>
          <w:tcPr>
            <w:tcW w:w="562" w:type="dxa"/>
            <w:shd w:val="clear" w:color="auto" w:fill="auto"/>
            <w:vAlign w:val="center"/>
          </w:tcPr>
          <w:p w14:paraId="1A97D3BC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A28979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F80BDF2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106,2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3E8B2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11,4%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602D133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121,3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2077E2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8,2%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9A3D13A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E536B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14,2%</w:t>
            </w:r>
          </w:p>
        </w:tc>
      </w:tr>
      <w:tr w:rsidR="00045D18" w:rsidRPr="000537E6" w14:paraId="541E5269" w14:textId="77777777" w:rsidTr="00045D18">
        <w:trPr>
          <w:trHeight w:val="60"/>
        </w:trPr>
        <w:tc>
          <w:tcPr>
            <w:tcW w:w="562" w:type="dxa"/>
            <w:shd w:val="clear" w:color="auto" w:fill="auto"/>
            <w:vAlign w:val="center"/>
          </w:tcPr>
          <w:p w14:paraId="28AB4710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D20867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D993E39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4CC46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C4D82C8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0,6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9EF4F8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1289E6B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23DEC" w14:textId="77777777" w:rsidR="00045D18" w:rsidRPr="008A53B7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</w:tbl>
    <w:p w14:paraId="284629C7" w14:textId="77777777" w:rsidR="002C44C6" w:rsidRDefault="002C44C6" w:rsidP="002C44C6">
      <w:pPr>
        <w:pStyle w:val="1"/>
        <w:tabs>
          <w:tab w:val="left" w:pos="426"/>
        </w:tabs>
        <w:spacing w:before="0" w:line="240" w:lineRule="auto"/>
        <w:ind w:left="375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4C4C0FA0" w14:textId="77777777" w:rsidR="002C44C6" w:rsidRPr="002C44C6" w:rsidRDefault="002C44C6" w:rsidP="000129E9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4" w:name="_Toc133943241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Тариф на поддержку ВИЭ</w:t>
      </w:r>
      <w:bookmarkEnd w:id="33"/>
      <w:bookmarkEnd w:id="34"/>
    </w:p>
    <w:p w14:paraId="1D004A30" w14:textId="77777777" w:rsidR="002C44C6" w:rsidRPr="002C44C6" w:rsidRDefault="002C44C6" w:rsidP="002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ADDD8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</w:rPr>
        <w:t xml:space="preserve">В рамках поддержки развития ВИЭ, </w:t>
      </w:r>
      <w:r w:rsidRPr="002C44C6">
        <w:rPr>
          <w:rFonts w:ascii="Times New Roman" w:hAnsi="Times New Roman" w:cs="Times New Roman"/>
          <w:sz w:val="28"/>
          <w:szCs w:val="28"/>
        </w:rPr>
        <w:t>ТОО «Расчетно-финансовый центр</w:t>
      </w:r>
      <w:r w:rsidRPr="002C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поддержке развития ВИЭ</w:t>
      </w:r>
      <w:r w:rsidRPr="002C44C6">
        <w:rPr>
          <w:rFonts w:ascii="Times New Roman" w:hAnsi="Times New Roman" w:cs="Times New Roman"/>
          <w:sz w:val="28"/>
          <w:szCs w:val="28"/>
        </w:rPr>
        <w:t>» (далее – ТОО «РФЦ») осуществляет централизованную покупку электрической энергии, производимой объектами ВИЭ.</w:t>
      </w:r>
    </w:p>
    <w:p w14:paraId="1A8D691C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свою очередь, </w:t>
      </w:r>
      <w:r w:rsidRPr="002C44C6">
        <w:rPr>
          <w:rFonts w:ascii="Times New Roman" w:hAnsi="Times New Roman" w:cs="Times New Roman"/>
          <w:sz w:val="28"/>
          <w:szCs w:val="28"/>
        </w:rPr>
        <w:t xml:space="preserve">ТОО «РФЦ» </w:t>
      </w:r>
      <w:r w:rsidRPr="002C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распределяет общий объем электроэнергии, полученный от объектов ВИЭ на условных потребителей и квалифицированных условных потребителей </w:t>
      </w:r>
      <w:r w:rsidRPr="002C44C6">
        <w:rPr>
          <w:rFonts w:ascii="Times New Roman" w:hAnsi="Times New Roman" w:cs="Times New Roman"/>
          <w:sz w:val="28"/>
          <w:szCs w:val="28"/>
        </w:rPr>
        <w:t xml:space="preserve">(традиционные электростанции) </w:t>
      </w:r>
      <w:r w:rsidRPr="002C44C6">
        <w:rPr>
          <w:rFonts w:ascii="Times New Roman" w:hAnsi="Times New Roman" w:cs="Times New Roman"/>
          <w:sz w:val="28"/>
          <w:szCs w:val="28"/>
          <w:shd w:val="clear" w:color="auto" w:fill="FFFFFF"/>
        </w:rPr>
        <w:t>по тарифу на поддержку ВИЭ.</w:t>
      </w:r>
    </w:p>
    <w:p w14:paraId="3E060F25" w14:textId="77777777" w:rsidR="002C44C6" w:rsidRPr="002C44C6" w:rsidRDefault="002C44C6" w:rsidP="000129E9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5" w:name="_Toc128585638"/>
      <w:bookmarkStart w:id="36" w:name="_Toc133943242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Сквозная надбавка ВИЭ</w:t>
      </w:r>
      <w:bookmarkEnd w:id="35"/>
      <w:bookmarkEnd w:id="36"/>
    </w:p>
    <w:p w14:paraId="097FCC38" w14:textId="77777777" w:rsidR="002C44C6" w:rsidRPr="002C44C6" w:rsidRDefault="002C44C6" w:rsidP="002C44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6CA48A7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 xml:space="preserve">В соответствии с подпунктами 4-5) пункта 3 статьи 7-1 Закона о поддержке ВИЭ с 1 июля 2021 года применяется надбавка на поддержку использования возобновляемых источников энергии, применяемая условными потребителями к предельному тарифу. </w:t>
      </w:r>
    </w:p>
    <w:p w14:paraId="1951ED03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 xml:space="preserve">Надбавка на поддержку использования возобновляемых источников энергии – цена, определяемая расчетно-финансовым центром в соответствии с зоной </w:t>
      </w:r>
      <w:r w:rsidRPr="002C44C6">
        <w:rPr>
          <w:rFonts w:ascii="Times New Roman" w:hAnsi="Times New Roman" w:cs="Times New Roman"/>
          <w:sz w:val="28"/>
          <w:szCs w:val="28"/>
        </w:rPr>
        <w:lastRenderedPageBreak/>
        <w:t xml:space="preserve">потребления электрической энергии для 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энергопроизводящих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 xml:space="preserve"> организаций, являющихся условными потребителями либо квалифицированными условными потребителями.</w:t>
      </w:r>
    </w:p>
    <w:p w14:paraId="76FE445C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Величины надбавки на поддержку использования возобновляемых источников энергии на 2023 год:</w:t>
      </w:r>
    </w:p>
    <w:p w14:paraId="13916713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1. для условных потребителей по первой зоне потребления электрической энергии в размере 1,97 тенге/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 xml:space="preserve"> без НДС;</w:t>
      </w:r>
    </w:p>
    <w:p w14:paraId="4C2BFBE0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2. для условных потребителей по второй зоне потребления электрической энергии в размере 0,56 тенге/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 xml:space="preserve"> без НДС;</w:t>
      </w:r>
    </w:p>
    <w:p w14:paraId="4E6A8E26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 xml:space="preserve">3. для квалифицированного условного потребителя ТОО «ГРЭС 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Топар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>» в размере 0,87 тенге/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 xml:space="preserve"> без НДС.</w:t>
      </w:r>
    </w:p>
    <w:p w14:paraId="68DC3679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2A4A9" w14:textId="486A4CCF" w:rsidR="002C44C6" w:rsidRDefault="002C44C6" w:rsidP="000129E9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7" w:name="_Toc128585639"/>
      <w:bookmarkStart w:id="38" w:name="_Toc133943243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Роль АО «</w:t>
      </w:r>
      <w:proofErr w:type="spellStart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Самрук-Энерго</w:t>
      </w:r>
      <w:proofErr w:type="spellEnd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» в производстве чистой электроэнергии</w:t>
      </w:r>
      <w:bookmarkEnd w:id="37"/>
      <w:bookmarkEnd w:id="38"/>
    </w:p>
    <w:p w14:paraId="5DEB459F" w14:textId="77777777" w:rsidR="00045D18" w:rsidRPr="00045D18" w:rsidRDefault="00045D18" w:rsidP="00045D18"/>
    <w:bookmarkEnd w:id="29"/>
    <w:p w14:paraId="74C501C9" w14:textId="77777777" w:rsidR="00045D18" w:rsidRPr="00045D18" w:rsidRDefault="00045D18" w:rsidP="000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5D18">
        <w:rPr>
          <w:rFonts w:ascii="Times New Roman" w:hAnsi="Times New Roman" w:cs="Times New Roman"/>
          <w:sz w:val="28"/>
          <w:szCs w:val="24"/>
        </w:rPr>
        <w:t>Выработка электроэнергии объектами ВИЭ АО «</w:t>
      </w:r>
      <w:proofErr w:type="spellStart"/>
      <w:r w:rsidRPr="00045D18">
        <w:rPr>
          <w:rFonts w:ascii="Times New Roman" w:hAnsi="Times New Roman" w:cs="Times New Roman"/>
          <w:sz w:val="28"/>
          <w:szCs w:val="24"/>
        </w:rPr>
        <w:t>Самрук-Энерго</w:t>
      </w:r>
      <w:proofErr w:type="spellEnd"/>
      <w:r w:rsidRPr="00045D18">
        <w:rPr>
          <w:rFonts w:ascii="Times New Roman" w:hAnsi="Times New Roman" w:cs="Times New Roman"/>
          <w:sz w:val="28"/>
          <w:szCs w:val="24"/>
        </w:rPr>
        <w:t xml:space="preserve">» (СЭС, ВЭС и малые ГЭС) за январь-март 2023 года составила 137,7 млн. </w:t>
      </w:r>
      <w:proofErr w:type="spellStart"/>
      <w:r w:rsidRPr="00045D18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Pr="00045D18">
        <w:rPr>
          <w:rFonts w:ascii="Times New Roman" w:hAnsi="Times New Roman" w:cs="Times New Roman"/>
          <w:sz w:val="28"/>
          <w:szCs w:val="24"/>
        </w:rPr>
        <w:t xml:space="preserve">, что на 70,4% выше по сравнению с аналогичным периодом 2022 года (80,8 млн. </w:t>
      </w:r>
      <w:proofErr w:type="spellStart"/>
      <w:r w:rsidRPr="00045D18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Pr="00045D18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44E26332" w14:textId="77777777" w:rsidR="00045D18" w:rsidRPr="00045D18" w:rsidRDefault="00045D18" w:rsidP="000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5D18">
        <w:rPr>
          <w:rFonts w:ascii="Times New Roman" w:hAnsi="Times New Roman" w:cs="Times New Roman"/>
          <w:sz w:val="28"/>
          <w:szCs w:val="24"/>
        </w:rPr>
        <w:t>Доля электроэнергии ВИЭ АО «</w:t>
      </w:r>
      <w:proofErr w:type="spellStart"/>
      <w:r w:rsidRPr="00045D18">
        <w:rPr>
          <w:rFonts w:ascii="Times New Roman" w:hAnsi="Times New Roman" w:cs="Times New Roman"/>
          <w:sz w:val="28"/>
          <w:szCs w:val="24"/>
        </w:rPr>
        <w:t>Самрук-Энерго</w:t>
      </w:r>
      <w:proofErr w:type="spellEnd"/>
      <w:r w:rsidRPr="00045D18">
        <w:rPr>
          <w:rFonts w:ascii="Times New Roman" w:hAnsi="Times New Roman" w:cs="Times New Roman"/>
          <w:sz w:val="28"/>
          <w:szCs w:val="24"/>
        </w:rPr>
        <w:t xml:space="preserve">» в январе-марте 2023 года составила 9,4% от объема вырабатываемой объектами ВИЭ электроэнергии в РК, в то время как в 2022 году данный показатель составил 8,7%. </w:t>
      </w:r>
    </w:p>
    <w:p w14:paraId="3C0453A6" w14:textId="77777777" w:rsidR="00045D18" w:rsidRPr="00045D18" w:rsidRDefault="00045D18" w:rsidP="00045D1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5D18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045D18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851"/>
        <w:gridCol w:w="992"/>
        <w:gridCol w:w="1134"/>
        <w:gridCol w:w="997"/>
        <w:gridCol w:w="851"/>
      </w:tblGrid>
      <w:tr w:rsidR="00045D18" w:rsidRPr="000537E6" w14:paraId="71F7D8B8" w14:textId="77777777" w:rsidTr="00045D18">
        <w:trPr>
          <w:trHeight w:val="277"/>
          <w:jc w:val="center"/>
        </w:trPr>
        <w:tc>
          <w:tcPr>
            <w:tcW w:w="562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14:paraId="0D09E305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14:paraId="4F56F6E1" w14:textId="77777777" w:rsidR="00045D18" w:rsidRPr="000537E6" w:rsidRDefault="00045D18" w:rsidP="00045D1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649FB31" w14:textId="77777777" w:rsidR="00045D18" w:rsidRPr="000537E6" w:rsidRDefault="00045D18" w:rsidP="00045D1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F365E64" w14:textId="77777777" w:rsidR="00045D18" w:rsidRPr="000537E6" w:rsidRDefault="00045D18" w:rsidP="00045D1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3D00922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EFB18EC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045D18" w:rsidRPr="000537E6" w14:paraId="57C847C8" w14:textId="77777777" w:rsidTr="00045D18">
        <w:trPr>
          <w:trHeight w:val="570"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14:paraId="4C41F385" w14:textId="77777777" w:rsidR="00045D18" w:rsidRPr="000537E6" w:rsidRDefault="00045D18" w:rsidP="00045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14:paraId="192805B8" w14:textId="77777777" w:rsidR="00045D18" w:rsidRPr="000537E6" w:rsidRDefault="00045D18" w:rsidP="00045D1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8DB3E2" w:themeFill="text2" w:themeFillTint="66"/>
            <w:vAlign w:val="center"/>
            <w:hideMark/>
          </w:tcPr>
          <w:p w14:paraId="2F701380" w14:textId="77777777" w:rsidR="00045D18" w:rsidRPr="000537E6" w:rsidRDefault="00045D18" w:rsidP="00045D18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-март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9A8DD0E" w14:textId="77777777" w:rsidR="00045D18" w:rsidRPr="000537E6" w:rsidRDefault="00045D18" w:rsidP="00045D18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E354DD5" w14:textId="77777777" w:rsidR="00045D18" w:rsidRPr="000537E6" w:rsidRDefault="00045D18" w:rsidP="00045D18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DF7C603" w14:textId="77777777" w:rsidR="00045D18" w:rsidRPr="000537E6" w:rsidRDefault="00045D18" w:rsidP="00045D1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7" w:type="dxa"/>
            <w:vMerge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742E90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2B4379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45D18" w:rsidRPr="000537E6" w14:paraId="7BF1C899" w14:textId="77777777" w:rsidTr="00045D18">
        <w:trPr>
          <w:trHeight w:val="261"/>
          <w:jc w:val="center"/>
        </w:trPr>
        <w:tc>
          <w:tcPr>
            <w:tcW w:w="562" w:type="dxa"/>
            <w:shd w:val="clear" w:color="auto" w:fill="FDE9D9" w:themeFill="accent6" w:themeFillTint="33"/>
            <w:vAlign w:val="center"/>
            <w:hideMark/>
          </w:tcPr>
          <w:p w14:paraId="3976A0CB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39" w:name="_GoBack" w:colFirst="2" w:colLast="7"/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14:paraId="17035D1F" w14:textId="77777777" w:rsidR="00045D18" w:rsidRPr="000537E6" w:rsidRDefault="00045D18" w:rsidP="00045D1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ВИЭ С-Э, в том числе: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</w:tcPr>
          <w:p w14:paraId="77182BC6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78F">
              <w:rPr>
                <w:rFonts w:ascii="Times New Roman" w:hAnsi="Times New Roman" w:cs="Times New Roman"/>
                <w:b/>
                <w:bCs/>
                <w:szCs w:val="20"/>
              </w:rPr>
              <w:t>80,8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5545000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78F">
              <w:rPr>
                <w:rFonts w:ascii="Times New Roman" w:hAnsi="Times New Roman" w:cs="Times New Roman"/>
                <w:b/>
                <w:bCs/>
                <w:szCs w:val="20"/>
              </w:rPr>
              <w:t>8,7%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</w:tcPr>
          <w:p w14:paraId="3E8E009E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78F">
              <w:rPr>
                <w:rFonts w:ascii="Times New Roman" w:hAnsi="Times New Roman" w:cs="Times New Roman"/>
                <w:b/>
                <w:bCs/>
                <w:szCs w:val="20"/>
              </w:rPr>
              <w:t>137,7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68BA8789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78F">
              <w:rPr>
                <w:rFonts w:ascii="Times New Roman" w:hAnsi="Times New Roman" w:cs="Times New Roman"/>
                <w:b/>
                <w:bCs/>
                <w:szCs w:val="20"/>
              </w:rPr>
              <w:t>9,4%</w:t>
            </w:r>
          </w:p>
        </w:tc>
        <w:tc>
          <w:tcPr>
            <w:tcW w:w="997" w:type="dxa"/>
            <w:shd w:val="clear" w:color="auto" w:fill="FDE9D9" w:themeFill="accent6" w:themeFillTint="33"/>
            <w:noWrap/>
            <w:vAlign w:val="center"/>
            <w:hideMark/>
          </w:tcPr>
          <w:p w14:paraId="56EE8050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78F">
              <w:rPr>
                <w:rFonts w:ascii="Times New Roman" w:hAnsi="Times New Roman" w:cs="Times New Roman"/>
                <w:b/>
                <w:bCs/>
                <w:szCs w:val="20"/>
              </w:rPr>
              <w:t>56,9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14:paraId="16BD6C55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78F">
              <w:rPr>
                <w:rFonts w:ascii="Times New Roman" w:hAnsi="Times New Roman" w:cs="Times New Roman"/>
                <w:b/>
                <w:bCs/>
                <w:szCs w:val="20"/>
              </w:rPr>
              <w:t>70,4%</w:t>
            </w:r>
          </w:p>
        </w:tc>
      </w:tr>
      <w:tr w:rsidR="00045D18" w:rsidRPr="000537E6" w14:paraId="28A79B06" w14:textId="77777777" w:rsidTr="00045D18">
        <w:trPr>
          <w:trHeight w:val="264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5A99FFA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76B002D" w14:textId="77777777" w:rsidR="00045D18" w:rsidRPr="000537E6" w:rsidRDefault="00045D18" w:rsidP="00045D1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Каскад малых ГЭС 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АлЭС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 43,7МВт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EF2ADB1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30,3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E35FD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3,3%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6A312E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D9EBA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2,0%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BEF50DD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-0,8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FDFB8A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-2,6%</w:t>
            </w:r>
          </w:p>
        </w:tc>
      </w:tr>
      <w:tr w:rsidR="00045D18" w:rsidRPr="000537E6" w14:paraId="65D89714" w14:textId="77777777" w:rsidTr="00045D18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0F3105E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7C7C229" w14:textId="77777777" w:rsidR="00045D18" w:rsidRPr="000537E6" w:rsidRDefault="00045D18" w:rsidP="00045D1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 СЭС 2МВт + СЭС 1МВт+СЭС 0,4МВт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5707AD5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4,9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251259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0,5%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3DB96C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FF3CF4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0,1%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0D21283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-3,8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1D1C6F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-77,6%</w:t>
            </w:r>
          </w:p>
        </w:tc>
      </w:tr>
      <w:tr w:rsidR="00045D18" w:rsidRPr="000537E6" w14:paraId="504D44CA" w14:textId="77777777" w:rsidTr="00045D18">
        <w:trPr>
          <w:trHeight w:val="6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128C26B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B748C7" w14:textId="77777777" w:rsidR="00045D18" w:rsidRPr="000537E6" w:rsidRDefault="00045D18" w:rsidP="00045D1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-Green Energy»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5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96FE631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EAEDC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6E538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47121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0,3%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5A4EC63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0D4CEF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 </w:t>
            </w:r>
          </w:p>
        </w:tc>
      </w:tr>
      <w:tr w:rsidR="00045D18" w:rsidRPr="000537E6" w14:paraId="2828ADAC" w14:textId="77777777" w:rsidTr="00045D18">
        <w:trPr>
          <w:trHeight w:val="96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F54DCAA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5A23316" w14:textId="77777777" w:rsidR="00045D18" w:rsidRPr="000537E6" w:rsidRDefault="00045D18" w:rsidP="00045D1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 ВЭС 45 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A8E97DA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45,6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45D43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4,9%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5AAFBB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44AFC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3,2%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38D8C47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4B3477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4,8%</w:t>
            </w:r>
          </w:p>
        </w:tc>
      </w:tr>
      <w:tr w:rsidR="00045D18" w:rsidRPr="000537E6" w14:paraId="4997EFD8" w14:textId="77777777" w:rsidTr="00045D18">
        <w:trPr>
          <w:trHeight w:val="9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9B5D4D" w14:textId="77777777" w:rsidR="00045D18" w:rsidRPr="000537E6" w:rsidRDefault="00045D18" w:rsidP="0004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572731" w14:textId="77777777" w:rsidR="00045D18" w:rsidRPr="000537E6" w:rsidRDefault="00045D18" w:rsidP="00045D1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ТОО «Энергия Семиречья» ВЭС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60МВт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48762EE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EB4664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F81C9B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55,4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E3B93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8F06B5E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53BD75" w14:textId="77777777" w:rsidR="00045D18" w:rsidRPr="0073378F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-</w:t>
            </w:r>
          </w:p>
        </w:tc>
      </w:tr>
      <w:bookmarkEnd w:id="39"/>
    </w:tbl>
    <w:p w14:paraId="64D9101A" w14:textId="77777777" w:rsidR="00045D18" w:rsidRPr="00045D18" w:rsidRDefault="00045D18" w:rsidP="00045D18">
      <w:pPr>
        <w:pStyle w:val="a3"/>
        <w:tabs>
          <w:tab w:val="left" w:pos="2475"/>
        </w:tabs>
        <w:spacing w:after="0" w:line="240" w:lineRule="auto"/>
        <w:ind w:left="786"/>
        <w:rPr>
          <w:rFonts w:ascii="Times New Roman" w:hAnsi="Times New Roman" w:cs="Times New Roman"/>
          <w:sz w:val="28"/>
        </w:rPr>
      </w:pPr>
    </w:p>
    <w:p w14:paraId="4FABB45B" w14:textId="41AA17B9" w:rsidR="000F513C" w:rsidRPr="002C44C6" w:rsidRDefault="00B21A0A" w:rsidP="002C44C6">
      <w:pPr>
        <w:pStyle w:val="1"/>
        <w:numPr>
          <w:ilvl w:val="0"/>
          <w:numId w:val="3"/>
        </w:numPr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0" w:name="_Toc133943244"/>
      <w:r w:rsidRPr="002C44C6">
        <w:rPr>
          <w:rFonts w:ascii="Times New Roman" w:hAnsi="Times New Roman" w:cs="Times New Roman"/>
          <w:b/>
          <w:color w:val="auto"/>
          <w:sz w:val="28"/>
        </w:rPr>
        <w:t>Международное отношения</w:t>
      </w:r>
      <w:bookmarkEnd w:id="40"/>
    </w:p>
    <w:bookmarkEnd w:id="30"/>
    <w:p w14:paraId="411DEB6B" w14:textId="77777777" w:rsidR="00F35671" w:rsidRPr="002C44C6" w:rsidRDefault="00F35671" w:rsidP="002C44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9E9DBE" w14:textId="70AFCFD8" w:rsidR="004506A6" w:rsidRPr="002C44C6" w:rsidRDefault="008A1BD0" w:rsidP="002C44C6">
      <w:pPr>
        <w:pStyle w:val="1"/>
        <w:tabs>
          <w:tab w:val="left" w:pos="0"/>
        </w:tabs>
        <w:spacing w:before="0" w:line="240" w:lineRule="auto"/>
        <w:ind w:left="1146"/>
        <w:contextualSpacing/>
        <w:jc w:val="center"/>
        <w:rPr>
          <w:rFonts w:ascii="Times New Roman" w:eastAsia="Times New Roman" w:hAnsi="Times New Roman" w:cs="Times New Roman"/>
          <w:i/>
          <w:sz w:val="22"/>
          <w:szCs w:val="24"/>
        </w:rPr>
      </w:pPr>
      <w:bookmarkStart w:id="41" w:name="_Toc525902070"/>
      <w:bookmarkStart w:id="42" w:name="_Toc2326695"/>
      <w:bookmarkStart w:id="43" w:name="_Toc65566462"/>
      <w:bookmarkStart w:id="44" w:name="_Toc133943245"/>
      <w:r w:rsidRPr="002C44C6">
        <w:rPr>
          <w:rFonts w:ascii="Times New Roman" w:hAnsi="Times New Roman" w:cs="Times New Roman"/>
          <w:i/>
          <w:color w:val="auto"/>
          <w:sz w:val="28"/>
        </w:rPr>
        <w:t>5.</w:t>
      </w:r>
      <w:r w:rsidR="009C7020" w:rsidRPr="002C44C6">
        <w:rPr>
          <w:rFonts w:ascii="Times New Roman" w:hAnsi="Times New Roman" w:cs="Times New Roman"/>
          <w:i/>
          <w:color w:val="auto"/>
          <w:sz w:val="28"/>
        </w:rPr>
        <w:t>1</w:t>
      </w:r>
      <w:r w:rsidR="002668FB" w:rsidRPr="002C44C6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4506A6" w:rsidRPr="002C44C6">
        <w:rPr>
          <w:rFonts w:ascii="Times New Roman" w:hAnsi="Times New Roman" w:cs="Times New Roman"/>
          <w:i/>
          <w:color w:val="auto"/>
          <w:sz w:val="28"/>
        </w:rPr>
        <w:t>Обзор СМИ в странах СНГ</w:t>
      </w:r>
      <w:bookmarkEnd w:id="41"/>
      <w:bookmarkEnd w:id="42"/>
      <w:bookmarkEnd w:id="43"/>
      <w:bookmarkEnd w:id="44"/>
    </w:p>
    <w:p w14:paraId="11165E1D" w14:textId="77777777" w:rsidR="004506A6" w:rsidRPr="002C44C6" w:rsidRDefault="004506A6" w:rsidP="002C44C6">
      <w:pPr>
        <w:pStyle w:val="a3"/>
        <w:spacing w:after="0" w:line="240" w:lineRule="auto"/>
        <w:ind w:left="0" w:firstLine="12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C44C6">
        <w:rPr>
          <w:rFonts w:ascii="Times New Roman" w:hAnsi="Times New Roman" w:cs="Times New Roman"/>
          <w:i/>
          <w:sz w:val="28"/>
          <w:szCs w:val="24"/>
        </w:rPr>
        <w:t>(по информации с сайта И</w:t>
      </w:r>
      <w:r w:rsidR="00F92E9C" w:rsidRPr="002C44C6">
        <w:rPr>
          <w:rFonts w:ascii="Times New Roman" w:hAnsi="Times New Roman" w:cs="Times New Roman"/>
          <w:i/>
          <w:sz w:val="28"/>
          <w:szCs w:val="24"/>
        </w:rPr>
        <w:t>сполнительного комитета ЭЭС СНГ)</w:t>
      </w:r>
    </w:p>
    <w:p w14:paraId="7DF78E0D" w14:textId="77777777" w:rsidR="00797921" w:rsidRDefault="00797921" w:rsidP="00797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</w:t>
      </w:r>
    </w:p>
    <w:p w14:paraId="1D117F56" w14:textId="77777777" w:rsidR="00797921" w:rsidRPr="00AD51F7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51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АО «KEGOC» обсудили итоги деятельности за 2022 год и определили планы на 2023 год</w:t>
      </w:r>
    </w:p>
    <w:p w14:paraId="434ECE66" w14:textId="77777777" w:rsidR="00797921" w:rsidRPr="00AD51F7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1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15 марта в АО «KEGOC» состоялось ежегодное мероприятие, посвященное обсуждению результатов деятельности прошедшего года и определению приоритетных задач на текущий год. В ходе мероприятия были подведены итоги производственно-хозяйственной деятельности </w:t>
      </w:r>
      <w:r w:rsidRPr="00AD51F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Компании за 2022 год, а также заслушаны отчеты директоров филиалов МЭС и НДЦ СО, первого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руководителя АО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Энергоинформ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14:paraId="4150F5D2" w14:textId="77777777" w:rsidR="00797921" w:rsidRPr="00AD51F7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1F7">
        <w:rPr>
          <w:rFonts w:ascii="Times New Roman" w:eastAsia="Times New Roman" w:hAnsi="Times New Roman" w:cs="Times New Roman"/>
          <w:sz w:val="24"/>
          <w:szCs w:val="28"/>
          <w:lang w:eastAsia="ru-RU"/>
        </w:rPr>
        <w:t>Юбилейный 2022 год прошел под знаком реализации всех намеченных планов, как выполнение производственных задач, соблюдение сроков реализации инвестиционных проектов, создание комфортных условий и безопасных условий труда, а также повышение благосостояния работников АО «KEGOC». Из ключевых достижений за 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четный период следует выделить:</w:t>
      </w:r>
    </w:p>
    <w:p w14:paraId="59F3602A" w14:textId="77777777" w:rsidR="00797921" w:rsidRPr="00AD51F7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1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завершение строительства подстанции напряжением 220 </w:t>
      </w:r>
      <w:proofErr w:type="spellStart"/>
      <w:r w:rsidRPr="00AD51F7">
        <w:rPr>
          <w:rFonts w:ascii="Times New Roman" w:eastAsia="Times New Roman" w:hAnsi="Times New Roman" w:cs="Times New Roman"/>
          <w:sz w:val="24"/>
          <w:szCs w:val="28"/>
          <w:lang w:eastAsia="ru-RU"/>
        </w:rPr>
        <w:t>кВ</w:t>
      </w:r>
      <w:proofErr w:type="spellEnd"/>
      <w:r w:rsidRPr="00AD51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proofErr w:type="spellStart"/>
      <w:r w:rsidRPr="00AD51F7">
        <w:rPr>
          <w:rFonts w:ascii="Times New Roman" w:eastAsia="Times New Roman" w:hAnsi="Times New Roman" w:cs="Times New Roman"/>
          <w:sz w:val="24"/>
          <w:szCs w:val="28"/>
          <w:lang w:eastAsia="ru-RU"/>
        </w:rPr>
        <w:t>Орталык</w:t>
      </w:r>
      <w:proofErr w:type="spellEnd"/>
      <w:r w:rsidRPr="00AD51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в рамках проекта «Усиление схемы внешнего электроснабжения </w:t>
      </w:r>
      <w:proofErr w:type="spellStart"/>
      <w:r w:rsidRPr="00AD51F7">
        <w:rPr>
          <w:rFonts w:ascii="Times New Roman" w:eastAsia="Times New Roman" w:hAnsi="Times New Roman" w:cs="Times New Roman"/>
          <w:sz w:val="24"/>
          <w:szCs w:val="28"/>
          <w:lang w:eastAsia="ru-RU"/>
        </w:rPr>
        <w:t>г.Туркестан</w:t>
      </w:r>
      <w:proofErr w:type="spellEnd"/>
      <w:r w:rsidRPr="00AD51F7">
        <w:rPr>
          <w:rFonts w:ascii="Times New Roman" w:eastAsia="Times New Roman" w:hAnsi="Times New Roman" w:cs="Times New Roman"/>
          <w:sz w:val="24"/>
          <w:szCs w:val="28"/>
          <w:lang w:eastAsia="ru-RU"/>
        </w:rPr>
        <w:t>»;</w:t>
      </w:r>
    </w:p>
    <w:p w14:paraId="68BD1428" w14:textId="77777777" w:rsidR="00797921" w:rsidRPr="00AD51F7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1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досрочное полное погашение займа Международного Банка Реконструкции и Развития в размере 46,3 млн. долларов США;</w:t>
      </w:r>
    </w:p>
    <w:p w14:paraId="38BB27C3" w14:textId="77777777" w:rsidR="00797921" w:rsidRPr="00AD51F7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1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успешное размещение «зеленых» облигаций для реализации инвестиционных проектов;</w:t>
      </w:r>
    </w:p>
    <w:p w14:paraId="7EF12686" w14:textId="77777777" w:rsidR="00797921" w:rsidRPr="00AD51F7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1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проведение первого форума по безопасности и охране труда с участием представителей Министерства энергетики РК, руководителей и экспертов в области HSE группы компаний АО «</w:t>
      </w:r>
      <w:proofErr w:type="spellStart"/>
      <w:r w:rsidRPr="00AD51F7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Самрук-Қазына</w:t>
      </w:r>
      <w:proofErr w:type="spellEnd"/>
      <w:r w:rsidRPr="00AD51F7">
        <w:rPr>
          <w:rFonts w:ascii="Times New Roman" w:eastAsia="Times New Roman" w:hAnsi="Times New Roman" w:cs="Times New Roman"/>
          <w:sz w:val="24"/>
          <w:szCs w:val="28"/>
          <w:lang w:eastAsia="ru-RU"/>
        </w:rPr>
        <w:t>», а также компаний стран СНГ;</w:t>
      </w:r>
    </w:p>
    <w:p w14:paraId="045FD5D9" w14:textId="77777777" w:rsidR="00797921" w:rsidRPr="00AD51F7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1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возобновление Программы добровольного медицинского страхование здоровья работников Компании;</w:t>
      </w:r>
    </w:p>
    <w:p w14:paraId="6B9BA059" w14:textId="77777777" w:rsidR="00797921" w:rsidRPr="00AD51F7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1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повышение совокупного годового дохода рабочего персонала на 28%-48%, инженерно-технических работников и специалистов на 15%-36% и руководителей среднего звена на 10%-15%;</w:t>
      </w:r>
    </w:p>
    <w:p w14:paraId="4C637137" w14:textId="77777777" w:rsidR="00797921" w:rsidRPr="00AD51F7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1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запуск Программы льготного кредитования жилья, целью которой является удержание и привлечение высококвалифицированных кадров путем предоставления банковского займа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льготной процентной ставке.</w:t>
      </w:r>
    </w:p>
    <w:p w14:paraId="1DFB20A0" w14:textId="77777777" w:rsidR="00797921" w:rsidRPr="00AD51F7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1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2023 году перед Компанией стоят не менее амбициозные задачи: продолжение работ по проектам «Усиление электрической сети Южной зоны ЕЭС Казахстана» и «Объединение энергосистемы Западного Казахстана с ЕЭС Казахстана»; обеспечение вывода Компании на фондовый рынок (IPO); получение ESG-рейтинга, а также реализация запланированных мероприятий по повышению благосостояния работников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Компании.</w:t>
      </w:r>
    </w:p>
    <w:p w14:paraId="461F6534" w14:textId="77777777" w:rsidR="00797921" w:rsidRPr="000537E6" w:rsidRDefault="00797921" w:rsidP="00797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A55E1" w14:textId="77777777" w:rsidR="00797921" w:rsidRDefault="00797921" w:rsidP="00797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Кыргызстан</w:t>
      </w:r>
    </w:p>
    <w:p w14:paraId="193D7859" w14:textId="77777777" w:rsidR="00797921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310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январе Кыргызстан импортировал 138,7 млн </w:t>
      </w:r>
      <w:proofErr w:type="spellStart"/>
      <w:r w:rsidRPr="005310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кВт·ч</w:t>
      </w:r>
      <w:proofErr w:type="spellEnd"/>
      <w:r w:rsidRPr="005310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электроэнергии из Казахстана</w:t>
      </w:r>
    </w:p>
    <w:p w14:paraId="663EBF7A" w14:textId="77777777" w:rsidR="00797921" w:rsidRPr="005310DC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10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январе Кыргызстан импортировал 138,7 млн </w:t>
      </w:r>
      <w:proofErr w:type="spellStart"/>
      <w:r w:rsidRPr="005310DC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 w:rsidRPr="005310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электроэнергии из Казахстана. Такие данные содержатся в публикации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Нацстаткома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внешней торговле.</w:t>
      </w:r>
    </w:p>
    <w:p w14:paraId="1044A0A9" w14:textId="77777777" w:rsidR="00797921" w:rsidRPr="005310DC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10D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Поставки электроэнергии в долларовом выражении отмечены на уровне $4,1 млн. Импорт электроэнергии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 других стран не производился.</w:t>
      </w:r>
    </w:p>
    <w:p w14:paraId="33D4381B" w14:textId="77777777" w:rsidR="00797921" w:rsidRPr="005310DC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10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январе 2022 года импорт из Казахстана составлял 52,3 млн </w:t>
      </w:r>
      <w:proofErr w:type="spellStart"/>
      <w:r w:rsidRPr="005310DC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 w:rsidRPr="005310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 рамках соглашения о товарообмене — прим.). Также в январе прошлого года производились поставки из Туркменистана — 112,9 млн </w:t>
      </w:r>
      <w:proofErr w:type="spellStart"/>
      <w:r w:rsidRPr="005310DC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 w:rsidRPr="005310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сумму $3,1 млн.</w:t>
      </w:r>
    </w:p>
    <w:p w14:paraId="6F792CF0" w14:textId="77777777" w:rsidR="00797921" w:rsidRPr="005310DC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BDD7D2" w14:textId="77777777" w:rsidR="00797921" w:rsidRDefault="00797921" w:rsidP="00797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0D44AC" w14:textId="77777777" w:rsidR="00797921" w:rsidRDefault="00797921" w:rsidP="00797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Республика Беларусь</w:t>
      </w:r>
    </w:p>
    <w:p w14:paraId="7410227E" w14:textId="77777777" w:rsidR="00797921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422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Рост объема потребления электроэнергии в Беларуси к 2030 году прогнозируется до 47 млрд </w:t>
      </w:r>
      <w:proofErr w:type="spellStart"/>
      <w:r w:rsidRPr="003422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кВт·ч</w:t>
      </w:r>
      <w:proofErr w:type="spellEnd"/>
    </w:p>
    <w:p w14:paraId="2A083BD4" w14:textId="77777777" w:rsidR="00797921" w:rsidRPr="0034229E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Рост объема потребления электроэнергии в Беларуси к 2030 году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рогнозируется до 47 млрд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18EBF7D4" w14:textId="77777777" w:rsidR="00797921" w:rsidRPr="0034229E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прогнозам, к 2030 году мы должны выйти на 47 млрд </w:t>
      </w:r>
      <w:proofErr w:type="spellStart"/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потребления электроэнергии, в 2020 году этот показатель составлял 38 млрд </w:t>
      </w:r>
      <w:proofErr w:type="spellStart"/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>,- отметил Министр. - Прирост электропотребления ожи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дается на уровне 9 млрд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F8F4241" w14:textId="77777777" w:rsidR="00797921" w:rsidRPr="0034229E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Планируется, что увеличение потребления электроэнергии будет обеспечено как реальным сектором экономики, так и за счет дальнейшей электрификации жилфонда для целей отопления и горячего водоснабжения. Особое внимание будет также уделяться развитию электротр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анспорта.</w:t>
      </w:r>
    </w:p>
    <w:p w14:paraId="25ED80F8" w14:textId="77777777" w:rsidR="00797921" w:rsidRPr="0034229E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Кроме того, вырастут объемы потребления электроэнергии </w:t>
      </w:r>
      <w:proofErr w:type="spellStart"/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электрокотлами</w:t>
      </w:r>
      <w:proofErr w:type="spellEnd"/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которые введены в строй на 20 </w:t>
      </w:r>
      <w:proofErr w:type="spellStart"/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энергообъектах</w:t>
      </w:r>
      <w:proofErr w:type="spellEnd"/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страны в рамках интеграции </w:t>
      </w:r>
      <w:proofErr w:type="spellStart"/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БелАЭС</w:t>
      </w:r>
      <w:proofErr w:type="spellEnd"/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энергосистему и используются для теплоснабжения крупных населенных пунктов. Их суммарная мощность - 916 МВт. Ожидается, что в перспективе эти объекты будут пот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реблять порядка 1,7 млрд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3797D44" w14:textId="77777777" w:rsidR="00797921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 рамках встречи с трудовым коллективом Министр рассказал об основных направлениях развития </w:t>
      </w:r>
      <w:proofErr w:type="spellStart"/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энергокомплекса</w:t>
      </w:r>
      <w:proofErr w:type="spellEnd"/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реализации важнейших </w:t>
      </w:r>
      <w:proofErr w:type="spellStart"/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>инвестпроектов</w:t>
      </w:r>
      <w:proofErr w:type="spellEnd"/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проводимой в отрасли работе по </w:t>
      </w:r>
      <w:proofErr w:type="spellStart"/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импортозамещению</w:t>
      </w:r>
      <w:proofErr w:type="spellEnd"/>
      <w:r w:rsidRPr="003422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14:paraId="06C76503" w14:textId="77777777" w:rsidR="00797921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235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Единый </w:t>
      </w:r>
      <w:proofErr w:type="spellStart"/>
      <w:r w:rsidRPr="004235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энергорынок</w:t>
      </w:r>
      <w:proofErr w:type="spellEnd"/>
      <w:r w:rsidRPr="004235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Беларуси и России будет основан на российском опыте</w:t>
      </w:r>
    </w:p>
    <w:p w14:paraId="2A7AC642" w14:textId="77777777" w:rsidR="00797921" w:rsidRPr="004235C4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4235C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Общий рынок энергоресурсов Союзного государства будет основан на российском опыте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.</w:t>
      </w:r>
    </w:p>
    <w:p w14:paraId="4314A539" w14:textId="77777777" w:rsidR="00797921" w:rsidRPr="004235C4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35C4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части электроэнергетики определить основные контуры взаимодействия участников на рынке электроэнергии в Беларуси и России. В РФ уже создан национальный рынок электроэнергии и нефтепродуктов, в Беларуси несколько другая схема реализации энергоресурсов. Поэтому по сути рынок будет базироваться больше на российском законодательстве, на российском опыте, который мы встраиваем в договоренности, достигнутые в рамках союзных программ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0A134DFB" w14:textId="77777777" w:rsidR="00797921" w:rsidRPr="004235C4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В </w:t>
      </w:r>
      <w:r w:rsidRPr="004235C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части ядерной энергетики у России также имеется большой опыт в отличие от Беларуси. Это, например, решение вопросов безопасного хранения радиоактивных отходов в процессе эксплуатации АЭС, что сейчас особенно актуальн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 для белорусского государства.</w:t>
      </w:r>
    </w:p>
    <w:p w14:paraId="21A35A98" w14:textId="77777777" w:rsidR="00797921" w:rsidRPr="004235C4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35C4">
        <w:rPr>
          <w:rFonts w:ascii="Times New Roman" w:eastAsia="Times New Roman" w:hAnsi="Times New Roman" w:cs="Times New Roman"/>
          <w:sz w:val="24"/>
          <w:szCs w:val="28"/>
          <w:lang w:eastAsia="ru-RU"/>
        </w:rPr>
        <w:t>Очень важно по мере возникновения вопросов в этой сфере оперативно менять законодательство. За последние два года по вопросам развития энергетики нашим комитетом было принято 12 федеральных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законов.</w:t>
      </w:r>
    </w:p>
    <w:p w14:paraId="12D74CD8" w14:textId="77777777" w:rsidR="00797921" w:rsidRPr="004235C4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35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Парламентарий также заявил, что вся нормативно-правовая база для создания единого </w:t>
      </w:r>
      <w:proofErr w:type="spellStart"/>
      <w:r w:rsidRPr="004235C4"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энергорынка</w:t>
      </w:r>
      <w:proofErr w:type="spellEnd"/>
      <w:r w:rsidRPr="004235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должна быть готова к 2025 году, а уполномоченные организации должны перейти к полноценной торгов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 энергоресурсами к 2027 году.</w:t>
      </w:r>
    </w:p>
    <w:p w14:paraId="68ABA2DA" w14:textId="77777777" w:rsidR="00797921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35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Делегация Госдумы РФ в эти дни посещает Беларусь. В программе визита – встречи с белорусскими депутатами, руководством Минэнерго, Госатомнадзора, </w:t>
      </w:r>
      <w:proofErr w:type="spellStart"/>
      <w:r w:rsidRPr="004235C4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Росатома</w:t>
      </w:r>
      <w:proofErr w:type="spellEnd"/>
      <w:r w:rsidRPr="004235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других организаций. Ключевая тема – проработка вопросов по созданию единого рынка энергоресурсов. Кроме того, российские парламентарии проведут рабочую встречу на </w:t>
      </w:r>
      <w:proofErr w:type="spellStart"/>
      <w:r w:rsidRPr="004235C4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БелАЭС</w:t>
      </w:r>
      <w:proofErr w:type="spellEnd"/>
      <w:r w:rsidRPr="004235C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1B9381BB" w14:textId="77777777" w:rsidR="00797921" w:rsidRPr="004235C4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4E49211" w14:textId="77777777" w:rsidR="00797921" w:rsidRPr="004235C4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FC45351" w14:textId="77777777" w:rsidR="00797921" w:rsidRDefault="00797921" w:rsidP="00797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</w:t>
      </w:r>
    </w:p>
    <w:p w14:paraId="39BD2CA8" w14:textId="77777777" w:rsidR="00797921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и Киргизия построят солнечную электростанцию мощностью 300 мегаватт</w:t>
      </w:r>
    </w:p>
    <w:p w14:paraId="296707E4" w14:textId="77777777" w:rsidR="00797921" w:rsidRPr="005310DC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Киргизия и Россия планируют совместно построить на киргизской территории работающую на солнечной электроэнергии станцию мощностью 300 мегаватт. </w:t>
      </w:r>
    </w:p>
    <w:p w14:paraId="70A68E04" w14:textId="77777777" w:rsidR="00797921" w:rsidRPr="005310DC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310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будет совместное предприятие. С российской стороны в нем будет участвовать компания «</w:t>
      </w:r>
      <w:proofErr w:type="spellStart"/>
      <w:r w:rsidRPr="005310D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Юнигрин</w:t>
      </w:r>
      <w:proofErr w:type="spellEnd"/>
      <w:r w:rsidRPr="0053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10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Энерджи</w:t>
      </w:r>
      <w:proofErr w:type="spellEnd"/>
      <w:r w:rsidRPr="005310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«Бишкек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40A327A3" w14:textId="77777777" w:rsidR="00797921" w:rsidRPr="005310DC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proofErr w:type="spellStart"/>
      <w:r w:rsidRPr="0053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proofErr w:type="spellEnd"/>
      <w:r w:rsidRPr="0053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достигнутым договоренностям, финансирование проекта возьмет на себя российская сторона.</w:t>
      </w:r>
    </w:p>
    <w:p w14:paraId="4E347F8A" w14:textId="77777777" w:rsidR="00797921" w:rsidRPr="005310DC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мощностью 300 мегаватт будет построена на территории 400 гектаров в Иссык-Кульской области Киргизии. Как заверил замминистра, договоренность о ее строительстве достигнута в рамках проходящего в Бишкеке 29 марта заседания киргизско-российской межправительственной комиссии по сотрудничеству.</w:t>
      </w:r>
    </w:p>
    <w:p w14:paraId="4F0DBD7B" w14:textId="77777777" w:rsidR="00797921" w:rsidRPr="005310DC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отметил </w:t>
      </w:r>
      <w:proofErr w:type="spellStart"/>
      <w:r w:rsidRPr="0053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Султанбеков</w:t>
      </w:r>
      <w:proofErr w:type="spellEnd"/>
      <w:r w:rsidRPr="00531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Киргизия и Россия в рамках заседания комиссии также договорились об экспорте российской электро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 киргизским потребителям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3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году.</w:t>
      </w:r>
    </w:p>
    <w:p w14:paraId="5D2AE42F" w14:textId="77777777" w:rsidR="00797921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товарооборот между двумя странами составил около $3 млрд, это самый высокий показатель за все годы киргизско-российских отношений</w:t>
      </w:r>
      <w:r w:rsidRPr="0053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180CA5F" w14:textId="77777777" w:rsidR="00797921" w:rsidRPr="005310DC" w:rsidRDefault="00797921" w:rsidP="0079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E07C8C" w14:textId="77777777" w:rsidR="00797921" w:rsidRPr="000537E6" w:rsidRDefault="00797921" w:rsidP="007979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16DF20" w14:textId="77777777" w:rsidR="00797921" w:rsidRPr="000537E6" w:rsidRDefault="00797921" w:rsidP="007979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E6">
        <w:rPr>
          <w:rFonts w:ascii="Times New Roman" w:hAnsi="Times New Roman" w:cs="Times New Roman"/>
          <w:b/>
          <w:sz w:val="28"/>
          <w:szCs w:val="28"/>
        </w:rPr>
        <w:t xml:space="preserve">Узбекистан </w:t>
      </w:r>
    </w:p>
    <w:p w14:paraId="5F7AA76A" w14:textId="77777777" w:rsidR="00797921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  <w:r w:rsidRPr="004235C4">
        <w:rPr>
          <w:rFonts w:eastAsiaTheme="minorHAnsi"/>
          <w:b/>
          <w:lang w:eastAsia="en-US"/>
        </w:rPr>
        <w:t>К концу 2026 года в Узбекистане будут введены в эксплуатацию 25 современных электростанций общей мощностью 11 954 МВт</w:t>
      </w:r>
    </w:p>
    <w:p w14:paraId="7F7570B6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eastAsiaTheme="minorHAnsi"/>
          <w:lang w:eastAsia="en-US"/>
        </w:rPr>
        <w:t>За последние 4 года в целях увеличения генерирующих мощностей в нашей республике с международными компаниями подписано 25 соглашений о закупке электроэнергии и инвестиционных соглашений общей мощностью 11 954 МВт на общую сумму 10 миллиардов 148 миллионов долларов.</w:t>
      </w:r>
    </w:p>
    <w:p w14:paraId="5771E2D6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eastAsiaTheme="minorHAnsi"/>
          <w:lang w:eastAsia="en-US"/>
        </w:rPr>
        <w:t>Согласно этим соглашениям, до конца 2026 года в нашей стране будут введены в эксплуатацию 25 электростанций общей мощностью 11 954 МВт (9 тепловых, 9 солнечны</w:t>
      </w:r>
      <w:r>
        <w:rPr>
          <w:rFonts w:eastAsiaTheme="minorHAnsi"/>
          <w:lang w:eastAsia="en-US"/>
        </w:rPr>
        <w:t>х и 7 ветряных электростанций).</w:t>
      </w:r>
    </w:p>
    <w:p w14:paraId="47181B29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eastAsiaTheme="minorHAnsi"/>
          <w:lang w:eastAsia="en-US"/>
        </w:rPr>
        <w:t>Это составляет 60 процентов текущей мощн</w:t>
      </w:r>
      <w:r>
        <w:rPr>
          <w:rFonts w:eastAsiaTheme="minorHAnsi"/>
          <w:lang w:eastAsia="en-US"/>
        </w:rPr>
        <w:t>ости энергосистемы Узбекистана.</w:t>
      </w:r>
    </w:p>
    <w:p w14:paraId="02D6D18F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eastAsiaTheme="minorHAnsi"/>
          <w:lang w:eastAsia="en-US"/>
        </w:rPr>
        <w:lastRenderedPageBreak/>
        <w:t>Данные электростанции ввод</w:t>
      </w:r>
      <w:r>
        <w:rPr>
          <w:rFonts w:eastAsiaTheme="minorHAnsi"/>
          <w:lang w:eastAsia="en-US"/>
        </w:rPr>
        <w:t>ятся в эксплуатацию в регионах:</w:t>
      </w:r>
    </w:p>
    <w:p w14:paraId="06321060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eastAsiaTheme="minorHAnsi"/>
          <w:lang w:eastAsia="en-US"/>
        </w:rPr>
        <w:t xml:space="preserve">К 2024 году в </w:t>
      </w:r>
      <w:proofErr w:type="spellStart"/>
      <w:r w:rsidRPr="004235C4">
        <w:rPr>
          <w:rFonts w:eastAsiaTheme="minorHAnsi"/>
          <w:lang w:eastAsia="en-US"/>
        </w:rPr>
        <w:t>Навоийской</w:t>
      </w:r>
      <w:proofErr w:type="spellEnd"/>
      <w:r w:rsidRPr="004235C4">
        <w:rPr>
          <w:rFonts w:eastAsiaTheme="minorHAnsi"/>
          <w:lang w:eastAsia="en-US"/>
        </w:rPr>
        <w:t xml:space="preserve"> области планируется ввести в эксплуатацию 2 солнечные и ветряные электростанции общей </w:t>
      </w:r>
      <w:r>
        <w:rPr>
          <w:rFonts w:eastAsiaTheme="minorHAnsi"/>
          <w:lang w:eastAsia="en-US"/>
        </w:rPr>
        <w:t xml:space="preserve">мощностью 600 МВт. </w:t>
      </w:r>
      <w:proofErr w:type="gramStart"/>
      <w:r>
        <w:rPr>
          <w:rFonts w:eastAsiaTheme="minorHAnsi"/>
          <w:lang w:eastAsia="en-US"/>
        </w:rPr>
        <w:t>В частности</w:t>
      </w:r>
      <w:proofErr w:type="gramEnd"/>
      <w:r>
        <w:rPr>
          <w:rFonts w:eastAsiaTheme="minorHAnsi"/>
          <w:lang w:eastAsia="en-US"/>
        </w:rPr>
        <w:t>:</w:t>
      </w:r>
    </w:p>
    <w:p w14:paraId="49AAF9E9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 xml:space="preserve"> В августе 2021 года солнечная фотоэлектрическая станция мощностью 100 МВт введена в эксплуатацию эмиратской компанией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Масдар</w:t>
      </w:r>
      <w:proofErr w:type="spellEnd"/>
      <w:r>
        <w:rPr>
          <w:rFonts w:eastAsiaTheme="minorHAnsi"/>
          <w:lang w:eastAsia="en-US"/>
        </w:rPr>
        <w:t xml:space="preserve">» в </w:t>
      </w:r>
      <w:proofErr w:type="spellStart"/>
      <w:r>
        <w:rPr>
          <w:rFonts w:eastAsiaTheme="minorHAnsi"/>
          <w:lang w:eastAsia="en-US"/>
        </w:rPr>
        <w:t>Карманинском</w:t>
      </w:r>
      <w:proofErr w:type="spellEnd"/>
      <w:r>
        <w:rPr>
          <w:rFonts w:eastAsiaTheme="minorHAnsi"/>
          <w:lang w:eastAsia="en-US"/>
        </w:rPr>
        <w:t xml:space="preserve"> районе;</w:t>
      </w:r>
    </w:p>
    <w:p w14:paraId="3F42319B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 xml:space="preserve"> В 2024 году (первые мощности в конце 2023 года) в </w:t>
      </w:r>
      <w:proofErr w:type="spellStart"/>
      <w:r w:rsidRPr="004235C4">
        <w:rPr>
          <w:rFonts w:eastAsiaTheme="minorHAnsi"/>
          <w:lang w:eastAsia="en-US"/>
        </w:rPr>
        <w:t>Томдинском</w:t>
      </w:r>
      <w:proofErr w:type="spellEnd"/>
      <w:r w:rsidRPr="004235C4">
        <w:rPr>
          <w:rFonts w:eastAsiaTheme="minorHAnsi"/>
          <w:lang w:eastAsia="en-US"/>
        </w:rPr>
        <w:t xml:space="preserve"> районе эмиратской компанией «</w:t>
      </w:r>
      <w:proofErr w:type="spellStart"/>
      <w:r w:rsidRPr="004235C4">
        <w:rPr>
          <w:rFonts w:eastAsiaTheme="minorHAnsi"/>
          <w:lang w:eastAsia="en-US"/>
        </w:rPr>
        <w:t>Масдар</w:t>
      </w:r>
      <w:proofErr w:type="spellEnd"/>
      <w:r w:rsidRPr="004235C4">
        <w:rPr>
          <w:rFonts w:eastAsiaTheme="minorHAnsi"/>
          <w:lang w:eastAsia="en-US"/>
        </w:rPr>
        <w:t>» будет введена в эксплуатацию ветряная эл</w:t>
      </w:r>
      <w:r>
        <w:rPr>
          <w:rFonts w:eastAsiaTheme="minorHAnsi"/>
          <w:lang w:eastAsia="en-US"/>
        </w:rPr>
        <w:t>ектростанция мощностью 500 МВт.</w:t>
      </w:r>
    </w:p>
    <w:p w14:paraId="6975ED49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eastAsiaTheme="minorHAnsi"/>
          <w:lang w:eastAsia="en-US"/>
        </w:rPr>
        <w:t>К 2024 году в Самаркандской области будут введены в эксплуатацию 3 солнечные фотоэлектрические станции общей м</w:t>
      </w:r>
      <w:r>
        <w:rPr>
          <w:rFonts w:eastAsiaTheme="minorHAnsi"/>
          <w:lang w:eastAsia="en-US"/>
        </w:rPr>
        <w:t xml:space="preserve">ощностью 1320 МВт. </w:t>
      </w:r>
      <w:proofErr w:type="gramStart"/>
      <w:r>
        <w:rPr>
          <w:rFonts w:eastAsiaTheme="minorHAnsi"/>
          <w:lang w:eastAsia="en-US"/>
        </w:rPr>
        <w:t>В частности</w:t>
      </w:r>
      <w:proofErr w:type="gramEnd"/>
      <w:r>
        <w:rPr>
          <w:rFonts w:eastAsiaTheme="minorHAnsi"/>
          <w:lang w:eastAsia="en-US"/>
        </w:rPr>
        <w:t>:</w:t>
      </w:r>
    </w:p>
    <w:p w14:paraId="6C1CEB86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 xml:space="preserve"> В мае 2022 года французской компанией «</w:t>
      </w:r>
      <w:proofErr w:type="spellStart"/>
      <w:r w:rsidRPr="004235C4">
        <w:rPr>
          <w:rFonts w:eastAsiaTheme="minorHAnsi"/>
          <w:lang w:eastAsia="en-US"/>
        </w:rPr>
        <w:t>Total</w:t>
      </w:r>
      <w:proofErr w:type="spellEnd"/>
      <w:r w:rsidRPr="004235C4">
        <w:rPr>
          <w:rFonts w:eastAsiaTheme="minorHAnsi"/>
          <w:lang w:eastAsia="en-US"/>
        </w:rPr>
        <w:t xml:space="preserve"> </w:t>
      </w:r>
      <w:proofErr w:type="spellStart"/>
      <w:r w:rsidRPr="004235C4">
        <w:rPr>
          <w:rFonts w:eastAsiaTheme="minorHAnsi"/>
          <w:lang w:eastAsia="en-US"/>
        </w:rPr>
        <w:t>Eren</w:t>
      </w:r>
      <w:proofErr w:type="spellEnd"/>
      <w:r w:rsidRPr="004235C4">
        <w:rPr>
          <w:rFonts w:eastAsiaTheme="minorHAnsi"/>
          <w:lang w:eastAsia="en-US"/>
        </w:rPr>
        <w:t xml:space="preserve">» в </w:t>
      </w:r>
      <w:proofErr w:type="spellStart"/>
      <w:r w:rsidRPr="004235C4">
        <w:rPr>
          <w:rFonts w:eastAsiaTheme="minorHAnsi"/>
          <w:lang w:eastAsia="en-US"/>
        </w:rPr>
        <w:t>Нурабадском</w:t>
      </w:r>
      <w:proofErr w:type="spellEnd"/>
      <w:r w:rsidRPr="004235C4">
        <w:rPr>
          <w:rFonts w:eastAsiaTheme="minorHAnsi"/>
          <w:lang w:eastAsia="en-US"/>
        </w:rPr>
        <w:t xml:space="preserve"> районе введена в эксплуатацию солнечная фотоэлектрическая станция мощностью 100 МВт;</w:t>
      </w:r>
    </w:p>
    <w:p w14:paraId="2C846400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>К концу 2023 года будет введена в эксплуатацию солнечная фотоэлектрическая станция мощностью 220 МВт эмиратской компании «</w:t>
      </w:r>
      <w:proofErr w:type="spellStart"/>
      <w:r w:rsidRPr="004235C4">
        <w:rPr>
          <w:rFonts w:eastAsiaTheme="minorHAnsi"/>
          <w:lang w:eastAsia="en-US"/>
        </w:rPr>
        <w:t>Ма</w:t>
      </w:r>
      <w:r>
        <w:rPr>
          <w:rFonts w:eastAsiaTheme="minorHAnsi"/>
          <w:lang w:eastAsia="en-US"/>
        </w:rPr>
        <w:t>сдар</w:t>
      </w:r>
      <w:proofErr w:type="spellEnd"/>
      <w:r>
        <w:rPr>
          <w:rFonts w:eastAsiaTheme="minorHAnsi"/>
          <w:lang w:eastAsia="en-US"/>
        </w:rPr>
        <w:t xml:space="preserve">» в </w:t>
      </w:r>
      <w:proofErr w:type="spellStart"/>
      <w:r>
        <w:rPr>
          <w:rFonts w:eastAsiaTheme="minorHAnsi"/>
          <w:lang w:eastAsia="en-US"/>
        </w:rPr>
        <w:t>Каттакорганском</w:t>
      </w:r>
      <w:proofErr w:type="spellEnd"/>
      <w:r>
        <w:rPr>
          <w:rFonts w:eastAsiaTheme="minorHAnsi"/>
          <w:lang w:eastAsia="en-US"/>
        </w:rPr>
        <w:t xml:space="preserve"> районе;</w:t>
      </w:r>
    </w:p>
    <w:p w14:paraId="6DFD1243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 xml:space="preserve"> В 2024 году в </w:t>
      </w:r>
      <w:proofErr w:type="spellStart"/>
      <w:r w:rsidRPr="004235C4">
        <w:rPr>
          <w:rFonts w:eastAsiaTheme="minorHAnsi"/>
          <w:lang w:eastAsia="en-US"/>
        </w:rPr>
        <w:t>Нурабадском</w:t>
      </w:r>
      <w:proofErr w:type="spellEnd"/>
      <w:r w:rsidRPr="004235C4">
        <w:rPr>
          <w:rFonts w:eastAsiaTheme="minorHAnsi"/>
          <w:lang w:eastAsia="en-US"/>
        </w:rPr>
        <w:t xml:space="preserve"> районе саудовской компанией «ACWA </w:t>
      </w:r>
      <w:proofErr w:type="spellStart"/>
      <w:r w:rsidRPr="004235C4">
        <w:rPr>
          <w:rFonts w:eastAsiaTheme="minorHAnsi"/>
          <w:lang w:eastAsia="en-US"/>
        </w:rPr>
        <w:t>Power</w:t>
      </w:r>
      <w:proofErr w:type="spellEnd"/>
      <w:r w:rsidRPr="004235C4">
        <w:rPr>
          <w:rFonts w:eastAsiaTheme="minorHAnsi"/>
          <w:lang w:eastAsia="en-US"/>
        </w:rPr>
        <w:t>» будет введена в эксплуатацию солнечная фотоэлектричес</w:t>
      </w:r>
      <w:r>
        <w:rPr>
          <w:rFonts w:eastAsiaTheme="minorHAnsi"/>
          <w:lang w:eastAsia="en-US"/>
        </w:rPr>
        <w:t>кая станция мощностью 1000 МВт.</w:t>
      </w:r>
    </w:p>
    <w:p w14:paraId="20B2925F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eastAsiaTheme="minorHAnsi"/>
          <w:lang w:eastAsia="en-US"/>
        </w:rPr>
        <w:t>К 2026 году в Сырдарьинской области будут введены в эксплуатацию 3 современные тепловые электростанции общей мо</w:t>
      </w:r>
      <w:r>
        <w:rPr>
          <w:rFonts w:eastAsiaTheme="minorHAnsi"/>
          <w:lang w:eastAsia="en-US"/>
        </w:rPr>
        <w:t xml:space="preserve">щностью 3 293 МВт. </w:t>
      </w:r>
      <w:proofErr w:type="gramStart"/>
      <w:r>
        <w:rPr>
          <w:rFonts w:eastAsiaTheme="minorHAnsi"/>
          <w:lang w:eastAsia="en-US"/>
        </w:rPr>
        <w:t>В частности</w:t>
      </w:r>
      <w:proofErr w:type="gramEnd"/>
      <w:r>
        <w:rPr>
          <w:rFonts w:eastAsiaTheme="minorHAnsi"/>
          <w:lang w:eastAsia="en-US"/>
        </w:rPr>
        <w:t>:</w:t>
      </w:r>
    </w:p>
    <w:p w14:paraId="7DA60E11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 xml:space="preserve"> В ноябре 2022 года теплоэлектростанция мощностью 220 МВт была введена в эксплуатацию турецкой компанией «</w:t>
      </w:r>
      <w:proofErr w:type="spellStart"/>
      <w:r w:rsidRPr="004235C4">
        <w:rPr>
          <w:rFonts w:eastAsiaTheme="minorHAnsi"/>
          <w:lang w:eastAsia="en-US"/>
        </w:rPr>
        <w:t>Ceng</w:t>
      </w:r>
      <w:r>
        <w:rPr>
          <w:rFonts w:eastAsiaTheme="minorHAnsi"/>
          <w:lang w:eastAsia="en-US"/>
        </w:rPr>
        <w:t>iz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Enerji</w:t>
      </w:r>
      <w:proofErr w:type="spellEnd"/>
      <w:r>
        <w:rPr>
          <w:rFonts w:eastAsiaTheme="minorHAnsi"/>
          <w:lang w:eastAsia="en-US"/>
        </w:rPr>
        <w:t xml:space="preserve">» в </w:t>
      </w:r>
      <w:proofErr w:type="spellStart"/>
      <w:r>
        <w:rPr>
          <w:rFonts w:eastAsiaTheme="minorHAnsi"/>
          <w:lang w:eastAsia="en-US"/>
        </w:rPr>
        <w:t>Хавастском</w:t>
      </w:r>
      <w:proofErr w:type="spellEnd"/>
      <w:r>
        <w:rPr>
          <w:rFonts w:eastAsiaTheme="minorHAnsi"/>
          <w:lang w:eastAsia="en-US"/>
        </w:rPr>
        <w:t xml:space="preserve"> районе.</w:t>
      </w:r>
    </w:p>
    <w:p w14:paraId="66768DEC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 xml:space="preserve">К концу 2023 года саудовской компанией «ACWA </w:t>
      </w:r>
      <w:proofErr w:type="spellStart"/>
      <w:r w:rsidRPr="004235C4">
        <w:rPr>
          <w:rFonts w:eastAsiaTheme="minorHAnsi"/>
          <w:lang w:eastAsia="en-US"/>
        </w:rPr>
        <w:t>Power</w:t>
      </w:r>
      <w:proofErr w:type="spellEnd"/>
      <w:r w:rsidRPr="004235C4">
        <w:rPr>
          <w:rFonts w:eastAsiaTheme="minorHAnsi"/>
          <w:lang w:eastAsia="en-US"/>
        </w:rPr>
        <w:t xml:space="preserve">» будет введена в эксплуатацию тепловая электростанция мощностью 1500 МВт на территории города Ширин и </w:t>
      </w:r>
      <w:proofErr w:type="spellStart"/>
      <w:r w:rsidRPr="004235C4">
        <w:rPr>
          <w:rFonts w:eastAsiaTheme="minorHAnsi"/>
          <w:lang w:eastAsia="en-US"/>
        </w:rPr>
        <w:t>Баяутского</w:t>
      </w:r>
      <w:proofErr w:type="spellEnd"/>
      <w:r w:rsidRPr="004235C4">
        <w:rPr>
          <w:rFonts w:eastAsiaTheme="minorHAnsi"/>
          <w:lang w:eastAsia="en-US"/>
        </w:rPr>
        <w:t xml:space="preserve"> ра</w:t>
      </w:r>
      <w:r>
        <w:rPr>
          <w:rFonts w:eastAsiaTheme="minorHAnsi"/>
          <w:lang w:eastAsia="en-US"/>
        </w:rPr>
        <w:t>йона;</w:t>
      </w:r>
    </w:p>
    <w:p w14:paraId="6D2F785D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>В 2026 году консорциумом компаний «EDF» (Франция), «</w:t>
      </w:r>
      <w:proofErr w:type="spellStart"/>
      <w:r w:rsidRPr="004235C4">
        <w:rPr>
          <w:rFonts w:eastAsiaTheme="minorHAnsi"/>
          <w:lang w:eastAsia="en-US"/>
        </w:rPr>
        <w:t>Nebras</w:t>
      </w:r>
      <w:proofErr w:type="spellEnd"/>
      <w:r w:rsidRPr="004235C4">
        <w:rPr>
          <w:rFonts w:eastAsiaTheme="minorHAnsi"/>
          <w:lang w:eastAsia="en-US"/>
        </w:rPr>
        <w:t>» (Катар), «</w:t>
      </w:r>
      <w:proofErr w:type="spellStart"/>
      <w:r w:rsidRPr="004235C4">
        <w:rPr>
          <w:rFonts w:eastAsiaTheme="minorHAnsi"/>
          <w:lang w:eastAsia="en-US"/>
        </w:rPr>
        <w:t>Sojitz</w:t>
      </w:r>
      <w:proofErr w:type="spellEnd"/>
      <w:r w:rsidRPr="004235C4">
        <w:rPr>
          <w:rFonts w:eastAsiaTheme="minorHAnsi"/>
          <w:lang w:eastAsia="en-US"/>
        </w:rPr>
        <w:t xml:space="preserve"> </w:t>
      </w:r>
      <w:proofErr w:type="spellStart"/>
      <w:r w:rsidRPr="004235C4">
        <w:rPr>
          <w:rFonts w:eastAsiaTheme="minorHAnsi"/>
          <w:lang w:eastAsia="en-US"/>
        </w:rPr>
        <w:t>Corporation</w:t>
      </w:r>
      <w:proofErr w:type="spellEnd"/>
      <w:r w:rsidRPr="004235C4">
        <w:rPr>
          <w:rFonts w:eastAsiaTheme="minorHAnsi"/>
          <w:lang w:eastAsia="en-US"/>
        </w:rPr>
        <w:t>» (Япония) и «</w:t>
      </w:r>
      <w:proofErr w:type="spellStart"/>
      <w:r w:rsidRPr="004235C4">
        <w:rPr>
          <w:rFonts w:eastAsiaTheme="minorHAnsi"/>
          <w:lang w:eastAsia="en-US"/>
        </w:rPr>
        <w:t>Kyuden</w:t>
      </w:r>
      <w:proofErr w:type="spellEnd"/>
      <w:r w:rsidRPr="004235C4">
        <w:rPr>
          <w:rFonts w:eastAsiaTheme="minorHAnsi"/>
          <w:lang w:eastAsia="en-US"/>
        </w:rPr>
        <w:t xml:space="preserve"> </w:t>
      </w:r>
      <w:proofErr w:type="spellStart"/>
      <w:r w:rsidRPr="004235C4">
        <w:rPr>
          <w:rFonts w:eastAsiaTheme="minorHAnsi"/>
          <w:lang w:eastAsia="en-US"/>
        </w:rPr>
        <w:t>International</w:t>
      </w:r>
      <w:proofErr w:type="spellEnd"/>
      <w:r w:rsidRPr="004235C4">
        <w:rPr>
          <w:rFonts w:eastAsiaTheme="minorHAnsi"/>
          <w:lang w:eastAsia="en-US"/>
        </w:rPr>
        <w:t xml:space="preserve"> </w:t>
      </w:r>
      <w:proofErr w:type="spellStart"/>
      <w:r w:rsidRPr="004235C4">
        <w:rPr>
          <w:rFonts w:eastAsiaTheme="minorHAnsi"/>
          <w:lang w:eastAsia="en-US"/>
        </w:rPr>
        <w:t>Corporation</w:t>
      </w:r>
      <w:proofErr w:type="spellEnd"/>
      <w:r w:rsidRPr="004235C4">
        <w:rPr>
          <w:rFonts w:eastAsiaTheme="minorHAnsi"/>
          <w:lang w:eastAsia="en-US"/>
        </w:rPr>
        <w:t xml:space="preserve">» (Япония) будет введена в </w:t>
      </w:r>
      <w:proofErr w:type="gramStart"/>
      <w:r w:rsidRPr="004235C4">
        <w:rPr>
          <w:rFonts w:eastAsiaTheme="minorHAnsi"/>
          <w:lang w:eastAsia="en-US"/>
        </w:rPr>
        <w:t>эксплуатацию  тепловая</w:t>
      </w:r>
      <w:proofErr w:type="gramEnd"/>
      <w:r w:rsidRPr="004235C4">
        <w:rPr>
          <w:rFonts w:eastAsiaTheme="minorHAnsi"/>
          <w:lang w:eastAsia="en-US"/>
        </w:rPr>
        <w:t xml:space="preserve"> электростанция мощностью 1573 МВт в  </w:t>
      </w:r>
      <w:proofErr w:type="spellStart"/>
      <w:r w:rsidRPr="004235C4">
        <w:rPr>
          <w:rFonts w:eastAsiaTheme="minorHAnsi"/>
          <w:lang w:eastAsia="en-US"/>
        </w:rPr>
        <w:t>Баяутском</w:t>
      </w:r>
      <w:proofErr w:type="spellEnd"/>
      <w:r w:rsidRPr="004235C4">
        <w:rPr>
          <w:rFonts w:eastAsiaTheme="minorHAnsi"/>
          <w:lang w:eastAsia="en-US"/>
        </w:rPr>
        <w:t xml:space="preserve"> районе.</w:t>
      </w:r>
    </w:p>
    <w:p w14:paraId="51297BA0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3F787C12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>К концу 2023 года солнечная фотоэлектрическая станция мощностью 220 МВт будет введена в эксплуатацию эмиратской компанией «</w:t>
      </w:r>
      <w:proofErr w:type="spellStart"/>
      <w:r w:rsidRPr="004235C4">
        <w:rPr>
          <w:rFonts w:eastAsiaTheme="minorHAnsi"/>
          <w:lang w:eastAsia="en-US"/>
        </w:rPr>
        <w:t>Масдар</w:t>
      </w:r>
      <w:proofErr w:type="spellEnd"/>
      <w:r w:rsidRPr="004235C4">
        <w:rPr>
          <w:rFonts w:eastAsiaTheme="minorHAnsi"/>
          <w:lang w:eastAsia="en-US"/>
        </w:rPr>
        <w:t xml:space="preserve">» в </w:t>
      </w:r>
      <w:proofErr w:type="spellStart"/>
      <w:r w:rsidRPr="004235C4">
        <w:rPr>
          <w:rFonts w:eastAsiaTheme="minorHAnsi"/>
          <w:lang w:eastAsia="en-US"/>
        </w:rPr>
        <w:t>Галлаороль</w:t>
      </w:r>
      <w:r>
        <w:rPr>
          <w:rFonts w:eastAsiaTheme="minorHAnsi"/>
          <w:lang w:eastAsia="en-US"/>
        </w:rPr>
        <w:t>ском</w:t>
      </w:r>
      <w:proofErr w:type="spellEnd"/>
      <w:r>
        <w:rPr>
          <w:rFonts w:eastAsiaTheme="minorHAnsi"/>
          <w:lang w:eastAsia="en-US"/>
        </w:rPr>
        <w:t xml:space="preserve"> районе Джизакской области.</w:t>
      </w:r>
    </w:p>
    <w:p w14:paraId="0C3C9B4E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eastAsiaTheme="minorHAnsi"/>
          <w:lang w:eastAsia="en-US"/>
        </w:rPr>
        <w:t xml:space="preserve">В 2022 году в Ташкентской области введены в эксплуатацию 3 ТЭС общей мощностью 710 МВт. Также в 2024 году будет введена в эксплуатацию одна солнечная фотоэлектрическая станция </w:t>
      </w:r>
      <w:r>
        <w:rPr>
          <w:rFonts w:eastAsiaTheme="minorHAnsi"/>
          <w:lang w:eastAsia="en-US"/>
        </w:rPr>
        <w:t xml:space="preserve">мощностью 400 МВт. </w:t>
      </w:r>
      <w:proofErr w:type="gramStart"/>
      <w:r>
        <w:rPr>
          <w:rFonts w:eastAsiaTheme="minorHAnsi"/>
          <w:lang w:eastAsia="en-US"/>
        </w:rPr>
        <w:t>В частности</w:t>
      </w:r>
      <w:proofErr w:type="gramEnd"/>
      <w:r>
        <w:rPr>
          <w:rFonts w:eastAsiaTheme="minorHAnsi"/>
          <w:lang w:eastAsia="en-US"/>
        </w:rPr>
        <w:t>:</w:t>
      </w:r>
    </w:p>
    <w:p w14:paraId="0C1EADDF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 xml:space="preserve"> В 2022 году турецкой компанией «</w:t>
      </w:r>
      <w:proofErr w:type="spellStart"/>
      <w:r w:rsidRPr="004235C4">
        <w:rPr>
          <w:rFonts w:eastAsiaTheme="minorHAnsi"/>
          <w:lang w:eastAsia="en-US"/>
        </w:rPr>
        <w:t>Aksa</w:t>
      </w:r>
      <w:proofErr w:type="spellEnd"/>
      <w:r w:rsidRPr="004235C4">
        <w:rPr>
          <w:rFonts w:eastAsiaTheme="minorHAnsi"/>
          <w:lang w:eastAsia="en-US"/>
        </w:rPr>
        <w:t xml:space="preserve"> </w:t>
      </w:r>
      <w:proofErr w:type="spellStart"/>
      <w:r w:rsidRPr="004235C4">
        <w:rPr>
          <w:rFonts w:eastAsiaTheme="minorHAnsi"/>
          <w:lang w:eastAsia="en-US"/>
        </w:rPr>
        <w:t>Enerji</w:t>
      </w:r>
      <w:proofErr w:type="spellEnd"/>
      <w:r w:rsidRPr="004235C4">
        <w:rPr>
          <w:rFonts w:eastAsiaTheme="minorHAnsi"/>
          <w:lang w:eastAsia="en-US"/>
        </w:rPr>
        <w:t xml:space="preserve">» в </w:t>
      </w:r>
      <w:proofErr w:type="spellStart"/>
      <w:r w:rsidRPr="004235C4">
        <w:rPr>
          <w:rFonts w:eastAsiaTheme="minorHAnsi"/>
          <w:lang w:eastAsia="en-US"/>
        </w:rPr>
        <w:t>Кибрайском</w:t>
      </w:r>
      <w:proofErr w:type="spellEnd"/>
      <w:r w:rsidRPr="004235C4">
        <w:rPr>
          <w:rFonts w:eastAsiaTheme="minorHAnsi"/>
          <w:lang w:eastAsia="en-US"/>
        </w:rPr>
        <w:t xml:space="preserve"> районе введена в эксплуатацию тепловая эл</w:t>
      </w:r>
      <w:r>
        <w:rPr>
          <w:rFonts w:eastAsiaTheme="minorHAnsi"/>
          <w:lang w:eastAsia="en-US"/>
        </w:rPr>
        <w:t>ектростанция мощностью 240 МВт;</w:t>
      </w:r>
    </w:p>
    <w:p w14:paraId="1000EFC6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 xml:space="preserve"> В 2022 году турецкой компанией «</w:t>
      </w:r>
      <w:proofErr w:type="spellStart"/>
      <w:r w:rsidRPr="004235C4">
        <w:rPr>
          <w:rFonts w:eastAsiaTheme="minorHAnsi"/>
          <w:lang w:eastAsia="en-US"/>
        </w:rPr>
        <w:t>Aksa</w:t>
      </w:r>
      <w:proofErr w:type="spellEnd"/>
      <w:r w:rsidRPr="004235C4">
        <w:rPr>
          <w:rFonts w:eastAsiaTheme="minorHAnsi"/>
          <w:lang w:eastAsia="en-US"/>
        </w:rPr>
        <w:t xml:space="preserve"> </w:t>
      </w:r>
      <w:proofErr w:type="spellStart"/>
      <w:r w:rsidRPr="004235C4">
        <w:rPr>
          <w:rFonts w:eastAsiaTheme="minorHAnsi"/>
          <w:lang w:eastAsia="en-US"/>
        </w:rPr>
        <w:t>Enerji</w:t>
      </w:r>
      <w:proofErr w:type="spellEnd"/>
      <w:r w:rsidRPr="004235C4">
        <w:rPr>
          <w:rFonts w:eastAsiaTheme="minorHAnsi"/>
          <w:lang w:eastAsia="en-US"/>
        </w:rPr>
        <w:t xml:space="preserve">» в </w:t>
      </w:r>
      <w:proofErr w:type="spellStart"/>
      <w:r w:rsidRPr="004235C4">
        <w:rPr>
          <w:rFonts w:eastAsiaTheme="minorHAnsi"/>
          <w:lang w:eastAsia="en-US"/>
        </w:rPr>
        <w:t>Кибрайском</w:t>
      </w:r>
      <w:proofErr w:type="spellEnd"/>
      <w:r w:rsidRPr="004235C4">
        <w:rPr>
          <w:rFonts w:eastAsiaTheme="minorHAnsi"/>
          <w:lang w:eastAsia="en-US"/>
        </w:rPr>
        <w:t xml:space="preserve"> районе введена в эксплуатацию тепловая эл</w:t>
      </w:r>
      <w:r>
        <w:rPr>
          <w:rFonts w:eastAsiaTheme="minorHAnsi"/>
          <w:lang w:eastAsia="en-US"/>
        </w:rPr>
        <w:t>ектростанция мощностью 230 МВт;</w:t>
      </w:r>
    </w:p>
    <w:p w14:paraId="0EFB3568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 xml:space="preserve"> В 2022 году турецкой компанией «</w:t>
      </w:r>
      <w:proofErr w:type="spellStart"/>
      <w:r w:rsidRPr="004235C4">
        <w:rPr>
          <w:rFonts w:eastAsiaTheme="minorHAnsi"/>
          <w:lang w:eastAsia="en-US"/>
        </w:rPr>
        <w:t>Cengiz</w:t>
      </w:r>
      <w:proofErr w:type="spellEnd"/>
      <w:r w:rsidRPr="004235C4">
        <w:rPr>
          <w:rFonts w:eastAsiaTheme="minorHAnsi"/>
          <w:lang w:eastAsia="en-US"/>
        </w:rPr>
        <w:t xml:space="preserve"> </w:t>
      </w:r>
      <w:proofErr w:type="spellStart"/>
      <w:r w:rsidRPr="004235C4">
        <w:rPr>
          <w:rFonts w:eastAsiaTheme="minorHAnsi"/>
          <w:lang w:eastAsia="en-US"/>
        </w:rPr>
        <w:t>Enerji</w:t>
      </w:r>
      <w:proofErr w:type="spellEnd"/>
      <w:r w:rsidRPr="004235C4">
        <w:rPr>
          <w:rFonts w:eastAsiaTheme="minorHAnsi"/>
          <w:lang w:eastAsia="en-US"/>
        </w:rPr>
        <w:t xml:space="preserve">» в </w:t>
      </w:r>
      <w:proofErr w:type="spellStart"/>
      <w:r w:rsidRPr="004235C4">
        <w:rPr>
          <w:rFonts w:eastAsiaTheme="minorHAnsi"/>
          <w:lang w:eastAsia="en-US"/>
        </w:rPr>
        <w:t>Кибрайском</w:t>
      </w:r>
      <w:proofErr w:type="spellEnd"/>
      <w:r w:rsidRPr="004235C4">
        <w:rPr>
          <w:rFonts w:eastAsiaTheme="minorHAnsi"/>
          <w:lang w:eastAsia="en-US"/>
        </w:rPr>
        <w:t xml:space="preserve"> районе введена в эксплуатацию тепловая электростанция мощнос</w:t>
      </w:r>
      <w:r>
        <w:rPr>
          <w:rFonts w:eastAsiaTheme="minorHAnsi"/>
          <w:lang w:eastAsia="en-US"/>
        </w:rPr>
        <w:t>тью 240 МВт;</w:t>
      </w:r>
    </w:p>
    <w:p w14:paraId="563C8C47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 xml:space="preserve"> В 2024 году солнечная фотоэлектрическая станция мощностью 400 МВт будет введена в эксплуатацию саудовской компанией «ACWA </w:t>
      </w:r>
      <w:proofErr w:type="spellStart"/>
      <w:r w:rsidRPr="004235C4">
        <w:rPr>
          <w:rFonts w:eastAsiaTheme="minorHAnsi"/>
          <w:lang w:eastAsia="en-US"/>
        </w:rPr>
        <w:t>Po</w:t>
      </w:r>
      <w:r>
        <w:rPr>
          <w:rFonts w:eastAsiaTheme="minorHAnsi"/>
          <w:lang w:eastAsia="en-US"/>
        </w:rPr>
        <w:t>wer</w:t>
      </w:r>
      <w:proofErr w:type="spellEnd"/>
      <w:r>
        <w:rPr>
          <w:rFonts w:eastAsiaTheme="minorHAnsi"/>
          <w:lang w:eastAsia="en-US"/>
        </w:rPr>
        <w:t xml:space="preserve">» в </w:t>
      </w:r>
      <w:proofErr w:type="spellStart"/>
      <w:r>
        <w:rPr>
          <w:rFonts w:eastAsiaTheme="minorHAnsi"/>
          <w:lang w:eastAsia="en-US"/>
        </w:rPr>
        <w:t>Юкори-Чирчикском</w:t>
      </w:r>
      <w:proofErr w:type="spellEnd"/>
      <w:r>
        <w:rPr>
          <w:rFonts w:eastAsiaTheme="minorHAnsi"/>
          <w:lang w:eastAsia="en-US"/>
        </w:rPr>
        <w:t xml:space="preserve"> районе.</w:t>
      </w:r>
    </w:p>
    <w:p w14:paraId="6BDE7427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eastAsiaTheme="minorHAnsi"/>
          <w:lang w:eastAsia="en-US"/>
        </w:rPr>
        <w:t>К 2024 году в Бухарской области будут введены в эксплуатацию 4 электростанции (тепловая, ветровая и солнечная) общей мо</w:t>
      </w:r>
      <w:r>
        <w:rPr>
          <w:rFonts w:eastAsiaTheme="minorHAnsi"/>
          <w:lang w:eastAsia="en-US"/>
        </w:rPr>
        <w:t xml:space="preserve">щностью 1 520 МВт. </w:t>
      </w:r>
      <w:proofErr w:type="gramStart"/>
      <w:r>
        <w:rPr>
          <w:rFonts w:eastAsiaTheme="minorHAnsi"/>
          <w:lang w:eastAsia="en-US"/>
        </w:rPr>
        <w:t>В частности</w:t>
      </w:r>
      <w:proofErr w:type="gramEnd"/>
      <w:r>
        <w:rPr>
          <w:rFonts w:eastAsiaTheme="minorHAnsi"/>
          <w:lang w:eastAsia="en-US"/>
        </w:rPr>
        <w:t>:</w:t>
      </w:r>
    </w:p>
    <w:p w14:paraId="501AFFBE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 xml:space="preserve"> В 2024 году саудовской компанией «ACWA </w:t>
      </w:r>
      <w:proofErr w:type="spellStart"/>
      <w:r w:rsidRPr="004235C4">
        <w:rPr>
          <w:rFonts w:eastAsiaTheme="minorHAnsi"/>
          <w:lang w:eastAsia="en-US"/>
        </w:rPr>
        <w:t>Power</w:t>
      </w:r>
      <w:proofErr w:type="spellEnd"/>
      <w:r w:rsidRPr="004235C4">
        <w:rPr>
          <w:rFonts w:eastAsiaTheme="minorHAnsi"/>
          <w:lang w:eastAsia="en-US"/>
        </w:rPr>
        <w:t>» будет введена в эксплуатацию ветряная электростанция мощност</w:t>
      </w:r>
      <w:r>
        <w:rPr>
          <w:rFonts w:eastAsiaTheme="minorHAnsi"/>
          <w:lang w:eastAsia="en-US"/>
        </w:rPr>
        <w:t xml:space="preserve">ью 500 МВт в </w:t>
      </w:r>
      <w:proofErr w:type="spellStart"/>
      <w:r>
        <w:rPr>
          <w:rFonts w:eastAsiaTheme="minorHAnsi"/>
          <w:lang w:eastAsia="en-US"/>
        </w:rPr>
        <w:t>Пешкунском</w:t>
      </w:r>
      <w:proofErr w:type="spellEnd"/>
      <w:r>
        <w:rPr>
          <w:rFonts w:eastAsiaTheme="minorHAnsi"/>
          <w:lang w:eastAsia="en-US"/>
        </w:rPr>
        <w:t xml:space="preserve"> районе;</w:t>
      </w:r>
    </w:p>
    <w:p w14:paraId="36D1F45D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 xml:space="preserve"> В 2024 году саудовской компанией «ACWA </w:t>
      </w:r>
      <w:proofErr w:type="spellStart"/>
      <w:r w:rsidRPr="004235C4">
        <w:rPr>
          <w:rFonts w:eastAsiaTheme="minorHAnsi"/>
          <w:lang w:eastAsia="en-US"/>
        </w:rPr>
        <w:t>Power</w:t>
      </w:r>
      <w:proofErr w:type="spellEnd"/>
      <w:r w:rsidRPr="004235C4">
        <w:rPr>
          <w:rFonts w:eastAsiaTheme="minorHAnsi"/>
          <w:lang w:eastAsia="en-US"/>
        </w:rPr>
        <w:t xml:space="preserve">» в </w:t>
      </w:r>
      <w:proofErr w:type="spellStart"/>
      <w:r w:rsidRPr="004235C4">
        <w:rPr>
          <w:rFonts w:eastAsiaTheme="minorHAnsi"/>
          <w:lang w:eastAsia="en-US"/>
        </w:rPr>
        <w:t>Гиждуванском</w:t>
      </w:r>
      <w:proofErr w:type="spellEnd"/>
      <w:r w:rsidRPr="004235C4">
        <w:rPr>
          <w:rFonts w:eastAsiaTheme="minorHAnsi"/>
          <w:lang w:eastAsia="en-US"/>
        </w:rPr>
        <w:t xml:space="preserve"> районе будет введена в эксплуатацию ветряная эл</w:t>
      </w:r>
      <w:r>
        <w:rPr>
          <w:rFonts w:eastAsiaTheme="minorHAnsi"/>
          <w:lang w:eastAsia="en-US"/>
        </w:rPr>
        <w:t>ектростанция мощностью 500 МВт;</w:t>
      </w:r>
    </w:p>
    <w:p w14:paraId="2F98738B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 xml:space="preserve"> В январе 2022 года в Бухарской области турецкой компанией «</w:t>
      </w:r>
      <w:proofErr w:type="spellStart"/>
      <w:r w:rsidRPr="004235C4">
        <w:rPr>
          <w:rFonts w:eastAsiaTheme="minorHAnsi"/>
          <w:lang w:eastAsia="en-US"/>
        </w:rPr>
        <w:t>Aksa</w:t>
      </w:r>
      <w:proofErr w:type="spellEnd"/>
      <w:r w:rsidRPr="004235C4">
        <w:rPr>
          <w:rFonts w:eastAsiaTheme="minorHAnsi"/>
          <w:lang w:eastAsia="en-US"/>
        </w:rPr>
        <w:t xml:space="preserve"> </w:t>
      </w:r>
      <w:proofErr w:type="spellStart"/>
      <w:r w:rsidRPr="004235C4">
        <w:rPr>
          <w:rFonts w:eastAsiaTheme="minorHAnsi"/>
          <w:lang w:eastAsia="en-US"/>
        </w:rPr>
        <w:t>Enerji</w:t>
      </w:r>
      <w:proofErr w:type="spellEnd"/>
      <w:r w:rsidRPr="004235C4">
        <w:rPr>
          <w:rFonts w:eastAsiaTheme="minorHAnsi"/>
          <w:lang w:eastAsia="en-US"/>
        </w:rPr>
        <w:t>» запущена тепловая электростанция мощностью 270 МВт;</w:t>
      </w:r>
    </w:p>
    <w:p w14:paraId="06957A95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>К концу 2024 года планируется запустить солнечную фотоэлектрическую станцию мощностью 250 МВт эмиратской компа</w:t>
      </w:r>
      <w:r>
        <w:rPr>
          <w:rFonts w:eastAsiaTheme="minorHAnsi"/>
          <w:lang w:eastAsia="en-US"/>
        </w:rPr>
        <w:t>нии «</w:t>
      </w:r>
      <w:proofErr w:type="spellStart"/>
      <w:r>
        <w:rPr>
          <w:rFonts w:eastAsiaTheme="minorHAnsi"/>
          <w:lang w:eastAsia="en-US"/>
        </w:rPr>
        <w:t>Масдар</w:t>
      </w:r>
      <w:proofErr w:type="spellEnd"/>
      <w:r>
        <w:rPr>
          <w:rFonts w:eastAsiaTheme="minorHAnsi"/>
          <w:lang w:eastAsia="en-US"/>
        </w:rPr>
        <w:t xml:space="preserve">» в </w:t>
      </w:r>
      <w:proofErr w:type="spellStart"/>
      <w:r>
        <w:rPr>
          <w:rFonts w:eastAsiaTheme="minorHAnsi"/>
          <w:lang w:eastAsia="en-US"/>
        </w:rPr>
        <w:t>Олотском</w:t>
      </w:r>
      <w:proofErr w:type="spellEnd"/>
      <w:r>
        <w:rPr>
          <w:rFonts w:eastAsiaTheme="minorHAnsi"/>
          <w:lang w:eastAsia="en-US"/>
        </w:rPr>
        <w:t xml:space="preserve"> районе.</w:t>
      </w:r>
    </w:p>
    <w:p w14:paraId="2F8C6CDD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eastAsiaTheme="minorHAnsi"/>
          <w:lang w:eastAsia="en-US"/>
        </w:rPr>
        <w:lastRenderedPageBreak/>
        <w:t>К 2025 году в Хорезмской области будут запущены солнечные и тепловые электростанции общей мощность</w:t>
      </w:r>
      <w:r>
        <w:rPr>
          <w:rFonts w:eastAsiaTheme="minorHAnsi"/>
          <w:lang w:eastAsia="en-US"/>
        </w:rPr>
        <w:t xml:space="preserve">ю 274 МВт. </w:t>
      </w:r>
      <w:proofErr w:type="gramStart"/>
      <w:r>
        <w:rPr>
          <w:rFonts w:eastAsiaTheme="minorHAnsi"/>
          <w:lang w:eastAsia="en-US"/>
        </w:rPr>
        <w:t>В частности</w:t>
      </w:r>
      <w:proofErr w:type="gramEnd"/>
      <w:r>
        <w:rPr>
          <w:rFonts w:eastAsiaTheme="minorHAnsi"/>
          <w:lang w:eastAsia="en-US"/>
        </w:rPr>
        <w:t>:</w:t>
      </w:r>
    </w:p>
    <w:p w14:paraId="39391FBF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 xml:space="preserve"> В марте 2022 года турецкой компанией «</w:t>
      </w:r>
      <w:proofErr w:type="spellStart"/>
      <w:r w:rsidRPr="004235C4">
        <w:rPr>
          <w:rFonts w:eastAsiaTheme="minorHAnsi"/>
          <w:lang w:eastAsia="en-US"/>
        </w:rPr>
        <w:t>Odaş</w:t>
      </w:r>
      <w:proofErr w:type="spellEnd"/>
      <w:r w:rsidRPr="004235C4">
        <w:rPr>
          <w:rFonts w:eastAsiaTheme="minorHAnsi"/>
          <w:lang w:eastAsia="en-US"/>
        </w:rPr>
        <w:t xml:space="preserve"> </w:t>
      </w:r>
      <w:proofErr w:type="spellStart"/>
      <w:r w:rsidRPr="004235C4">
        <w:rPr>
          <w:rFonts w:eastAsiaTheme="minorHAnsi"/>
          <w:lang w:eastAsia="en-US"/>
        </w:rPr>
        <w:t>Enerji</w:t>
      </w:r>
      <w:proofErr w:type="spellEnd"/>
      <w:r w:rsidRPr="004235C4">
        <w:rPr>
          <w:rFonts w:eastAsiaTheme="minorHAnsi"/>
          <w:lang w:eastAsia="en-US"/>
        </w:rPr>
        <w:t xml:space="preserve">» в </w:t>
      </w:r>
      <w:proofErr w:type="spellStart"/>
      <w:r w:rsidRPr="004235C4">
        <w:rPr>
          <w:rFonts w:eastAsiaTheme="minorHAnsi"/>
          <w:lang w:eastAsia="en-US"/>
        </w:rPr>
        <w:t>Янгарикском</w:t>
      </w:r>
      <w:proofErr w:type="spellEnd"/>
      <w:r w:rsidRPr="004235C4">
        <w:rPr>
          <w:rFonts w:eastAsiaTheme="minorHAnsi"/>
          <w:lang w:eastAsia="en-US"/>
        </w:rPr>
        <w:t xml:space="preserve"> районе введена в эксплуатацию тепловая эл</w:t>
      </w:r>
      <w:r>
        <w:rPr>
          <w:rFonts w:eastAsiaTheme="minorHAnsi"/>
          <w:lang w:eastAsia="en-US"/>
        </w:rPr>
        <w:t>ектростанция мощностью 174 МВт;</w:t>
      </w:r>
    </w:p>
    <w:p w14:paraId="5F83A479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 xml:space="preserve"> До 2025 года в районе </w:t>
      </w:r>
      <w:proofErr w:type="spellStart"/>
      <w:r w:rsidRPr="004235C4">
        <w:rPr>
          <w:rFonts w:eastAsiaTheme="minorHAnsi"/>
          <w:lang w:eastAsia="en-US"/>
        </w:rPr>
        <w:t>Тупроккала</w:t>
      </w:r>
      <w:proofErr w:type="spellEnd"/>
      <w:r w:rsidRPr="004235C4">
        <w:rPr>
          <w:rFonts w:eastAsiaTheme="minorHAnsi"/>
          <w:lang w:eastAsia="en-US"/>
        </w:rPr>
        <w:t xml:space="preserve"> французской компанией «</w:t>
      </w:r>
      <w:proofErr w:type="spellStart"/>
      <w:r w:rsidRPr="004235C4">
        <w:rPr>
          <w:rFonts w:eastAsiaTheme="minorHAnsi"/>
          <w:lang w:eastAsia="en-US"/>
        </w:rPr>
        <w:t>Voltalia</w:t>
      </w:r>
      <w:proofErr w:type="spellEnd"/>
      <w:r w:rsidRPr="004235C4">
        <w:rPr>
          <w:rFonts w:eastAsiaTheme="minorHAnsi"/>
          <w:lang w:eastAsia="en-US"/>
        </w:rPr>
        <w:t>» будет введена в эксплуатацию солнечная фотоэлектрическ</w:t>
      </w:r>
      <w:r>
        <w:rPr>
          <w:rFonts w:eastAsiaTheme="minorHAnsi"/>
          <w:lang w:eastAsia="en-US"/>
        </w:rPr>
        <w:t>ая установка мощностью 100 МВт.</w:t>
      </w:r>
    </w:p>
    <w:p w14:paraId="584997BD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eastAsiaTheme="minorHAnsi"/>
          <w:lang w:eastAsia="en-US"/>
        </w:rPr>
        <w:t>К 2026 году в Сурхандарьинской области будут введены в эксплуатацию солнечные и тепловые электростанции общей м</w:t>
      </w:r>
      <w:r>
        <w:rPr>
          <w:rFonts w:eastAsiaTheme="minorHAnsi"/>
          <w:lang w:eastAsia="en-US"/>
        </w:rPr>
        <w:t xml:space="preserve">ощностью 2017 МВт. </w:t>
      </w:r>
      <w:proofErr w:type="gramStart"/>
      <w:r>
        <w:rPr>
          <w:rFonts w:eastAsiaTheme="minorHAnsi"/>
          <w:lang w:eastAsia="en-US"/>
        </w:rPr>
        <w:t>В частности</w:t>
      </w:r>
      <w:proofErr w:type="gramEnd"/>
      <w:r>
        <w:rPr>
          <w:rFonts w:eastAsiaTheme="minorHAnsi"/>
          <w:lang w:eastAsia="en-US"/>
        </w:rPr>
        <w:t>:</w:t>
      </w:r>
    </w:p>
    <w:p w14:paraId="1A4F0913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>К концу 2023 года будет введена в эксплуатацию солнечная фотоэлектрическая станция мощностью 457 МВт эмиратской компанией</w:t>
      </w:r>
      <w:r>
        <w:rPr>
          <w:rFonts w:eastAsiaTheme="minorHAnsi"/>
          <w:lang w:eastAsia="en-US"/>
        </w:rPr>
        <w:t xml:space="preserve"> «</w:t>
      </w:r>
      <w:proofErr w:type="spellStart"/>
      <w:r>
        <w:rPr>
          <w:rFonts w:eastAsiaTheme="minorHAnsi"/>
          <w:lang w:eastAsia="en-US"/>
        </w:rPr>
        <w:t>Масдар</w:t>
      </w:r>
      <w:proofErr w:type="spellEnd"/>
      <w:r>
        <w:rPr>
          <w:rFonts w:eastAsiaTheme="minorHAnsi"/>
          <w:lang w:eastAsia="en-US"/>
        </w:rPr>
        <w:t xml:space="preserve">» в </w:t>
      </w:r>
      <w:proofErr w:type="spellStart"/>
      <w:r>
        <w:rPr>
          <w:rFonts w:eastAsiaTheme="minorHAnsi"/>
          <w:lang w:eastAsia="en-US"/>
        </w:rPr>
        <w:t>Шерабадском</w:t>
      </w:r>
      <w:proofErr w:type="spellEnd"/>
      <w:r>
        <w:rPr>
          <w:rFonts w:eastAsiaTheme="minorHAnsi"/>
          <w:lang w:eastAsia="en-US"/>
        </w:rPr>
        <w:t xml:space="preserve"> районе;</w:t>
      </w:r>
    </w:p>
    <w:p w14:paraId="651BE874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 xml:space="preserve"> К концу 2026 года компаниями «</w:t>
      </w:r>
      <w:proofErr w:type="spellStart"/>
      <w:r w:rsidRPr="004235C4">
        <w:rPr>
          <w:rFonts w:eastAsiaTheme="minorHAnsi"/>
          <w:lang w:eastAsia="en-US"/>
        </w:rPr>
        <w:t>Siemens</w:t>
      </w:r>
      <w:proofErr w:type="spellEnd"/>
      <w:r w:rsidRPr="004235C4">
        <w:rPr>
          <w:rFonts w:eastAsiaTheme="minorHAnsi"/>
          <w:lang w:eastAsia="en-US"/>
        </w:rPr>
        <w:t xml:space="preserve"> </w:t>
      </w:r>
      <w:proofErr w:type="spellStart"/>
      <w:r w:rsidRPr="004235C4">
        <w:rPr>
          <w:rFonts w:eastAsiaTheme="minorHAnsi"/>
          <w:lang w:eastAsia="en-US"/>
        </w:rPr>
        <w:t>Energy</w:t>
      </w:r>
      <w:proofErr w:type="spellEnd"/>
      <w:r w:rsidRPr="004235C4">
        <w:rPr>
          <w:rFonts w:eastAsiaTheme="minorHAnsi"/>
          <w:lang w:eastAsia="en-US"/>
        </w:rPr>
        <w:t>» (Германия), «EDF» (Франция), «</w:t>
      </w:r>
      <w:proofErr w:type="spellStart"/>
      <w:r w:rsidRPr="004235C4">
        <w:rPr>
          <w:rFonts w:eastAsiaTheme="minorHAnsi"/>
          <w:lang w:eastAsia="en-US"/>
        </w:rPr>
        <w:t>Stone</w:t>
      </w:r>
      <w:proofErr w:type="spellEnd"/>
      <w:r w:rsidRPr="004235C4">
        <w:rPr>
          <w:rFonts w:eastAsiaTheme="minorHAnsi"/>
          <w:lang w:eastAsia="en-US"/>
        </w:rPr>
        <w:t xml:space="preserve"> </w:t>
      </w:r>
      <w:proofErr w:type="spellStart"/>
      <w:r w:rsidRPr="004235C4">
        <w:rPr>
          <w:rFonts w:eastAsiaTheme="minorHAnsi"/>
          <w:lang w:eastAsia="en-US"/>
        </w:rPr>
        <w:t>City</w:t>
      </w:r>
      <w:proofErr w:type="spellEnd"/>
      <w:r w:rsidRPr="004235C4">
        <w:rPr>
          <w:rFonts w:eastAsiaTheme="minorHAnsi"/>
          <w:lang w:eastAsia="en-US"/>
        </w:rPr>
        <w:t xml:space="preserve"> </w:t>
      </w:r>
      <w:proofErr w:type="spellStart"/>
      <w:r w:rsidRPr="004235C4">
        <w:rPr>
          <w:rFonts w:eastAsiaTheme="minorHAnsi"/>
          <w:lang w:eastAsia="en-US"/>
        </w:rPr>
        <w:t>Energy</w:t>
      </w:r>
      <w:proofErr w:type="spellEnd"/>
      <w:r w:rsidRPr="004235C4">
        <w:rPr>
          <w:rFonts w:eastAsiaTheme="minorHAnsi"/>
          <w:lang w:eastAsia="en-US"/>
        </w:rPr>
        <w:t>» (</w:t>
      </w:r>
      <w:proofErr w:type="spellStart"/>
      <w:r w:rsidRPr="004235C4">
        <w:rPr>
          <w:rFonts w:eastAsiaTheme="minorHAnsi"/>
          <w:lang w:eastAsia="en-US"/>
        </w:rPr>
        <w:t>Нидерландия</w:t>
      </w:r>
      <w:proofErr w:type="spellEnd"/>
      <w:r w:rsidRPr="004235C4">
        <w:rPr>
          <w:rFonts w:eastAsiaTheme="minorHAnsi"/>
          <w:lang w:eastAsia="en-US"/>
        </w:rPr>
        <w:t>) будет запущена новая тепловая электростанция мощност</w:t>
      </w:r>
      <w:r>
        <w:rPr>
          <w:rFonts w:eastAsiaTheme="minorHAnsi"/>
          <w:lang w:eastAsia="en-US"/>
        </w:rPr>
        <w:t>ью 1560 МВт в Ангорском районе.</w:t>
      </w:r>
    </w:p>
    <w:p w14:paraId="7AB1A013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eastAsiaTheme="minorHAnsi"/>
          <w:lang w:eastAsia="en-US"/>
        </w:rPr>
        <w:t xml:space="preserve">В 2025 году в Республике Каракалпакстан будут введены в эксплуатацию 4 </w:t>
      </w:r>
      <w:proofErr w:type="spellStart"/>
      <w:r w:rsidRPr="004235C4">
        <w:rPr>
          <w:rFonts w:eastAsiaTheme="minorHAnsi"/>
          <w:lang w:eastAsia="en-US"/>
        </w:rPr>
        <w:t>ветроэлектростанции</w:t>
      </w:r>
      <w:proofErr w:type="spellEnd"/>
      <w:r w:rsidRPr="004235C4">
        <w:rPr>
          <w:rFonts w:eastAsiaTheme="minorHAnsi"/>
          <w:lang w:eastAsia="en-US"/>
        </w:rPr>
        <w:t xml:space="preserve"> общей м</w:t>
      </w:r>
      <w:r>
        <w:rPr>
          <w:rFonts w:eastAsiaTheme="minorHAnsi"/>
          <w:lang w:eastAsia="en-US"/>
        </w:rPr>
        <w:t xml:space="preserve">ощностью 1600 МВт. </w:t>
      </w:r>
      <w:proofErr w:type="gramStart"/>
      <w:r>
        <w:rPr>
          <w:rFonts w:eastAsiaTheme="minorHAnsi"/>
          <w:lang w:eastAsia="en-US"/>
        </w:rPr>
        <w:t>В частности</w:t>
      </w:r>
      <w:proofErr w:type="gramEnd"/>
      <w:r>
        <w:rPr>
          <w:rFonts w:eastAsiaTheme="minorHAnsi"/>
          <w:lang w:eastAsia="en-US"/>
        </w:rPr>
        <w:t>:</w:t>
      </w:r>
    </w:p>
    <w:p w14:paraId="0B56F55D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 xml:space="preserve"> В 2024 году в </w:t>
      </w:r>
      <w:proofErr w:type="spellStart"/>
      <w:r w:rsidRPr="004235C4">
        <w:rPr>
          <w:rFonts w:eastAsiaTheme="minorHAnsi"/>
          <w:lang w:eastAsia="en-US"/>
        </w:rPr>
        <w:t>Караозакском</w:t>
      </w:r>
      <w:proofErr w:type="spellEnd"/>
      <w:r w:rsidRPr="004235C4">
        <w:rPr>
          <w:rFonts w:eastAsiaTheme="minorHAnsi"/>
          <w:lang w:eastAsia="en-US"/>
        </w:rPr>
        <w:t xml:space="preserve"> районе будет введена в эксплуатацию ветровая электростанция мощностью 100 МВт сау</w:t>
      </w:r>
      <w:r>
        <w:rPr>
          <w:rFonts w:eastAsiaTheme="minorHAnsi"/>
          <w:lang w:eastAsia="en-US"/>
        </w:rPr>
        <w:t xml:space="preserve">довской компанией «ACWA </w:t>
      </w:r>
      <w:proofErr w:type="spellStart"/>
      <w:r>
        <w:rPr>
          <w:rFonts w:eastAsiaTheme="minorHAnsi"/>
          <w:lang w:eastAsia="en-US"/>
        </w:rPr>
        <w:t>Power</w:t>
      </w:r>
      <w:proofErr w:type="spellEnd"/>
      <w:r>
        <w:rPr>
          <w:rFonts w:eastAsiaTheme="minorHAnsi"/>
          <w:lang w:eastAsia="en-US"/>
        </w:rPr>
        <w:t>»;</w:t>
      </w:r>
    </w:p>
    <w:p w14:paraId="220F9906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ascii="Segoe UI Symbol" w:eastAsiaTheme="minorHAnsi" w:hAnsi="Segoe UI Symbol" w:cs="Segoe UI Symbol"/>
          <w:lang w:eastAsia="en-US"/>
        </w:rPr>
        <w:t>➖</w:t>
      </w:r>
      <w:r w:rsidRPr="004235C4">
        <w:rPr>
          <w:rFonts w:eastAsiaTheme="minorHAnsi"/>
          <w:lang w:eastAsia="en-US"/>
        </w:rPr>
        <w:t xml:space="preserve"> В 2024 году 3 ветряные электростанции мощностью 500 МВт каждая будут введены в эксплуатацию саудовской компанией «ACWA </w:t>
      </w:r>
      <w:proofErr w:type="spellStart"/>
      <w:r w:rsidRPr="004235C4">
        <w:rPr>
          <w:rFonts w:eastAsiaTheme="minorHAnsi"/>
          <w:lang w:eastAsia="en-US"/>
        </w:rPr>
        <w:t>Power</w:t>
      </w:r>
      <w:proofErr w:type="spellEnd"/>
      <w:r w:rsidRPr="004235C4">
        <w:rPr>
          <w:rFonts w:eastAsiaTheme="minorHAnsi"/>
          <w:lang w:eastAsia="en-US"/>
        </w:rPr>
        <w:t xml:space="preserve">» в </w:t>
      </w:r>
      <w:proofErr w:type="spellStart"/>
      <w:r w:rsidRPr="004235C4">
        <w:rPr>
          <w:rFonts w:eastAsiaTheme="minorHAnsi"/>
          <w:lang w:eastAsia="en-US"/>
        </w:rPr>
        <w:t>Кунгиротском</w:t>
      </w:r>
      <w:proofErr w:type="spellEnd"/>
      <w:r w:rsidRPr="004235C4">
        <w:rPr>
          <w:rFonts w:eastAsiaTheme="minorHAnsi"/>
          <w:lang w:eastAsia="en-US"/>
        </w:rPr>
        <w:t xml:space="preserve"> ра</w:t>
      </w:r>
      <w:r>
        <w:rPr>
          <w:rFonts w:eastAsiaTheme="minorHAnsi"/>
          <w:lang w:eastAsia="en-US"/>
        </w:rPr>
        <w:t>йоне Республики Каракалпакстан.</w:t>
      </w:r>
    </w:p>
    <w:p w14:paraId="4B6E4369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eastAsiaTheme="minorHAnsi"/>
          <w:lang w:eastAsia="en-US"/>
        </w:rPr>
        <w:t>Общая мощнос</w:t>
      </w:r>
      <w:r>
        <w:rPr>
          <w:rFonts w:eastAsiaTheme="minorHAnsi"/>
          <w:lang w:eastAsia="en-US"/>
        </w:rPr>
        <w:t>ть составляет 11 954 МВт.</w:t>
      </w:r>
    </w:p>
    <w:p w14:paraId="601CF0E1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eastAsiaTheme="minorHAnsi"/>
          <w:lang w:eastAsia="en-US"/>
        </w:rPr>
        <w:t xml:space="preserve">Продолжаются тендеры на строительство </w:t>
      </w:r>
      <w:proofErr w:type="spellStart"/>
      <w:r w:rsidRPr="004235C4">
        <w:rPr>
          <w:rFonts w:eastAsiaTheme="minorHAnsi"/>
          <w:lang w:eastAsia="en-US"/>
        </w:rPr>
        <w:t>ветроэлектростанций</w:t>
      </w:r>
      <w:proofErr w:type="spellEnd"/>
      <w:r w:rsidRPr="004235C4">
        <w:rPr>
          <w:rFonts w:eastAsiaTheme="minorHAnsi"/>
          <w:lang w:eastAsia="en-US"/>
        </w:rPr>
        <w:t xml:space="preserve"> мощностью 200 МВт в </w:t>
      </w:r>
      <w:proofErr w:type="spellStart"/>
      <w:r w:rsidRPr="004235C4">
        <w:rPr>
          <w:rFonts w:eastAsiaTheme="minorHAnsi"/>
          <w:lang w:eastAsia="en-US"/>
        </w:rPr>
        <w:t>Берунийском</w:t>
      </w:r>
      <w:proofErr w:type="spellEnd"/>
      <w:r w:rsidRPr="004235C4">
        <w:rPr>
          <w:rFonts w:eastAsiaTheme="minorHAnsi"/>
          <w:lang w:eastAsia="en-US"/>
        </w:rPr>
        <w:t xml:space="preserve"> районе Республики Каракалпакстан и солнечных </w:t>
      </w:r>
      <w:proofErr w:type="spellStart"/>
      <w:r w:rsidRPr="004235C4">
        <w:rPr>
          <w:rFonts w:eastAsiaTheme="minorHAnsi"/>
          <w:lang w:eastAsia="en-US"/>
        </w:rPr>
        <w:t>фотоэлектростанций</w:t>
      </w:r>
      <w:proofErr w:type="spellEnd"/>
      <w:r w:rsidRPr="004235C4">
        <w:rPr>
          <w:rFonts w:eastAsiaTheme="minorHAnsi"/>
          <w:lang w:eastAsia="en-US"/>
        </w:rPr>
        <w:t xml:space="preserve"> мощностью 300 МВт в </w:t>
      </w:r>
      <w:proofErr w:type="spellStart"/>
      <w:r w:rsidRPr="004235C4">
        <w:rPr>
          <w:rFonts w:eastAsiaTheme="minorHAnsi"/>
          <w:lang w:eastAsia="en-US"/>
        </w:rPr>
        <w:t>Гузорском</w:t>
      </w:r>
      <w:proofErr w:type="spellEnd"/>
      <w:r w:rsidRPr="004235C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районе Кашкадарьинской области.</w:t>
      </w:r>
    </w:p>
    <w:p w14:paraId="5151CA7E" w14:textId="77777777" w:rsidR="00797921" w:rsidRPr="004235C4" w:rsidRDefault="00797921" w:rsidP="0079792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235C4">
        <w:rPr>
          <w:rFonts w:eastAsiaTheme="minorHAnsi"/>
          <w:lang w:eastAsia="en-US"/>
        </w:rPr>
        <w:t>Общая мощность составляет 500 МВт.</w:t>
      </w:r>
    </w:p>
    <w:p w14:paraId="542DFBA6" w14:textId="77777777" w:rsidR="00943931" w:rsidRPr="0039199B" w:rsidRDefault="00943931" w:rsidP="00943931">
      <w:pPr>
        <w:pStyle w:val="ad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33EC316A" w14:textId="77777777" w:rsidR="006C32F4" w:rsidRPr="002C44C6" w:rsidRDefault="006C32F4" w:rsidP="002C44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8FC34" w14:textId="77777777" w:rsidR="009C7020" w:rsidRPr="002C44C6" w:rsidRDefault="009C7020" w:rsidP="002C44C6">
      <w:pPr>
        <w:pStyle w:val="ad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03B58520" w14:textId="77777777" w:rsidR="009C7020" w:rsidRPr="002C44C6" w:rsidRDefault="009C7020" w:rsidP="002C44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EABA75" w14:textId="2F4CC4AE" w:rsidR="00C363FC" w:rsidRPr="002C44C6" w:rsidRDefault="00C363FC" w:rsidP="002C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363FC" w:rsidRPr="002C44C6" w:rsidSect="008364B1">
      <w:headerReference w:type="default" r:id="rId22"/>
      <w:footerReference w:type="default" r:id="rId23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E97D4" w14:textId="77777777" w:rsidR="00045D18" w:rsidRDefault="00045D18" w:rsidP="00AD7754">
      <w:pPr>
        <w:spacing w:after="0" w:line="240" w:lineRule="auto"/>
      </w:pPr>
      <w:r>
        <w:separator/>
      </w:r>
    </w:p>
  </w:endnote>
  <w:endnote w:type="continuationSeparator" w:id="0">
    <w:p w14:paraId="22CA8BD1" w14:textId="77777777" w:rsidR="00045D18" w:rsidRDefault="00045D18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908A3F" w14:textId="77777777" w:rsidR="00045D18" w:rsidRPr="00075A0B" w:rsidRDefault="00045D18">
        <w:pPr>
          <w:pStyle w:val="a7"/>
          <w:jc w:val="right"/>
          <w:rPr>
            <w:rFonts w:ascii="Times New Roman" w:hAnsi="Times New Roman" w:cs="Times New Roman"/>
          </w:rPr>
        </w:pPr>
        <w:r w:rsidRPr="00075A0B">
          <w:rPr>
            <w:rFonts w:ascii="Times New Roman" w:hAnsi="Times New Roman" w:cs="Times New Roman"/>
          </w:rPr>
          <w:fldChar w:fldCharType="begin"/>
        </w:r>
        <w:r w:rsidRPr="00075A0B">
          <w:rPr>
            <w:rFonts w:ascii="Times New Roman" w:hAnsi="Times New Roman" w:cs="Times New Roman"/>
          </w:rPr>
          <w:instrText>PAGE   \* MERGEFORMAT</w:instrText>
        </w:r>
        <w:r w:rsidRPr="00075A0B">
          <w:rPr>
            <w:rFonts w:ascii="Times New Roman" w:hAnsi="Times New Roman" w:cs="Times New Roman"/>
          </w:rPr>
          <w:fldChar w:fldCharType="separate"/>
        </w:r>
        <w:r w:rsidR="00EE43C9">
          <w:rPr>
            <w:rFonts w:ascii="Times New Roman" w:hAnsi="Times New Roman" w:cs="Times New Roman"/>
            <w:noProof/>
          </w:rPr>
          <w:t>11</w:t>
        </w:r>
        <w:r w:rsidRPr="00075A0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148740" w14:textId="77777777" w:rsidR="00045D18" w:rsidRDefault="00045D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4505C" w14:textId="77777777" w:rsidR="00045D18" w:rsidRDefault="00045D18" w:rsidP="00AD7754">
      <w:pPr>
        <w:spacing w:after="0" w:line="240" w:lineRule="auto"/>
      </w:pPr>
      <w:r>
        <w:separator/>
      </w:r>
    </w:p>
  </w:footnote>
  <w:footnote w:type="continuationSeparator" w:id="0">
    <w:p w14:paraId="009529AC" w14:textId="77777777" w:rsidR="00045D18" w:rsidRDefault="00045D18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045D18" w14:paraId="70CAED75" w14:textId="77777777" w:rsidTr="009437D6">
      <w:tc>
        <w:tcPr>
          <w:tcW w:w="2235" w:type="dxa"/>
        </w:tcPr>
        <w:p w14:paraId="1560C859" w14:textId="77777777" w:rsidR="00045D18" w:rsidRDefault="00045D18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3D599303" wp14:editId="3069B92D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3CF2AAEA" w14:textId="77777777" w:rsidR="00045D18" w:rsidRDefault="00045D18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4493AFC5" w14:textId="77777777" w:rsidR="00045D18" w:rsidRDefault="00045D18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</w:t>
          </w:r>
          <w:r w:rsidRPr="00FD3C15">
            <w:rPr>
              <w:rFonts w:ascii="Times New Roman" w:hAnsi="Times New Roman" w:cs="Times New Roman"/>
              <w:i/>
              <w:sz w:val="28"/>
            </w:rPr>
            <w:t xml:space="preserve"> </w:t>
          </w:r>
          <w:r>
            <w:rPr>
              <w:rFonts w:ascii="Times New Roman" w:hAnsi="Times New Roman" w:cs="Times New Roman"/>
              <w:i/>
              <w:sz w:val="28"/>
            </w:rPr>
            <w:t>и Продажи</w:t>
          </w:r>
          <w:r w:rsidRPr="00AD7754">
            <w:rPr>
              <w:rFonts w:ascii="Times New Roman" w:hAnsi="Times New Roman" w:cs="Times New Roman"/>
              <w:i/>
              <w:sz w:val="28"/>
            </w:rPr>
            <w:t>»</w:t>
          </w:r>
        </w:p>
      </w:tc>
    </w:tr>
  </w:tbl>
  <w:p w14:paraId="340499FD" w14:textId="77777777" w:rsidR="00045D18" w:rsidRPr="009437D6" w:rsidRDefault="00045D18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12A"/>
    <w:multiLevelType w:val="multilevel"/>
    <w:tmpl w:val="9906F7B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1" w15:restartNumberingAfterBreak="0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2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6AC274C"/>
    <w:multiLevelType w:val="multilevel"/>
    <w:tmpl w:val="AEA43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1E6E"/>
    <w:rsid w:val="00012250"/>
    <w:rsid w:val="000129E9"/>
    <w:rsid w:val="00012B21"/>
    <w:rsid w:val="000131F1"/>
    <w:rsid w:val="00013354"/>
    <w:rsid w:val="00013466"/>
    <w:rsid w:val="0001383F"/>
    <w:rsid w:val="00013BCB"/>
    <w:rsid w:val="00014143"/>
    <w:rsid w:val="000147DA"/>
    <w:rsid w:val="00014F00"/>
    <w:rsid w:val="000175DC"/>
    <w:rsid w:val="00017DC4"/>
    <w:rsid w:val="00021380"/>
    <w:rsid w:val="00025035"/>
    <w:rsid w:val="00025494"/>
    <w:rsid w:val="0002630D"/>
    <w:rsid w:val="000304E9"/>
    <w:rsid w:val="000318EE"/>
    <w:rsid w:val="00031F5F"/>
    <w:rsid w:val="00032190"/>
    <w:rsid w:val="0003369A"/>
    <w:rsid w:val="000336B3"/>
    <w:rsid w:val="00034147"/>
    <w:rsid w:val="00035DE9"/>
    <w:rsid w:val="0003643D"/>
    <w:rsid w:val="0003645A"/>
    <w:rsid w:val="00037CC5"/>
    <w:rsid w:val="00040A73"/>
    <w:rsid w:val="00041418"/>
    <w:rsid w:val="00042141"/>
    <w:rsid w:val="00044EBE"/>
    <w:rsid w:val="00045D18"/>
    <w:rsid w:val="000466F0"/>
    <w:rsid w:val="00046C75"/>
    <w:rsid w:val="00046D21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57BB4"/>
    <w:rsid w:val="00060B33"/>
    <w:rsid w:val="000620C6"/>
    <w:rsid w:val="00062A5E"/>
    <w:rsid w:val="000636E9"/>
    <w:rsid w:val="00064894"/>
    <w:rsid w:val="00064E95"/>
    <w:rsid w:val="00066924"/>
    <w:rsid w:val="0007078E"/>
    <w:rsid w:val="00070F36"/>
    <w:rsid w:val="00071A95"/>
    <w:rsid w:val="00071C66"/>
    <w:rsid w:val="000724D8"/>
    <w:rsid w:val="000735D5"/>
    <w:rsid w:val="000758EC"/>
    <w:rsid w:val="00075A0B"/>
    <w:rsid w:val="0007688E"/>
    <w:rsid w:val="0007750D"/>
    <w:rsid w:val="00080996"/>
    <w:rsid w:val="00082C28"/>
    <w:rsid w:val="0008404C"/>
    <w:rsid w:val="000841DE"/>
    <w:rsid w:val="00085420"/>
    <w:rsid w:val="00087559"/>
    <w:rsid w:val="00090641"/>
    <w:rsid w:val="00090E98"/>
    <w:rsid w:val="0009314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0ACC"/>
    <w:rsid w:val="000B1AC5"/>
    <w:rsid w:val="000B27E1"/>
    <w:rsid w:val="000B37B5"/>
    <w:rsid w:val="000B53CB"/>
    <w:rsid w:val="000C0686"/>
    <w:rsid w:val="000C3143"/>
    <w:rsid w:val="000C3F76"/>
    <w:rsid w:val="000C5AB0"/>
    <w:rsid w:val="000C652E"/>
    <w:rsid w:val="000C73D8"/>
    <w:rsid w:val="000D013C"/>
    <w:rsid w:val="000D031A"/>
    <w:rsid w:val="000D07D5"/>
    <w:rsid w:val="000D08A4"/>
    <w:rsid w:val="000D0A75"/>
    <w:rsid w:val="000D0A9A"/>
    <w:rsid w:val="000D1B96"/>
    <w:rsid w:val="000D1D30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0446"/>
    <w:rsid w:val="000E13A4"/>
    <w:rsid w:val="000E2212"/>
    <w:rsid w:val="000E2540"/>
    <w:rsid w:val="000E29E2"/>
    <w:rsid w:val="000E600A"/>
    <w:rsid w:val="000E612C"/>
    <w:rsid w:val="000E75C2"/>
    <w:rsid w:val="000E78E5"/>
    <w:rsid w:val="000F0548"/>
    <w:rsid w:val="000F0E9F"/>
    <w:rsid w:val="000F203E"/>
    <w:rsid w:val="000F25AF"/>
    <w:rsid w:val="000F31A3"/>
    <w:rsid w:val="000F513C"/>
    <w:rsid w:val="000F5C67"/>
    <w:rsid w:val="000F5D8A"/>
    <w:rsid w:val="000F674C"/>
    <w:rsid w:val="000F6A36"/>
    <w:rsid w:val="000F7637"/>
    <w:rsid w:val="00100A07"/>
    <w:rsid w:val="00102867"/>
    <w:rsid w:val="001039F8"/>
    <w:rsid w:val="00103E5D"/>
    <w:rsid w:val="00103EBF"/>
    <w:rsid w:val="00104FF6"/>
    <w:rsid w:val="00105428"/>
    <w:rsid w:val="0010736E"/>
    <w:rsid w:val="00107F7E"/>
    <w:rsid w:val="00107FF7"/>
    <w:rsid w:val="00110368"/>
    <w:rsid w:val="0011160E"/>
    <w:rsid w:val="00112428"/>
    <w:rsid w:val="00112519"/>
    <w:rsid w:val="00117137"/>
    <w:rsid w:val="00117444"/>
    <w:rsid w:val="00117C40"/>
    <w:rsid w:val="00120259"/>
    <w:rsid w:val="00120BDE"/>
    <w:rsid w:val="00122781"/>
    <w:rsid w:val="0012324F"/>
    <w:rsid w:val="001242A1"/>
    <w:rsid w:val="00125238"/>
    <w:rsid w:val="00127A62"/>
    <w:rsid w:val="00131C81"/>
    <w:rsid w:val="001332F2"/>
    <w:rsid w:val="001344E6"/>
    <w:rsid w:val="0013632E"/>
    <w:rsid w:val="00140B89"/>
    <w:rsid w:val="00143DB9"/>
    <w:rsid w:val="00143E60"/>
    <w:rsid w:val="00143FCB"/>
    <w:rsid w:val="001447DB"/>
    <w:rsid w:val="0014601C"/>
    <w:rsid w:val="00146C10"/>
    <w:rsid w:val="00147887"/>
    <w:rsid w:val="00150DAE"/>
    <w:rsid w:val="00155011"/>
    <w:rsid w:val="0015518F"/>
    <w:rsid w:val="00156602"/>
    <w:rsid w:val="001621B0"/>
    <w:rsid w:val="001622BD"/>
    <w:rsid w:val="001632E7"/>
    <w:rsid w:val="001653DF"/>
    <w:rsid w:val="001657EC"/>
    <w:rsid w:val="001707F6"/>
    <w:rsid w:val="0017220E"/>
    <w:rsid w:val="001722F9"/>
    <w:rsid w:val="00173E33"/>
    <w:rsid w:val="001750CE"/>
    <w:rsid w:val="001756A5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879C4"/>
    <w:rsid w:val="0019065F"/>
    <w:rsid w:val="00190C91"/>
    <w:rsid w:val="00190E4D"/>
    <w:rsid w:val="0019194F"/>
    <w:rsid w:val="00191D55"/>
    <w:rsid w:val="00194480"/>
    <w:rsid w:val="00194547"/>
    <w:rsid w:val="00194BBF"/>
    <w:rsid w:val="001963D6"/>
    <w:rsid w:val="00196E48"/>
    <w:rsid w:val="001A0120"/>
    <w:rsid w:val="001A1DEC"/>
    <w:rsid w:val="001A23BB"/>
    <w:rsid w:val="001A2B72"/>
    <w:rsid w:val="001A4771"/>
    <w:rsid w:val="001A4A89"/>
    <w:rsid w:val="001A60DC"/>
    <w:rsid w:val="001A7F26"/>
    <w:rsid w:val="001B0D6D"/>
    <w:rsid w:val="001B1B6E"/>
    <w:rsid w:val="001B1C00"/>
    <w:rsid w:val="001B24C6"/>
    <w:rsid w:val="001B4227"/>
    <w:rsid w:val="001C11D1"/>
    <w:rsid w:val="001C223D"/>
    <w:rsid w:val="001C2876"/>
    <w:rsid w:val="001C3105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0A04"/>
    <w:rsid w:val="001E1579"/>
    <w:rsid w:val="001E1C2D"/>
    <w:rsid w:val="001E3127"/>
    <w:rsid w:val="001E4658"/>
    <w:rsid w:val="001E5DC9"/>
    <w:rsid w:val="001E69C3"/>
    <w:rsid w:val="001E7984"/>
    <w:rsid w:val="001F189F"/>
    <w:rsid w:val="001F20B8"/>
    <w:rsid w:val="001F20CE"/>
    <w:rsid w:val="001F2459"/>
    <w:rsid w:val="001F3F49"/>
    <w:rsid w:val="001F404F"/>
    <w:rsid w:val="001F49AA"/>
    <w:rsid w:val="001F60DE"/>
    <w:rsid w:val="001F6E91"/>
    <w:rsid w:val="0020135E"/>
    <w:rsid w:val="00203675"/>
    <w:rsid w:val="00203867"/>
    <w:rsid w:val="0020402A"/>
    <w:rsid w:val="00204746"/>
    <w:rsid w:val="0020578D"/>
    <w:rsid w:val="002063FD"/>
    <w:rsid w:val="00207AED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912"/>
    <w:rsid w:val="00224B90"/>
    <w:rsid w:val="00225ECE"/>
    <w:rsid w:val="00226314"/>
    <w:rsid w:val="00226A58"/>
    <w:rsid w:val="00226B4C"/>
    <w:rsid w:val="00227E0E"/>
    <w:rsid w:val="002300AE"/>
    <w:rsid w:val="00230F0E"/>
    <w:rsid w:val="002318C8"/>
    <w:rsid w:val="002321BD"/>
    <w:rsid w:val="00232D52"/>
    <w:rsid w:val="00232E8A"/>
    <w:rsid w:val="002334B5"/>
    <w:rsid w:val="0023408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7170"/>
    <w:rsid w:val="00247BD0"/>
    <w:rsid w:val="00250B2A"/>
    <w:rsid w:val="00252606"/>
    <w:rsid w:val="00256A29"/>
    <w:rsid w:val="00257660"/>
    <w:rsid w:val="002601C2"/>
    <w:rsid w:val="002602A8"/>
    <w:rsid w:val="00261E90"/>
    <w:rsid w:val="002641C7"/>
    <w:rsid w:val="002644DC"/>
    <w:rsid w:val="00264833"/>
    <w:rsid w:val="002668FB"/>
    <w:rsid w:val="00266D27"/>
    <w:rsid w:val="002676A7"/>
    <w:rsid w:val="00267B46"/>
    <w:rsid w:val="00267D7D"/>
    <w:rsid w:val="00270F36"/>
    <w:rsid w:val="0027151E"/>
    <w:rsid w:val="00271F64"/>
    <w:rsid w:val="00273C4D"/>
    <w:rsid w:val="00273E7D"/>
    <w:rsid w:val="0028170A"/>
    <w:rsid w:val="00282C14"/>
    <w:rsid w:val="00284A27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68A"/>
    <w:rsid w:val="00293C6A"/>
    <w:rsid w:val="002953A6"/>
    <w:rsid w:val="00295F8F"/>
    <w:rsid w:val="002969B5"/>
    <w:rsid w:val="00297329"/>
    <w:rsid w:val="002A070F"/>
    <w:rsid w:val="002A2437"/>
    <w:rsid w:val="002B081D"/>
    <w:rsid w:val="002B1646"/>
    <w:rsid w:val="002B1A6C"/>
    <w:rsid w:val="002B315F"/>
    <w:rsid w:val="002B3C9B"/>
    <w:rsid w:val="002B480B"/>
    <w:rsid w:val="002C0954"/>
    <w:rsid w:val="002C14BF"/>
    <w:rsid w:val="002C3477"/>
    <w:rsid w:val="002C3FB6"/>
    <w:rsid w:val="002C44C6"/>
    <w:rsid w:val="002C453A"/>
    <w:rsid w:val="002C50FB"/>
    <w:rsid w:val="002C5519"/>
    <w:rsid w:val="002D2E71"/>
    <w:rsid w:val="002D3DAA"/>
    <w:rsid w:val="002D4807"/>
    <w:rsid w:val="002D48D6"/>
    <w:rsid w:val="002D572B"/>
    <w:rsid w:val="002D7B54"/>
    <w:rsid w:val="002D7CAC"/>
    <w:rsid w:val="002E0A3B"/>
    <w:rsid w:val="002E17D6"/>
    <w:rsid w:val="002E222B"/>
    <w:rsid w:val="002E292E"/>
    <w:rsid w:val="002E43E4"/>
    <w:rsid w:val="002E4CF9"/>
    <w:rsid w:val="002E4D7C"/>
    <w:rsid w:val="002E55EA"/>
    <w:rsid w:val="002F0073"/>
    <w:rsid w:val="002F0B1A"/>
    <w:rsid w:val="002F18C0"/>
    <w:rsid w:val="002F3E35"/>
    <w:rsid w:val="002F4345"/>
    <w:rsid w:val="002F4905"/>
    <w:rsid w:val="002F4E83"/>
    <w:rsid w:val="002F7A2A"/>
    <w:rsid w:val="00300454"/>
    <w:rsid w:val="003021BF"/>
    <w:rsid w:val="00302337"/>
    <w:rsid w:val="00302DA3"/>
    <w:rsid w:val="00302DB1"/>
    <w:rsid w:val="00302FC3"/>
    <w:rsid w:val="00305AA8"/>
    <w:rsid w:val="00305F73"/>
    <w:rsid w:val="00306B17"/>
    <w:rsid w:val="003102DA"/>
    <w:rsid w:val="00310CE2"/>
    <w:rsid w:val="0031274F"/>
    <w:rsid w:val="00312A1E"/>
    <w:rsid w:val="00313605"/>
    <w:rsid w:val="00313749"/>
    <w:rsid w:val="00315A11"/>
    <w:rsid w:val="00315E1E"/>
    <w:rsid w:val="0031783E"/>
    <w:rsid w:val="003203BC"/>
    <w:rsid w:val="0032065E"/>
    <w:rsid w:val="0032077E"/>
    <w:rsid w:val="0032104E"/>
    <w:rsid w:val="00322020"/>
    <w:rsid w:val="003221AC"/>
    <w:rsid w:val="00322674"/>
    <w:rsid w:val="00323BCD"/>
    <w:rsid w:val="0032434F"/>
    <w:rsid w:val="00325437"/>
    <w:rsid w:val="00325CA9"/>
    <w:rsid w:val="00325D3D"/>
    <w:rsid w:val="00325E31"/>
    <w:rsid w:val="003265AF"/>
    <w:rsid w:val="00326B5D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E22"/>
    <w:rsid w:val="003420E2"/>
    <w:rsid w:val="003428E5"/>
    <w:rsid w:val="00342D15"/>
    <w:rsid w:val="003434FF"/>
    <w:rsid w:val="00343B73"/>
    <w:rsid w:val="00343D61"/>
    <w:rsid w:val="00343E41"/>
    <w:rsid w:val="00344C46"/>
    <w:rsid w:val="00347E27"/>
    <w:rsid w:val="003507C0"/>
    <w:rsid w:val="00350BC9"/>
    <w:rsid w:val="00351963"/>
    <w:rsid w:val="00354035"/>
    <w:rsid w:val="0035461D"/>
    <w:rsid w:val="00355AB5"/>
    <w:rsid w:val="003565C1"/>
    <w:rsid w:val="00357BF6"/>
    <w:rsid w:val="00361667"/>
    <w:rsid w:val="00361B03"/>
    <w:rsid w:val="00361DAB"/>
    <w:rsid w:val="00362211"/>
    <w:rsid w:val="003625A7"/>
    <w:rsid w:val="00364A85"/>
    <w:rsid w:val="00367FE6"/>
    <w:rsid w:val="00371286"/>
    <w:rsid w:val="00371D40"/>
    <w:rsid w:val="003727EB"/>
    <w:rsid w:val="00372D40"/>
    <w:rsid w:val="003737BE"/>
    <w:rsid w:val="00373854"/>
    <w:rsid w:val="0037658E"/>
    <w:rsid w:val="003801ED"/>
    <w:rsid w:val="00381603"/>
    <w:rsid w:val="0038250F"/>
    <w:rsid w:val="00382867"/>
    <w:rsid w:val="00382B9D"/>
    <w:rsid w:val="00384B93"/>
    <w:rsid w:val="00384E0F"/>
    <w:rsid w:val="00387115"/>
    <w:rsid w:val="0039177D"/>
    <w:rsid w:val="00392BCA"/>
    <w:rsid w:val="00394595"/>
    <w:rsid w:val="00395B2D"/>
    <w:rsid w:val="00395D9D"/>
    <w:rsid w:val="00395E64"/>
    <w:rsid w:val="00396405"/>
    <w:rsid w:val="003A0A61"/>
    <w:rsid w:val="003A0DAE"/>
    <w:rsid w:val="003A2C17"/>
    <w:rsid w:val="003A3BCF"/>
    <w:rsid w:val="003A5E6F"/>
    <w:rsid w:val="003A616A"/>
    <w:rsid w:val="003B0E99"/>
    <w:rsid w:val="003B36BC"/>
    <w:rsid w:val="003B5092"/>
    <w:rsid w:val="003B57C9"/>
    <w:rsid w:val="003C142A"/>
    <w:rsid w:val="003C2C81"/>
    <w:rsid w:val="003C2FB5"/>
    <w:rsid w:val="003C3345"/>
    <w:rsid w:val="003C46AD"/>
    <w:rsid w:val="003C48ED"/>
    <w:rsid w:val="003C5EFF"/>
    <w:rsid w:val="003C6A50"/>
    <w:rsid w:val="003C7171"/>
    <w:rsid w:val="003D036B"/>
    <w:rsid w:val="003D0638"/>
    <w:rsid w:val="003D1F95"/>
    <w:rsid w:val="003D2AC7"/>
    <w:rsid w:val="003D54B6"/>
    <w:rsid w:val="003D5C0C"/>
    <w:rsid w:val="003D60D6"/>
    <w:rsid w:val="003D6235"/>
    <w:rsid w:val="003E02AA"/>
    <w:rsid w:val="003E3080"/>
    <w:rsid w:val="003E3F8D"/>
    <w:rsid w:val="003E6761"/>
    <w:rsid w:val="003E6BEE"/>
    <w:rsid w:val="003E6EE2"/>
    <w:rsid w:val="003F1C3C"/>
    <w:rsid w:val="003F2D31"/>
    <w:rsid w:val="003F4D8F"/>
    <w:rsid w:val="003F5B49"/>
    <w:rsid w:val="003F7D48"/>
    <w:rsid w:val="0040392B"/>
    <w:rsid w:val="00403B75"/>
    <w:rsid w:val="004041A3"/>
    <w:rsid w:val="004046A6"/>
    <w:rsid w:val="004047EC"/>
    <w:rsid w:val="004048BB"/>
    <w:rsid w:val="00404E1F"/>
    <w:rsid w:val="004059DB"/>
    <w:rsid w:val="004069EE"/>
    <w:rsid w:val="004076E1"/>
    <w:rsid w:val="004119EF"/>
    <w:rsid w:val="00411C12"/>
    <w:rsid w:val="00411FEC"/>
    <w:rsid w:val="00412299"/>
    <w:rsid w:val="00413ADE"/>
    <w:rsid w:val="004152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67A"/>
    <w:rsid w:val="00424764"/>
    <w:rsid w:val="00425634"/>
    <w:rsid w:val="00426236"/>
    <w:rsid w:val="00426C2D"/>
    <w:rsid w:val="00426FF1"/>
    <w:rsid w:val="00427307"/>
    <w:rsid w:val="00427B99"/>
    <w:rsid w:val="00430606"/>
    <w:rsid w:val="00432D46"/>
    <w:rsid w:val="004334A0"/>
    <w:rsid w:val="00437818"/>
    <w:rsid w:val="00437E65"/>
    <w:rsid w:val="0044104A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707"/>
    <w:rsid w:val="00452FF3"/>
    <w:rsid w:val="0045524E"/>
    <w:rsid w:val="004558DF"/>
    <w:rsid w:val="00456277"/>
    <w:rsid w:val="00456AA0"/>
    <w:rsid w:val="004639D1"/>
    <w:rsid w:val="00463D1E"/>
    <w:rsid w:val="00465C07"/>
    <w:rsid w:val="00466179"/>
    <w:rsid w:val="004663D4"/>
    <w:rsid w:val="00470998"/>
    <w:rsid w:val="00471C0E"/>
    <w:rsid w:val="00474306"/>
    <w:rsid w:val="004751C1"/>
    <w:rsid w:val="004774E8"/>
    <w:rsid w:val="004806BE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1253"/>
    <w:rsid w:val="00491C1A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397"/>
    <w:rsid w:val="004A789C"/>
    <w:rsid w:val="004B04DB"/>
    <w:rsid w:val="004B1171"/>
    <w:rsid w:val="004B1CE2"/>
    <w:rsid w:val="004B2582"/>
    <w:rsid w:val="004B427A"/>
    <w:rsid w:val="004B4C52"/>
    <w:rsid w:val="004B5BBC"/>
    <w:rsid w:val="004C30AE"/>
    <w:rsid w:val="004C51FE"/>
    <w:rsid w:val="004C56EF"/>
    <w:rsid w:val="004C5F8E"/>
    <w:rsid w:val="004C65DE"/>
    <w:rsid w:val="004C71B6"/>
    <w:rsid w:val="004C748D"/>
    <w:rsid w:val="004D0CED"/>
    <w:rsid w:val="004D2045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4D2C"/>
    <w:rsid w:val="004E5A1F"/>
    <w:rsid w:val="004E6BB1"/>
    <w:rsid w:val="004E7604"/>
    <w:rsid w:val="004F1FD4"/>
    <w:rsid w:val="004F44DD"/>
    <w:rsid w:val="004F47A0"/>
    <w:rsid w:val="004F61F7"/>
    <w:rsid w:val="004F6ED1"/>
    <w:rsid w:val="004F7BBD"/>
    <w:rsid w:val="00501B09"/>
    <w:rsid w:val="00501ED8"/>
    <w:rsid w:val="00503EEF"/>
    <w:rsid w:val="005062DD"/>
    <w:rsid w:val="005070DF"/>
    <w:rsid w:val="00507648"/>
    <w:rsid w:val="00510305"/>
    <w:rsid w:val="00511273"/>
    <w:rsid w:val="005115FB"/>
    <w:rsid w:val="00512F59"/>
    <w:rsid w:val="00513436"/>
    <w:rsid w:val="005137DA"/>
    <w:rsid w:val="005146AB"/>
    <w:rsid w:val="00514FE9"/>
    <w:rsid w:val="00515E58"/>
    <w:rsid w:val="00516EAD"/>
    <w:rsid w:val="00517648"/>
    <w:rsid w:val="005177F1"/>
    <w:rsid w:val="00520594"/>
    <w:rsid w:val="00520A3C"/>
    <w:rsid w:val="005217AD"/>
    <w:rsid w:val="005217BE"/>
    <w:rsid w:val="00523504"/>
    <w:rsid w:val="00523770"/>
    <w:rsid w:val="005245EC"/>
    <w:rsid w:val="00524E43"/>
    <w:rsid w:val="005267A4"/>
    <w:rsid w:val="00526CC9"/>
    <w:rsid w:val="00527B1C"/>
    <w:rsid w:val="00527FB9"/>
    <w:rsid w:val="00530BF1"/>
    <w:rsid w:val="00530DF6"/>
    <w:rsid w:val="00531435"/>
    <w:rsid w:val="00531B1A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CAD"/>
    <w:rsid w:val="00537E8E"/>
    <w:rsid w:val="00541298"/>
    <w:rsid w:val="0054179A"/>
    <w:rsid w:val="005419BA"/>
    <w:rsid w:val="00541D3A"/>
    <w:rsid w:val="00543C7D"/>
    <w:rsid w:val="00545573"/>
    <w:rsid w:val="00545712"/>
    <w:rsid w:val="00547746"/>
    <w:rsid w:val="00547DDE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F4A"/>
    <w:rsid w:val="00566EF6"/>
    <w:rsid w:val="00570DEE"/>
    <w:rsid w:val="005714E3"/>
    <w:rsid w:val="0057166C"/>
    <w:rsid w:val="00572323"/>
    <w:rsid w:val="00572434"/>
    <w:rsid w:val="00572556"/>
    <w:rsid w:val="00574C0C"/>
    <w:rsid w:val="00576DE1"/>
    <w:rsid w:val="0058001C"/>
    <w:rsid w:val="00580569"/>
    <w:rsid w:val="00582144"/>
    <w:rsid w:val="0058276E"/>
    <w:rsid w:val="00582F9F"/>
    <w:rsid w:val="005832C7"/>
    <w:rsid w:val="00583E36"/>
    <w:rsid w:val="00584463"/>
    <w:rsid w:val="00587E23"/>
    <w:rsid w:val="005901A4"/>
    <w:rsid w:val="00590251"/>
    <w:rsid w:val="00591BC8"/>
    <w:rsid w:val="0059220D"/>
    <w:rsid w:val="005934B6"/>
    <w:rsid w:val="005936E7"/>
    <w:rsid w:val="00593924"/>
    <w:rsid w:val="00595229"/>
    <w:rsid w:val="005953CD"/>
    <w:rsid w:val="005953D1"/>
    <w:rsid w:val="005956D0"/>
    <w:rsid w:val="00595C63"/>
    <w:rsid w:val="00596C30"/>
    <w:rsid w:val="00597276"/>
    <w:rsid w:val="005978CA"/>
    <w:rsid w:val="00597FD1"/>
    <w:rsid w:val="005A0CC5"/>
    <w:rsid w:val="005A1293"/>
    <w:rsid w:val="005A14C9"/>
    <w:rsid w:val="005A1D3D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0B0D"/>
    <w:rsid w:val="005C0C2E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54B"/>
    <w:rsid w:val="005D4BEB"/>
    <w:rsid w:val="005D4CFF"/>
    <w:rsid w:val="005D4ED4"/>
    <w:rsid w:val="005D7C7C"/>
    <w:rsid w:val="005E357B"/>
    <w:rsid w:val="005E65ED"/>
    <w:rsid w:val="005E794F"/>
    <w:rsid w:val="005F04DD"/>
    <w:rsid w:val="005F0BE5"/>
    <w:rsid w:val="005F127E"/>
    <w:rsid w:val="005F1CC6"/>
    <w:rsid w:val="005F1D1A"/>
    <w:rsid w:val="005F1E89"/>
    <w:rsid w:val="005F4114"/>
    <w:rsid w:val="005F63E4"/>
    <w:rsid w:val="005F6A67"/>
    <w:rsid w:val="00600B80"/>
    <w:rsid w:val="00602877"/>
    <w:rsid w:val="00602FFC"/>
    <w:rsid w:val="006047AA"/>
    <w:rsid w:val="00610FF5"/>
    <w:rsid w:val="006146AA"/>
    <w:rsid w:val="00615B56"/>
    <w:rsid w:val="0061751F"/>
    <w:rsid w:val="0062000C"/>
    <w:rsid w:val="00620F1A"/>
    <w:rsid w:val="00621A13"/>
    <w:rsid w:val="00623E43"/>
    <w:rsid w:val="006258A5"/>
    <w:rsid w:val="006259D4"/>
    <w:rsid w:val="006265C7"/>
    <w:rsid w:val="00632C69"/>
    <w:rsid w:val="00633669"/>
    <w:rsid w:val="0063787F"/>
    <w:rsid w:val="00641370"/>
    <w:rsid w:val="006423D3"/>
    <w:rsid w:val="0064273B"/>
    <w:rsid w:val="00642DF4"/>
    <w:rsid w:val="00643405"/>
    <w:rsid w:val="0064481F"/>
    <w:rsid w:val="00644942"/>
    <w:rsid w:val="00646FBD"/>
    <w:rsid w:val="0065180F"/>
    <w:rsid w:val="00651958"/>
    <w:rsid w:val="006533D4"/>
    <w:rsid w:val="006537F3"/>
    <w:rsid w:val="00653FA4"/>
    <w:rsid w:val="006552AD"/>
    <w:rsid w:val="00656669"/>
    <w:rsid w:val="00656E58"/>
    <w:rsid w:val="00657A19"/>
    <w:rsid w:val="00660758"/>
    <w:rsid w:val="00660B65"/>
    <w:rsid w:val="00660E5E"/>
    <w:rsid w:val="0066163D"/>
    <w:rsid w:val="006636EE"/>
    <w:rsid w:val="00663F96"/>
    <w:rsid w:val="00663FD4"/>
    <w:rsid w:val="00664371"/>
    <w:rsid w:val="00665268"/>
    <w:rsid w:val="00672A7E"/>
    <w:rsid w:val="006732B9"/>
    <w:rsid w:val="00674105"/>
    <w:rsid w:val="00677ED6"/>
    <w:rsid w:val="006808D0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8699C"/>
    <w:rsid w:val="0068707B"/>
    <w:rsid w:val="00690FF6"/>
    <w:rsid w:val="0069126C"/>
    <w:rsid w:val="0069447E"/>
    <w:rsid w:val="00694E44"/>
    <w:rsid w:val="006A0785"/>
    <w:rsid w:val="006A106B"/>
    <w:rsid w:val="006A124D"/>
    <w:rsid w:val="006A1A33"/>
    <w:rsid w:val="006A2C8D"/>
    <w:rsid w:val="006A3A88"/>
    <w:rsid w:val="006A4A69"/>
    <w:rsid w:val="006A5769"/>
    <w:rsid w:val="006A59E6"/>
    <w:rsid w:val="006A740E"/>
    <w:rsid w:val="006A76CD"/>
    <w:rsid w:val="006B0059"/>
    <w:rsid w:val="006B060A"/>
    <w:rsid w:val="006B0CEA"/>
    <w:rsid w:val="006B0DA9"/>
    <w:rsid w:val="006B1320"/>
    <w:rsid w:val="006B232B"/>
    <w:rsid w:val="006B3D7E"/>
    <w:rsid w:val="006B43D1"/>
    <w:rsid w:val="006B4B0C"/>
    <w:rsid w:val="006B4B71"/>
    <w:rsid w:val="006B5D63"/>
    <w:rsid w:val="006B651E"/>
    <w:rsid w:val="006B74D8"/>
    <w:rsid w:val="006B75FC"/>
    <w:rsid w:val="006C16E2"/>
    <w:rsid w:val="006C32F4"/>
    <w:rsid w:val="006C362D"/>
    <w:rsid w:val="006C3771"/>
    <w:rsid w:val="006C3F1F"/>
    <w:rsid w:val="006C42DB"/>
    <w:rsid w:val="006C48DB"/>
    <w:rsid w:val="006C4BE7"/>
    <w:rsid w:val="006C5CBD"/>
    <w:rsid w:val="006C658A"/>
    <w:rsid w:val="006C6971"/>
    <w:rsid w:val="006C74EF"/>
    <w:rsid w:val="006C754D"/>
    <w:rsid w:val="006D0D98"/>
    <w:rsid w:val="006D20C8"/>
    <w:rsid w:val="006D22CE"/>
    <w:rsid w:val="006D338F"/>
    <w:rsid w:val="006D3DCA"/>
    <w:rsid w:val="006D4B1D"/>
    <w:rsid w:val="006D4B54"/>
    <w:rsid w:val="006D5813"/>
    <w:rsid w:val="006D60E4"/>
    <w:rsid w:val="006D732A"/>
    <w:rsid w:val="006E066B"/>
    <w:rsid w:val="006E079A"/>
    <w:rsid w:val="006E289B"/>
    <w:rsid w:val="006E2ACB"/>
    <w:rsid w:val="006E3050"/>
    <w:rsid w:val="006E404D"/>
    <w:rsid w:val="006E664B"/>
    <w:rsid w:val="006E7478"/>
    <w:rsid w:val="006E752A"/>
    <w:rsid w:val="006F09F2"/>
    <w:rsid w:val="006F133D"/>
    <w:rsid w:val="006F2B07"/>
    <w:rsid w:val="006F46D3"/>
    <w:rsid w:val="006F4826"/>
    <w:rsid w:val="006F5509"/>
    <w:rsid w:val="006F714A"/>
    <w:rsid w:val="006F7A83"/>
    <w:rsid w:val="007065B7"/>
    <w:rsid w:val="00706FB8"/>
    <w:rsid w:val="00707635"/>
    <w:rsid w:val="00707A51"/>
    <w:rsid w:val="007103C4"/>
    <w:rsid w:val="00710722"/>
    <w:rsid w:val="00711626"/>
    <w:rsid w:val="0071398D"/>
    <w:rsid w:val="00713B89"/>
    <w:rsid w:val="00713EEB"/>
    <w:rsid w:val="00714DCA"/>
    <w:rsid w:val="00715ADF"/>
    <w:rsid w:val="0071630F"/>
    <w:rsid w:val="00717CF6"/>
    <w:rsid w:val="007213D2"/>
    <w:rsid w:val="00721F87"/>
    <w:rsid w:val="00722FBC"/>
    <w:rsid w:val="00724169"/>
    <w:rsid w:val="007241FF"/>
    <w:rsid w:val="0072747D"/>
    <w:rsid w:val="00727DC1"/>
    <w:rsid w:val="00727EC7"/>
    <w:rsid w:val="00730D3B"/>
    <w:rsid w:val="00732675"/>
    <w:rsid w:val="0073547C"/>
    <w:rsid w:val="007361EB"/>
    <w:rsid w:val="0073645F"/>
    <w:rsid w:val="00737F37"/>
    <w:rsid w:val="0074078A"/>
    <w:rsid w:val="0074097B"/>
    <w:rsid w:val="00740E71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5353"/>
    <w:rsid w:val="00755B12"/>
    <w:rsid w:val="00756921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6DBB"/>
    <w:rsid w:val="00766E93"/>
    <w:rsid w:val="007700E6"/>
    <w:rsid w:val="00770E28"/>
    <w:rsid w:val="007712BF"/>
    <w:rsid w:val="00771B1E"/>
    <w:rsid w:val="00772A2E"/>
    <w:rsid w:val="00773BF7"/>
    <w:rsid w:val="0077427E"/>
    <w:rsid w:val="00774C03"/>
    <w:rsid w:val="00775202"/>
    <w:rsid w:val="0077564E"/>
    <w:rsid w:val="00775829"/>
    <w:rsid w:val="00780137"/>
    <w:rsid w:val="00782698"/>
    <w:rsid w:val="00782C7F"/>
    <w:rsid w:val="007835E1"/>
    <w:rsid w:val="007852A1"/>
    <w:rsid w:val="00786D0D"/>
    <w:rsid w:val="007916F3"/>
    <w:rsid w:val="00791E07"/>
    <w:rsid w:val="007921BA"/>
    <w:rsid w:val="00794336"/>
    <w:rsid w:val="007943C2"/>
    <w:rsid w:val="00794953"/>
    <w:rsid w:val="0079529A"/>
    <w:rsid w:val="0079623F"/>
    <w:rsid w:val="00797921"/>
    <w:rsid w:val="00797D20"/>
    <w:rsid w:val="007A0FD1"/>
    <w:rsid w:val="007A3648"/>
    <w:rsid w:val="007A552A"/>
    <w:rsid w:val="007A7406"/>
    <w:rsid w:val="007B0C9D"/>
    <w:rsid w:val="007B0EC0"/>
    <w:rsid w:val="007B14A5"/>
    <w:rsid w:val="007B2F9F"/>
    <w:rsid w:val="007B3161"/>
    <w:rsid w:val="007B35AD"/>
    <w:rsid w:val="007B43ED"/>
    <w:rsid w:val="007B4407"/>
    <w:rsid w:val="007B4D1F"/>
    <w:rsid w:val="007B5EB2"/>
    <w:rsid w:val="007B6224"/>
    <w:rsid w:val="007B67C5"/>
    <w:rsid w:val="007B7451"/>
    <w:rsid w:val="007B7A62"/>
    <w:rsid w:val="007C0747"/>
    <w:rsid w:val="007C102B"/>
    <w:rsid w:val="007C2973"/>
    <w:rsid w:val="007C2B6F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C1B"/>
    <w:rsid w:val="007D7437"/>
    <w:rsid w:val="007D7642"/>
    <w:rsid w:val="007E05A0"/>
    <w:rsid w:val="007E4144"/>
    <w:rsid w:val="007F1AC1"/>
    <w:rsid w:val="007F3F0C"/>
    <w:rsid w:val="007F5AA6"/>
    <w:rsid w:val="008006A8"/>
    <w:rsid w:val="00800C23"/>
    <w:rsid w:val="00801E32"/>
    <w:rsid w:val="0080409E"/>
    <w:rsid w:val="008045FD"/>
    <w:rsid w:val="008074E9"/>
    <w:rsid w:val="008078AD"/>
    <w:rsid w:val="00810136"/>
    <w:rsid w:val="00810E75"/>
    <w:rsid w:val="00811018"/>
    <w:rsid w:val="008124C9"/>
    <w:rsid w:val="00813004"/>
    <w:rsid w:val="00814713"/>
    <w:rsid w:val="008169EA"/>
    <w:rsid w:val="00820365"/>
    <w:rsid w:val="00820FA4"/>
    <w:rsid w:val="00821D60"/>
    <w:rsid w:val="00821E02"/>
    <w:rsid w:val="00822DB8"/>
    <w:rsid w:val="008233D4"/>
    <w:rsid w:val="0082580F"/>
    <w:rsid w:val="00826DD7"/>
    <w:rsid w:val="00832F64"/>
    <w:rsid w:val="008336A4"/>
    <w:rsid w:val="00833B7C"/>
    <w:rsid w:val="00833EF8"/>
    <w:rsid w:val="00834196"/>
    <w:rsid w:val="00834B93"/>
    <w:rsid w:val="008354C1"/>
    <w:rsid w:val="00835F36"/>
    <w:rsid w:val="008364B1"/>
    <w:rsid w:val="008365E7"/>
    <w:rsid w:val="00836632"/>
    <w:rsid w:val="00836CA3"/>
    <w:rsid w:val="00836CD4"/>
    <w:rsid w:val="008373DC"/>
    <w:rsid w:val="00837900"/>
    <w:rsid w:val="008406F4"/>
    <w:rsid w:val="00840986"/>
    <w:rsid w:val="008418AF"/>
    <w:rsid w:val="008424CB"/>
    <w:rsid w:val="0084353A"/>
    <w:rsid w:val="00843727"/>
    <w:rsid w:val="00844761"/>
    <w:rsid w:val="008456D7"/>
    <w:rsid w:val="00845B59"/>
    <w:rsid w:val="00846EF8"/>
    <w:rsid w:val="008470F4"/>
    <w:rsid w:val="00847A1C"/>
    <w:rsid w:val="00851E30"/>
    <w:rsid w:val="0085220C"/>
    <w:rsid w:val="008541DE"/>
    <w:rsid w:val="00854D8B"/>
    <w:rsid w:val="00856F20"/>
    <w:rsid w:val="00857B8F"/>
    <w:rsid w:val="0086113D"/>
    <w:rsid w:val="00861CD9"/>
    <w:rsid w:val="0086299B"/>
    <w:rsid w:val="00862F90"/>
    <w:rsid w:val="008634B3"/>
    <w:rsid w:val="008634B9"/>
    <w:rsid w:val="00864076"/>
    <w:rsid w:val="008647BB"/>
    <w:rsid w:val="00864A1B"/>
    <w:rsid w:val="00865E5B"/>
    <w:rsid w:val="00866B20"/>
    <w:rsid w:val="00867311"/>
    <w:rsid w:val="00874172"/>
    <w:rsid w:val="00875F55"/>
    <w:rsid w:val="00876149"/>
    <w:rsid w:val="0087642C"/>
    <w:rsid w:val="008777D2"/>
    <w:rsid w:val="008805EA"/>
    <w:rsid w:val="00880FF7"/>
    <w:rsid w:val="008822CA"/>
    <w:rsid w:val="0088245B"/>
    <w:rsid w:val="008824EC"/>
    <w:rsid w:val="00882FCE"/>
    <w:rsid w:val="00884656"/>
    <w:rsid w:val="008861B8"/>
    <w:rsid w:val="008865ED"/>
    <w:rsid w:val="0088696D"/>
    <w:rsid w:val="00887755"/>
    <w:rsid w:val="0089072E"/>
    <w:rsid w:val="008928B2"/>
    <w:rsid w:val="008937BC"/>
    <w:rsid w:val="008943FE"/>
    <w:rsid w:val="008944B8"/>
    <w:rsid w:val="00896646"/>
    <w:rsid w:val="00896D65"/>
    <w:rsid w:val="008A0E0C"/>
    <w:rsid w:val="008A1BD0"/>
    <w:rsid w:val="008A22C6"/>
    <w:rsid w:val="008A245E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5E50"/>
    <w:rsid w:val="008B7413"/>
    <w:rsid w:val="008B7AEE"/>
    <w:rsid w:val="008C25DE"/>
    <w:rsid w:val="008C27FD"/>
    <w:rsid w:val="008C45F2"/>
    <w:rsid w:val="008C59D9"/>
    <w:rsid w:val="008C618C"/>
    <w:rsid w:val="008C65A3"/>
    <w:rsid w:val="008C65AC"/>
    <w:rsid w:val="008D0222"/>
    <w:rsid w:val="008D134B"/>
    <w:rsid w:val="008D1FF5"/>
    <w:rsid w:val="008D250F"/>
    <w:rsid w:val="008D339E"/>
    <w:rsid w:val="008D3500"/>
    <w:rsid w:val="008D6BB3"/>
    <w:rsid w:val="008D7A53"/>
    <w:rsid w:val="008D7F55"/>
    <w:rsid w:val="008E154C"/>
    <w:rsid w:val="008E40C5"/>
    <w:rsid w:val="008E541D"/>
    <w:rsid w:val="008E5EA3"/>
    <w:rsid w:val="008E6C08"/>
    <w:rsid w:val="008E7463"/>
    <w:rsid w:val="008E7C62"/>
    <w:rsid w:val="008F0834"/>
    <w:rsid w:val="008F1A47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6ECD"/>
    <w:rsid w:val="008F7A21"/>
    <w:rsid w:val="00900D14"/>
    <w:rsid w:val="00901AFC"/>
    <w:rsid w:val="009025E2"/>
    <w:rsid w:val="00903DA4"/>
    <w:rsid w:val="00904BAA"/>
    <w:rsid w:val="00905DFD"/>
    <w:rsid w:val="009125D1"/>
    <w:rsid w:val="00912B77"/>
    <w:rsid w:val="00914318"/>
    <w:rsid w:val="009165DF"/>
    <w:rsid w:val="009169C9"/>
    <w:rsid w:val="00917369"/>
    <w:rsid w:val="0091737D"/>
    <w:rsid w:val="0091766E"/>
    <w:rsid w:val="009218B3"/>
    <w:rsid w:val="0092430A"/>
    <w:rsid w:val="00925288"/>
    <w:rsid w:val="00925473"/>
    <w:rsid w:val="00930E54"/>
    <w:rsid w:val="009314CE"/>
    <w:rsid w:val="00932394"/>
    <w:rsid w:val="00932791"/>
    <w:rsid w:val="00933978"/>
    <w:rsid w:val="00935183"/>
    <w:rsid w:val="00936844"/>
    <w:rsid w:val="00936920"/>
    <w:rsid w:val="00936C92"/>
    <w:rsid w:val="00937577"/>
    <w:rsid w:val="0093791F"/>
    <w:rsid w:val="00942B01"/>
    <w:rsid w:val="00942D73"/>
    <w:rsid w:val="009437D6"/>
    <w:rsid w:val="00943931"/>
    <w:rsid w:val="00943FDB"/>
    <w:rsid w:val="00944019"/>
    <w:rsid w:val="00945A0E"/>
    <w:rsid w:val="00946B06"/>
    <w:rsid w:val="00946CCF"/>
    <w:rsid w:val="00947AB9"/>
    <w:rsid w:val="0095010C"/>
    <w:rsid w:val="00950F84"/>
    <w:rsid w:val="00951611"/>
    <w:rsid w:val="00952342"/>
    <w:rsid w:val="009525D2"/>
    <w:rsid w:val="00952A51"/>
    <w:rsid w:val="0095487B"/>
    <w:rsid w:val="00957278"/>
    <w:rsid w:val="009574F2"/>
    <w:rsid w:val="009575B1"/>
    <w:rsid w:val="009609AE"/>
    <w:rsid w:val="00961A02"/>
    <w:rsid w:val="00961F76"/>
    <w:rsid w:val="0096274C"/>
    <w:rsid w:val="00963E32"/>
    <w:rsid w:val="00964568"/>
    <w:rsid w:val="00965639"/>
    <w:rsid w:val="009669D2"/>
    <w:rsid w:val="00967444"/>
    <w:rsid w:val="009703BB"/>
    <w:rsid w:val="00970497"/>
    <w:rsid w:val="009719F0"/>
    <w:rsid w:val="00971F0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7E3B"/>
    <w:rsid w:val="00990FC2"/>
    <w:rsid w:val="0099290E"/>
    <w:rsid w:val="0099334E"/>
    <w:rsid w:val="0099370B"/>
    <w:rsid w:val="00995412"/>
    <w:rsid w:val="00995AEC"/>
    <w:rsid w:val="00995E50"/>
    <w:rsid w:val="00996A8B"/>
    <w:rsid w:val="00996E87"/>
    <w:rsid w:val="00997037"/>
    <w:rsid w:val="009A002F"/>
    <w:rsid w:val="009A06C6"/>
    <w:rsid w:val="009A223C"/>
    <w:rsid w:val="009A2D7F"/>
    <w:rsid w:val="009A334A"/>
    <w:rsid w:val="009A3DA3"/>
    <w:rsid w:val="009A432C"/>
    <w:rsid w:val="009A44F0"/>
    <w:rsid w:val="009A4DE5"/>
    <w:rsid w:val="009A7667"/>
    <w:rsid w:val="009B2A98"/>
    <w:rsid w:val="009B48C4"/>
    <w:rsid w:val="009B4C19"/>
    <w:rsid w:val="009B4D28"/>
    <w:rsid w:val="009B75C6"/>
    <w:rsid w:val="009B7719"/>
    <w:rsid w:val="009C0DC5"/>
    <w:rsid w:val="009C1F47"/>
    <w:rsid w:val="009C30BA"/>
    <w:rsid w:val="009C3F4D"/>
    <w:rsid w:val="009C4072"/>
    <w:rsid w:val="009C4C10"/>
    <w:rsid w:val="009C7020"/>
    <w:rsid w:val="009C7A78"/>
    <w:rsid w:val="009D0B1C"/>
    <w:rsid w:val="009D2BB2"/>
    <w:rsid w:val="009D2E9D"/>
    <w:rsid w:val="009D6EC8"/>
    <w:rsid w:val="009D7423"/>
    <w:rsid w:val="009E302E"/>
    <w:rsid w:val="009E35F6"/>
    <w:rsid w:val="009E4099"/>
    <w:rsid w:val="009E6082"/>
    <w:rsid w:val="009E6B36"/>
    <w:rsid w:val="009F21A9"/>
    <w:rsid w:val="009F3CC7"/>
    <w:rsid w:val="009F5B64"/>
    <w:rsid w:val="009F7527"/>
    <w:rsid w:val="00A0002A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1B8"/>
    <w:rsid w:val="00A124DA"/>
    <w:rsid w:val="00A12FD1"/>
    <w:rsid w:val="00A1434F"/>
    <w:rsid w:val="00A15D30"/>
    <w:rsid w:val="00A17223"/>
    <w:rsid w:val="00A201DA"/>
    <w:rsid w:val="00A208FB"/>
    <w:rsid w:val="00A213B6"/>
    <w:rsid w:val="00A23008"/>
    <w:rsid w:val="00A23548"/>
    <w:rsid w:val="00A25F83"/>
    <w:rsid w:val="00A26900"/>
    <w:rsid w:val="00A26BAC"/>
    <w:rsid w:val="00A278E2"/>
    <w:rsid w:val="00A32670"/>
    <w:rsid w:val="00A345AC"/>
    <w:rsid w:val="00A350F6"/>
    <w:rsid w:val="00A36158"/>
    <w:rsid w:val="00A362FF"/>
    <w:rsid w:val="00A36ECA"/>
    <w:rsid w:val="00A37BEE"/>
    <w:rsid w:val="00A404F1"/>
    <w:rsid w:val="00A41019"/>
    <w:rsid w:val="00A42121"/>
    <w:rsid w:val="00A42AA0"/>
    <w:rsid w:val="00A43094"/>
    <w:rsid w:val="00A4334B"/>
    <w:rsid w:val="00A43411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66CD"/>
    <w:rsid w:val="00A56D92"/>
    <w:rsid w:val="00A578A6"/>
    <w:rsid w:val="00A60FCE"/>
    <w:rsid w:val="00A614CF"/>
    <w:rsid w:val="00A62388"/>
    <w:rsid w:val="00A6260A"/>
    <w:rsid w:val="00A6371A"/>
    <w:rsid w:val="00A63D3D"/>
    <w:rsid w:val="00A64133"/>
    <w:rsid w:val="00A643C6"/>
    <w:rsid w:val="00A64FBA"/>
    <w:rsid w:val="00A65CDE"/>
    <w:rsid w:val="00A66E6A"/>
    <w:rsid w:val="00A66FF3"/>
    <w:rsid w:val="00A702B2"/>
    <w:rsid w:val="00A702C3"/>
    <w:rsid w:val="00A716CE"/>
    <w:rsid w:val="00A71A7F"/>
    <w:rsid w:val="00A71B87"/>
    <w:rsid w:val="00A721DF"/>
    <w:rsid w:val="00A742E8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480E"/>
    <w:rsid w:val="00A861C1"/>
    <w:rsid w:val="00A865C5"/>
    <w:rsid w:val="00A87BB3"/>
    <w:rsid w:val="00A90F00"/>
    <w:rsid w:val="00A92A73"/>
    <w:rsid w:val="00A93AC9"/>
    <w:rsid w:val="00A948CF"/>
    <w:rsid w:val="00A949F9"/>
    <w:rsid w:val="00A9631E"/>
    <w:rsid w:val="00A965C8"/>
    <w:rsid w:val="00AA1267"/>
    <w:rsid w:val="00AA150C"/>
    <w:rsid w:val="00AA202C"/>
    <w:rsid w:val="00AA24C7"/>
    <w:rsid w:val="00AA3132"/>
    <w:rsid w:val="00AA36F9"/>
    <w:rsid w:val="00AA46C2"/>
    <w:rsid w:val="00AA4BD2"/>
    <w:rsid w:val="00AA4ED6"/>
    <w:rsid w:val="00AB0218"/>
    <w:rsid w:val="00AB1804"/>
    <w:rsid w:val="00AB20E4"/>
    <w:rsid w:val="00AB24CD"/>
    <w:rsid w:val="00AB2BF4"/>
    <w:rsid w:val="00AB4278"/>
    <w:rsid w:val="00AB44A6"/>
    <w:rsid w:val="00AB4E5A"/>
    <w:rsid w:val="00AB5953"/>
    <w:rsid w:val="00AB5E40"/>
    <w:rsid w:val="00AB667E"/>
    <w:rsid w:val="00AB67B8"/>
    <w:rsid w:val="00AB7B2A"/>
    <w:rsid w:val="00AC0DD3"/>
    <w:rsid w:val="00AC122D"/>
    <w:rsid w:val="00AC3F34"/>
    <w:rsid w:val="00AC401E"/>
    <w:rsid w:val="00AC4789"/>
    <w:rsid w:val="00AC678B"/>
    <w:rsid w:val="00AC706E"/>
    <w:rsid w:val="00AD0266"/>
    <w:rsid w:val="00AD04EF"/>
    <w:rsid w:val="00AD0800"/>
    <w:rsid w:val="00AD1830"/>
    <w:rsid w:val="00AD3336"/>
    <w:rsid w:val="00AD38CB"/>
    <w:rsid w:val="00AD494E"/>
    <w:rsid w:val="00AD5208"/>
    <w:rsid w:val="00AD64FC"/>
    <w:rsid w:val="00AD7754"/>
    <w:rsid w:val="00AD7A4F"/>
    <w:rsid w:val="00AE09B0"/>
    <w:rsid w:val="00AE10BF"/>
    <w:rsid w:val="00AE2893"/>
    <w:rsid w:val="00AE458B"/>
    <w:rsid w:val="00AE4DD5"/>
    <w:rsid w:val="00AE55E0"/>
    <w:rsid w:val="00AE7375"/>
    <w:rsid w:val="00AF1FF2"/>
    <w:rsid w:val="00AF4346"/>
    <w:rsid w:val="00AF6284"/>
    <w:rsid w:val="00AF75D3"/>
    <w:rsid w:val="00B005A3"/>
    <w:rsid w:val="00B01C54"/>
    <w:rsid w:val="00B01F44"/>
    <w:rsid w:val="00B025A4"/>
    <w:rsid w:val="00B0282E"/>
    <w:rsid w:val="00B03A64"/>
    <w:rsid w:val="00B0555F"/>
    <w:rsid w:val="00B1145C"/>
    <w:rsid w:val="00B116AC"/>
    <w:rsid w:val="00B11D47"/>
    <w:rsid w:val="00B12D8B"/>
    <w:rsid w:val="00B136A0"/>
    <w:rsid w:val="00B14819"/>
    <w:rsid w:val="00B14D22"/>
    <w:rsid w:val="00B17590"/>
    <w:rsid w:val="00B179B3"/>
    <w:rsid w:val="00B2000A"/>
    <w:rsid w:val="00B205A6"/>
    <w:rsid w:val="00B205B5"/>
    <w:rsid w:val="00B21A0A"/>
    <w:rsid w:val="00B2466A"/>
    <w:rsid w:val="00B24DCF"/>
    <w:rsid w:val="00B26384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B9E"/>
    <w:rsid w:val="00B43361"/>
    <w:rsid w:val="00B44610"/>
    <w:rsid w:val="00B45097"/>
    <w:rsid w:val="00B45A4E"/>
    <w:rsid w:val="00B45E63"/>
    <w:rsid w:val="00B5118B"/>
    <w:rsid w:val="00B515EE"/>
    <w:rsid w:val="00B53FBF"/>
    <w:rsid w:val="00B54009"/>
    <w:rsid w:val="00B5487E"/>
    <w:rsid w:val="00B56A71"/>
    <w:rsid w:val="00B56BEB"/>
    <w:rsid w:val="00B5777F"/>
    <w:rsid w:val="00B57B3B"/>
    <w:rsid w:val="00B57D6A"/>
    <w:rsid w:val="00B60EEB"/>
    <w:rsid w:val="00B635EC"/>
    <w:rsid w:val="00B63905"/>
    <w:rsid w:val="00B6520F"/>
    <w:rsid w:val="00B65886"/>
    <w:rsid w:val="00B65932"/>
    <w:rsid w:val="00B65CEB"/>
    <w:rsid w:val="00B66937"/>
    <w:rsid w:val="00B66F5C"/>
    <w:rsid w:val="00B70A60"/>
    <w:rsid w:val="00B72115"/>
    <w:rsid w:val="00B72A51"/>
    <w:rsid w:val="00B80BA8"/>
    <w:rsid w:val="00B8252F"/>
    <w:rsid w:val="00B82630"/>
    <w:rsid w:val="00B82649"/>
    <w:rsid w:val="00B84D5D"/>
    <w:rsid w:val="00B85A8F"/>
    <w:rsid w:val="00B85CF5"/>
    <w:rsid w:val="00B86240"/>
    <w:rsid w:val="00B87E8A"/>
    <w:rsid w:val="00B91314"/>
    <w:rsid w:val="00B91BEF"/>
    <w:rsid w:val="00B926FD"/>
    <w:rsid w:val="00B939DE"/>
    <w:rsid w:val="00B93D86"/>
    <w:rsid w:val="00B9424F"/>
    <w:rsid w:val="00B94447"/>
    <w:rsid w:val="00B947C6"/>
    <w:rsid w:val="00B94F51"/>
    <w:rsid w:val="00BA2072"/>
    <w:rsid w:val="00BA2224"/>
    <w:rsid w:val="00BA276A"/>
    <w:rsid w:val="00BA30EE"/>
    <w:rsid w:val="00BA3225"/>
    <w:rsid w:val="00BA383A"/>
    <w:rsid w:val="00BA3E3D"/>
    <w:rsid w:val="00BA3E3F"/>
    <w:rsid w:val="00BA41FF"/>
    <w:rsid w:val="00BA44E4"/>
    <w:rsid w:val="00BA4728"/>
    <w:rsid w:val="00BA49F9"/>
    <w:rsid w:val="00BA4DD0"/>
    <w:rsid w:val="00BA5B7E"/>
    <w:rsid w:val="00BA782E"/>
    <w:rsid w:val="00BB0592"/>
    <w:rsid w:val="00BB0B8C"/>
    <w:rsid w:val="00BB2305"/>
    <w:rsid w:val="00BB2351"/>
    <w:rsid w:val="00BB2D2B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B85"/>
    <w:rsid w:val="00BC7CB8"/>
    <w:rsid w:val="00BC7EA8"/>
    <w:rsid w:val="00BD1ADB"/>
    <w:rsid w:val="00BD31B9"/>
    <w:rsid w:val="00BD35CB"/>
    <w:rsid w:val="00BD40AD"/>
    <w:rsid w:val="00BD416F"/>
    <w:rsid w:val="00BD48CC"/>
    <w:rsid w:val="00BD4E75"/>
    <w:rsid w:val="00BD723A"/>
    <w:rsid w:val="00BD7905"/>
    <w:rsid w:val="00BD7BF6"/>
    <w:rsid w:val="00BD7F80"/>
    <w:rsid w:val="00BE07A4"/>
    <w:rsid w:val="00BE1470"/>
    <w:rsid w:val="00BE1813"/>
    <w:rsid w:val="00BE2375"/>
    <w:rsid w:val="00BE2DD3"/>
    <w:rsid w:val="00BE3B1B"/>
    <w:rsid w:val="00BE646E"/>
    <w:rsid w:val="00BE6830"/>
    <w:rsid w:val="00BE7C0C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886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5C81"/>
    <w:rsid w:val="00C16BDD"/>
    <w:rsid w:val="00C213EF"/>
    <w:rsid w:val="00C224FF"/>
    <w:rsid w:val="00C23008"/>
    <w:rsid w:val="00C24C17"/>
    <w:rsid w:val="00C25062"/>
    <w:rsid w:val="00C25D13"/>
    <w:rsid w:val="00C2713C"/>
    <w:rsid w:val="00C27884"/>
    <w:rsid w:val="00C27B8A"/>
    <w:rsid w:val="00C30F76"/>
    <w:rsid w:val="00C31BC8"/>
    <w:rsid w:val="00C32F0E"/>
    <w:rsid w:val="00C33D27"/>
    <w:rsid w:val="00C35F38"/>
    <w:rsid w:val="00C363FC"/>
    <w:rsid w:val="00C36659"/>
    <w:rsid w:val="00C36773"/>
    <w:rsid w:val="00C378BF"/>
    <w:rsid w:val="00C40ACC"/>
    <w:rsid w:val="00C40AEA"/>
    <w:rsid w:val="00C41F18"/>
    <w:rsid w:val="00C425A1"/>
    <w:rsid w:val="00C42E50"/>
    <w:rsid w:val="00C43937"/>
    <w:rsid w:val="00C44CE6"/>
    <w:rsid w:val="00C44FBD"/>
    <w:rsid w:val="00C45137"/>
    <w:rsid w:val="00C451BA"/>
    <w:rsid w:val="00C45BFF"/>
    <w:rsid w:val="00C509B9"/>
    <w:rsid w:val="00C5239A"/>
    <w:rsid w:val="00C5315E"/>
    <w:rsid w:val="00C533E2"/>
    <w:rsid w:val="00C535B4"/>
    <w:rsid w:val="00C53DCA"/>
    <w:rsid w:val="00C57EEE"/>
    <w:rsid w:val="00C6011E"/>
    <w:rsid w:val="00C60BCB"/>
    <w:rsid w:val="00C61D31"/>
    <w:rsid w:val="00C621A4"/>
    <w:rsid w:val="00C621B2"/>
    <w:rsid w:val="00C6484B"/>
    <w:rsid w:val="00C64925"/>
    <w:rsid w:val="00C652B1"/>
    <w:rsid w:val="00C65954"/>
    <w:rsid w:val="00C66299"/>
    <w:rsid w:val="00C67537"/>
    <w:rsid w:val="00C71BA7"/>
    <w:rsid w:val="00C72470"/>
    <w:rsid w:val="00C724F9"/>
    <w:rsid w:val="00C72D46"/>
    <w:rsid w:val="00C72E26"/>
    <w:rsid w:val="00C73307"/>
    <w:rsid w:val="00C734AC"/>
    <w:rsid w:val="00C73DCF"/>
    <w:rsid w:val="00C7676D"/>
    <w:rsid w:val="00C76938"/>
    <w:rsid w:val="00C80CA9"/>
    <w:rsid w:val="00C81473"/>
    <w:rsid w:val="00C8218B"/>
    <w:rsid w:val="00C821C5"/>
    <w:rsid w:val="00C828F5"/>
    <w:rsid w:val="00C82DFF"/>
    <w:rsid w:val="00C8405E"/>
    <w:rsid w:val="00C86D09"/>
    <w:rsid w:val="00C878D9"/>
    <w:rsid w:val="00C87F13"/>
    <w:rsid w:val="00C87F5E"/>
    <w:rsid w:val="00C9028C"/>
    <w:rsid w:val="00C90FFD"/>
    <w:rsid w:val="00C91DFF"/>
    <w:rsid w:val="00C91F93"/>
    <w:rsid w:val="00C93920"/>
    <w:rsid w:val="00C94D54"/>
    <w:rsid w:val="00C96C58"/>
    <w:rsid w:val="00C96C63"/>
    <w:rsid w:val="00C96ED2"/>
    <w:rsid w:val="00C977B6"/>
    <w:rsid w:val="00CA041E"/>
    <w:rsid w:val="00CA08DE"/>
    <w:rsid w:val="00CA2A40"/>
    <w:rsid w:val="00CA41F4"/>
    <w:rsid w:val="00CB28C1"/>
    <w:rsid w:val="00CB44CF"/>
    <w:rsid w:val="00CB4787"/>
    <w:rsid w:val="00CB517A"/>
    <w:rsid w:val="00CB6062"/>
    <w:rsid w:val="00CB6A6A"/>
    <w:rsid w:val="00CB6D3A"/>
    <w:rsid w:val="00CB71FC"/>
    <w:rsid w:val="00CC0087"/>
    <w:rsid w:val="00CC092F"/>
    <w:rsid w:val="00CC16F1"/>
    <w:rsid w:val="00CC2780"/>
    <w:rsid w:val="00CC351A"/>
    <w:rsid w:val="00CC37E3"/>
    <w:rsid w:val="00CC4053"/>
    <w:rsid w:val="00CC443D"/>
    <w:rsid w:val="00CC5613"/>
    <w:rsid w:val="00CC7C68"/>
    <w:rsid w:val="00CC7F6C"/>
    <w:rsid w:val="00CD0299"/>
    <w:rsid w:val="00CD0434"/>
    <w:rsid w:val="00CD080C"/>
    <w:rsid w:val="00CD0D01"/>
    <w:rsid w:val="00CD1A22"/>
    <w:rsid w:val="00CD2290"/>
    <w:rsid w:val="00CD26EE"/>
    <w:rsid w:val="00CD3C45"/>
    <w:rsid w:val="00CD430E"/>
    <w:rsid w:val="00CD4BBB"/>
    <w:rsid w:val="00CD5BA5"/>
    <w:rsid w:val="00CD6033"/>
    <w:rsid w:val="00CD603E"/>
    <w:rsid w:val="00CD69C7"/>
    <w:rsid w:val="00CE0167"/>
    <w:rsid w:val="00CE11BD"/>
    <w:rsid w:val="00CE24E0"/>
    <w:rsid w:val="00CE2852"/>
    <w:rsid w:val="00CE4699"/>
    <w:rsid w:val="00CE4A6F"/>
    <w:rsid w:val="00CE66F0"/>
    <w:rsid w:val="00CE70CE"/>
    <w:rsid w:val="00CF0D0F"/>
    <w:rsid w:val="00CF2F91"/>
    <w:rsid w:val="00CF34FB"/>
    <w:rsid w:val="00CF64DA"/>
    <w:rsid w:val="00CF6711"/>
    <w:rsid w:val="00D006A0"/>
    <w:rsid w:val="00D00785"/>
    <w:rsid w:val="00D04771"/>
    <w:rsid w:val="00D06225"/>
    <w:rsid w:val="00D075E3"/>
    <w:rsid w:val="00D11B1F"/>
    <w:rsid w:val="00D12B99"/>
    <w:rsid w:val="00D12D99"/>
    <w:rsid w:val="00D16459"/>
    <w:rsid w:val="00D1696B"/>
    <w:rsid w:val="00D20798"/>
    <w:rsid w:val="00D215F1"/>
    <w:rsid w:val="00D229BC"/>
    <w:rsid w:val="00D2376F"/>
    <w:rsid w:val="00D2427B"/>
    <w:rsid w:val="00D24711"/>
    <w:rsid w:val="00D253F7"/>
    <w:rsid w:val="00D26D1F"/>
    <w:rsid w:val="00D27F53"/>
    <w:rsid w:val="00D30EC0"/>
    <w:rsid w:val="00D30F53"/>
    <w:rsid w:val="00D3494F"/>
    <w:rsid w:val="00D34AA8"/>
    <w:rsid w:val="00D41F8B"/>
    <w:rsid w:val="00D42F64"/>
    <w:rsid w:val="00D4300D"/>
    <w:rsid w:val="00D437E4"/>
    <w:rsid w:val="00D446B0"/>
    <w:rsid w:val="00D4551D"/>
    <w:rsid w:val="00D479CD"/>
    <w:rsid w:val="00D51869"/>
    <w:rsid w:val="00D5209D"/>
    <w:rsid w:val="00D524C0"/>
    <w:rsid w:val="00D527E5"/>
    <w:rsid w:val="00D53102"/>
    <w:rsid w:val="00D53D13"/>
    <w:rsid w:val="00D53EC5"/>
    <w:rsid w:val="00D54D43"/>
    <w:rsid w:val="00D60939"/>
    <w:rsid w:val="00D612B5"/>
    <w:rsid w:val="00D63CB5"/>
    <w:rsid w:val="00D64058"/>
    <w:rsid w:val="00D6587C"/>
    <w:rsid w:val="00D66043"/>
    <w:rsid w:val="00D6623C"/>
    <w:rsid w:val="00D67533"/>
    <w:rsid w:val="00D7092E"/>
    <w:rsid w:val="00D72919"/>
    <w:rsid w:val="00D735DB"/>
    <w:rsid w:val="00D744EE"/>
    <w:rsid w:val="00D745AC"/>
    <w:rsid w:val="00D774DE"/>
    <w:rsid w:val="00D8106E"/>
    <w:rsid w:val="00D82D64"/>
    <w:rsid w:val="00D83BDC"/>
    <w:rsid w:val="00D85B5B"/>
    <w:rsid w:val="00D86DB7"/>
    <w:rsid w:val="00D87738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0DBB"/>
    <w:rsid w:val="00DA255D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0FDE"/>
    <w:rsid w:val="00DB14F2"/>
    <w:rsid w:val="00DB3BB3"/>
    <w:rsid w:val="00DC00C7"/>
    <w:rsid w:val="00DC19E5"/>
    <w:rsid w:val="00DC2F6A"/>
    <w:rsid w:val="00DC440B"/>
    <w:rsid w:val="00DC4A50"/>
    <w:rsid w:val="00DC5AC7"/>
    <w:rsid w:val="00DC6278"/>
    <w:rsid w:val="00DC63D4"/>
    <w:rsid w:val="00DC6B8C"/>
    <w:rsid w:val="00DC7B46"/>
    <w:rsid w:val="00DC7BE8"/>
    <w:rsid w:val="00DD1311"/>
    <w:rsid w:val="00DD192D"/>
    <w:rsid w:val="00DD35A6"/>
    <w:rsid w:val="00DD3735"/>
    <w:rsid w:val="00DD3C0A"/>
    <w:rsid w:val="00DD45A7"/>
    <w:rsid w:val="00DD6060"/>
    <w:rsid w:val="00DD61B7"/>
    <w:rsid w:val="00DE5FA7"/>
    <w:rsid w:val="00DE609A"/>
    <w:rsid w:val="00DE6F56"/>
    <w:rsid w:val="00DE70E9"/>
    <w:rsid w:val="00DE7728"/>
    <w:rsid w:val="00DE7774"/>
    <w:rsid w:val="00DE78D8"/>
    <w:rsid w:val="00DE7940"/>
    <w:rsid w:val="00DF3B32"/>
    <w:rsid w:val="00DF3F6A"/>
    <w:rsid w:val="00DF5F4B"/>
    <w:rsid w:val="00DF6233"/>
    <w:rsid w:val="00DF6C13"/>
    <w:rsid w:val="00DF6C66"/>
    <w:rsid w:val="00E001DB"/>
    <w:rsid w:val="00E023A3"/>
    <w:rsid w:val="00E034E9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6C44"/>
    <w:rsid w:val="00E17741"/>
    <w:rsid w:val="00E214CF"/>
    <w:rsid w:val="00E21FB4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4A09"/>
    <w:rsid w:val="00E27CA4"/>
    <w:rsid w:val="00E31ACA"/>
    <w:rsid w:val="00E31CB4"/>
    <w:rsid w:val="00E324D0"/>
    <w:rsid w:val="00E342DF"/>
    <w:rsid w:val="00E3521D"/>
    <w:rsid w:val="00E3596D"/>
    <w:rsid w:val="00E35FBF"/>
    <w:rsid w:val="00E36F01"/>
    <w:rsid w:val="00E37A6B"/>
    <w:rsid w:val="00E406FD"/>
    <w:rsid w:val="00E41DFB"/>
    <w:rsid w:val="00E42247"/>
    <w:rsid w:val="00E42686"/>
    <w:rsid w:val="00E42C03"/>
    <w:rsid w:val="00E44DC8"/>
    <w:rsid w:val="00E46B28"/>
    <w:rsid w:val="00E46EE4"/>
    <w:rsid w:val="00E47028"/>
    <w:rsid w:val="00E471E7"/>
    <w:rsid w:val="00E4772C"/>
    <w:rsid w:val="00E50595"/>
    <w:rsid w:val="00E510E3"/>
    <w:rsid w:val="00E54A60"/>
    <w:rsid w:val="00E54CED"/>
    <w:rsid w:val="00E54D50"/>
    <w:rsid w:val="00E566ED"/>
    <w:rsid w:val="00E57684"/>
    <w:rsid w:val="00E57990"/>
    <w:rsid w:val="00E607A9"/>
    <w:rsid w:val="00E628B9"/>
    <w:rsid w:val="00E62D3B"/>
    <w:rsid w:val="00E62F32"/>
    <w:rsid w:val="00E63843"/>
    <w:rsid w:val="00E63E04"/>
    <w:rsid w:val="00E64203"/>
    <w:rsid w:val="00E6780F"/>
    <w:rsid w:val="00E712C1"/>
    <w:rsid w:val="00E713D3"/>
    <w:rsid w:val="00E71C24"/>
    <w:rsid w:val="00E72C73"/>
    <w:rsid w:val="00E734A6"/>
    <w:rsid w:val="00E73EE7"/>
    <w:rsid w:val="00E762EA"/>
    <w:rsid w:val="00E77170"/>
    <w:rsid w:val="00E80479"/>
    <w:rsid w:val="00E8063F"/>
    <w:rsid w:val="00E833A0"/>
    <w:rsid w:val="00E8501C"/>
    <w:rsid w:val="00E85384"/>
    <w:rsid w:val="00E853EE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FA3"/>
    <w:rsid w:val="00EA7B25"/>
    <w:rsid w:val="00EB07B9"/>
    <w:rsid w:val="00EB18EB"/>
    <w:rsid w:val="00EB2C79"/>
    <w:rsid w:val="00EB42C5"/>
    <w:rsid w:val="00EB46EA"/>
    <w:rsid w:val="00EB483A"/>
    <w:rsid w:val="00EB54EA"/>
    <w:rsid w:val="00EB5771"/>
    <w:rsid w:val="00EB79A1"/>
    <w:rsid w:val="00EC175C"/>
    <w:rsid w:val="00EC2BDC"/>
    <w:rsid w:val="00EC47F9"/>
    <w:rsid w:val="00EC511C"/>
    <w:rsid w:val="00EC5F06"/>
    <w:rsid w:val="00EC6303"/>
    <w:rsid w:val="00EC6626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3F1E"/>
    <w:rsid w:val="00EE43C9"/>
    <w:rsid w:val="00EE50EE"/>
    <w:rsid w:val="00EE65F8"/>
    <w:rsid w:val="00EE670D"/>
    <w:rsid w:val="00EE7A14"/>
    <w:rsid w:val="00EE7B3E"/>
    <w:rsid w:val="00EF020A"/>
    <w:rsid w:val="00EF0726"/>
    <w:rsid w:val="00EF0936"/>
    <w:rsid w:val="00EF23FD"/>
    <w:rsid w:val="00EF376A"/>
    <w:rsid w:val="00EF4D5B"/>
    <w:rsid w:val="00EF54F8"/>
    <w:rsid w:val="00EF7ED5"/>
    <w:rsid w:val="00F01E7E"/>
    <w:rsid w:val="00F0204D"/>
    <w:rsid w:val="00F045C2"/>
    <w:rsid w:val="00F045D1"/>
    <w:rsid w:val="00F048E2"/>
    <w:rsid w:val="00F05305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5626"/>
    <w:rsid w:val="00F165C2"/>
    <w:rsid w:val="00F17D61"/>
    <w:rsid w:val="00F216EC"/>
    <w:rsid w:val="00F22235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5671"/>
    <w:rsid w:val="00F36F87"/>
    <w:rsid w:val="00F406CF"/>
    <w:rsid w:val="00F41DEF"/>
    <w:rsid w:val="00F4240E"/>
    <w:rsid w:val="00F443F9"/>
    <w:rsid w:val="00F45784"/>
    <w:rsid w:val="00F461A2"/>
    <w:rsid w:val="00F46E95"/>
    <w:rsid w:val="00F46EA5"/>
    <w:rsid w:val="00F477A7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2DDD"/>
    <w:rsid w:val="00F657BE"/>
    <w:rsid w:val="00F65AC2"/>
    <w:rsid w:val="00F6638F"/>
    <w:rsid w:val="00F663ED"/>
    <w:rsid w:val="00F66548"/>
    <w:rsid w:val="00F7026D"/>
    <w:rsid w:val="00F70972"/>
    <w:rsid w:val="00F72337"/>
    <w:rsid w:val="00F7248E"/>
    <w:rsid w:val="00F73728"/>
    <w:rsid w:val="00F73DC7"/>
    <w:rsid w:val="00F73E49"/>
    <w:rsid w:val="00F74E78"/>
    <w:rsid w:val="00F75F96"/>
    <w:rsid w:val="00F770E3"/>
    <w:rsid w:val="00F7731E"/>
    <w:rsid w:val="00F775EF"/>
    <w:rsid w:val="00F805A5"/>
    <w:rsid w:val="00F831BF"/>
    <w:rsid w:val="00F83938"/>
    <w:rsid w:val="00F84161"/>
    <w:rsid w:val="00F84946"/>
    <w:rsid w:val="00F84DB7"/>
    <w:rsid w:val="00F8519F"/>
    <w:rsid w:val="00F8551E"/>
    <w:rsid w:val="00F85B9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4A0"/>
    <w:rsid w:val="00FB1841"/>
    <w:rsid w:val="00FB29FA"/>
    <w:rsid w:val="00FB35C5"/>
    <w:rsid w:val="00FB3B61"/>
    <w:rsid w:val="00FB3B95"/>
    <w:rsid w:val="00FB5035"/>
    <w:rsid w:val="00FB6356"/>
    <w:rsid w:val="00FB75F3"/>
    <w:rsid w:val="00FC00A4"/>
    <w:rsid w:val="00FC04D2"/>
    <w:rsid w:val="00FC064B"/>
    <w:rsid w:val="00FC0710"/>
    <w:rsid w:val="00FC0F9A"/>
    <w:rsid w:val="00FC16E3"/>
    <w:rsid w:val="00FC3C77"/>
    <w:rsid w:val="00FC490A"/>
    <w:rsid w:val="00FC4ADB"/>
    <w:rsid w:val="00FC6F5D"/>
    <w:rsid w:val="00FD0E52"/>
    <w:rsid w:val="00FD1248"/>
    <w:rsid w:val="00FD3C15"/>
    <w:rsid w:val="00FD51A7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E8B"/>
    <w:rsid w:val="00FE4F28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872"/>
    <w:rsid w:val="00FF7CF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6AC3304F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0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406FD"/>
    <w:pPr>
      <w:tabs>
        <w:tab w:val="left" w:pos="440"/>
        <w:tab w:val="right" w:leader="dot" w:pos="9054"/>
      </w:tabs>
      <w:spacing w:after="0" w:line="240" w:lineRule="auto"/>
      <w:ind w:left="425" w:hanging="425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A4101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2.&#1092;&#1077;&#1074;&#1088;&#1072;&#1083;&#1100;\&#1057;&#1072;&#1084;&#1072;&#1083;\2.%20&#1042;&#1099;&#1088;&#1072;&#1073;&#1086;&#1090;&#1082;&#1072;%20&#1069;&#1069;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3.&#1084;&#1072;&#1088;&#1090;\&#1057;&#1072;&#1084;&#1072;&#1083;\2.%20&#1042;&#1099;&#1088;&#1072;&#1073;&#1086;&#1090;&#1082;&#1072;%20&#1069;&#1069;.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'2021-2022'!$T$7</c:f>
              <c:strCache>
                <c:ptCount val="1"/>
                <c:pt idx="0">
                  <c:v>2022г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16,7%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760836658868859E-2"/>
                  <c:y val="-4.97512437810945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256501995321316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34,9%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'2021-2022'!$S$8:$S$13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'2021-2022'!$T$8:$T$13</c:f>
              <c:numCache>
                <c:formatCode>0.0%</c:formatCode>
                <c:ptCount val="6"/>
                <c:pt idx="0">
                  <c:v>0.1703871585660505</c:v>
                </c:pt>
                <c:pt idx="1">
                  <c:v>3.7374441704713296E-2</c:v>
                </c:pt>
                <c:pt idx="2">
                  <c:v>5.4428308284433125E-2</c:v>
                </c:pt>
                <c:pt idx="3">
                  <c:v>4.5079160313256705E-2</c:v>
                </c:pt>
                <c:pt idx="4">
                  <c:v>0.31793836756717492</c:v>
                </c:pt>
                <c:pt idx="5">
                  <c:v>0.37479256356437141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Январь-Март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'2022-2023'!$D$89</c:f>
              <c:strCache>
                <c:ptCount val="1"/>
                <c:pt idx="0">
                  <c:v>Январь-Февраль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'2022-2023'!$C$90:$C$93</c:f>
              <c:strCache>
                <c:ptCount val="4"/>
                <c:pt idx="0">
                  <c:v>ТЭС</c:v>
                </c:pt>
                <c:pt idx="1">
                  <c:v>ГЭС</c:v>
                </c:pt>
                <c:pt idx="2">
                  <c:v>СЭС</c:v>
                </c:pt>
                <c:pt idx="3">
                  <c:v>ВЭС</c:v>
                </c:pt>
              </c:strCache>
            </c:strRef>
          </c:cat>
          <c:val>
            <c:numRef>
              <c:f>'2022-2023'!$D$90:$D$93</c:f>
              <c:numCache>
                <c:formatCode>0.00</c:formatCode>
                <c:ptCount val="4"/>
                <c:pt idx="0">
                  <c:v>9313.9809999999998</c:v>
                </c:pt>
                <c:pt idx="1">
                  <c:v>564.13900000000001</c:v>
                </c:pt>
                <c:pt idx="2">
                  <c:v>1.1000000000000001</c:v>
                </c:pt>
                <c:pt idx="3">
                  <c:v>107.1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1261504"/>
        <c:axId val="571261112"/>
      </c:barChart>
      <c:catAx>
        <c:axId val="571261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1261112"/>
        <c:crosses val="autoZero"/>
        <c:auto val="1"/>
        <c:lblAlgn val="ctr"/>
        <c:lblOffset val="100"/>
        <c:noMultiLvlLbl val="0"/>
      </c:catAx>
      <c:valAx>
        <c:axId val="5712611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571261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B6057-1FF4-4966-B352-C9FF08AC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11766</TotalTime>
  <Pages>16</Pages>
  <Words>4647</Words>
  <Characters>26491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Исабаева Самал</cp:lastModifiedBy>
  <cp:revision>169</cp:revision>
  <cp:lastPrinted>2021-02-16T04:18:00Z</cp:lastPrinted>
  <dcterms:created xsi:type="dcterms:W3CDTF">2022-03-29T10:55:00Z</dcterms:created>
  <dcterms:modified xsi:type="dcterms:W3CDTF">2023-05-02T12:22:00Z</dcterms:modified>
</cp:coreProperties>
</file>